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62" w:rsidRDefault="0064264B" w:rsidP="00A72F74">
      <w:pPr>
        <w:shd w:val="clear" w:color="auto" w:fill="FFFFFF"/>
        <w:tabs>
          <w:tab w:val="left" w:pos="4826"/>
        </w:tabs>
        <w:spacing w:line="365" w:lineRule="exact"/>
        <w:ind w:right="-1"/>
        <w:jc w:val="center"/>
      </w:pPr>
      <w:r>
        <w:rPr>
          <w:b/>
          <w:bCs/>
          <w:spacing w:val="-17"/>
          <w:sz w:val="32"/>
          <w:szCs w:val="32"/>
        </w:rPr>
        <w:t>«</w:t>
      </w:r>
      <w:r w:rsidR="00A72F74">
        <w:rPr>
          <w:b/>
          <w:bCs/>
          <w:spacing w:val="-17"/>
          <w:sz w:val="32"/>
          <w:szCs w:val="32"/>
          <w:u w:val="single"/>
        </w:rPr>
        <w:t>25</w:t>
      </w:r>
      <w:r>
        <w:rPr>
          <w:b/>
          <w:bCs/>
          <w:spacing w:val="-17"/>
          <w:sz w:val="32"/>
          <w:szCs w:val="32"/>
        </w:rPr>
        <w:t>»</w:t>
      </w:r>
      <w:r w:rsidR="00A72F74">
        <w:rPr>
          <w:b/>
          <w:bCs/>
          <w:spacing w:val="-17"/>
          <w:sz w:val="32"/>
          <w:szCs w:val="32"/>
        </w:rPr>
        <w:t xml:space="preserve"> </w:t>
      </w:r>
      <w:r w:rsidR="00A72F74">
        <w:rPr>
          <w:b/>
          <w:bCs/>
          <w:spacing w:val="-17"/>
          <w:sz w:val="32"/>
          <w:szCs w:val="32"/>
          <w:u w:val="single"/>
        </w:rPr>
        <w:t xml:space="preserve">  декабря  </w:t>
      </w:r>
      <w:r w:rsidR="00A72F74"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pacing w:val="-17"/>
          <w:sz w:val="32"/>
          <w:szCs w:val="32"/>
        </w:rPr>
        <w:t>20</w:t>
      </w:r>
      <w:r w:rsidR="00A72F74">
        <w:rPr>
          <w:b/>
          <w:bCs/>
          <w:spacing w:val="-17"/>
          <w:sz w:val="32"/>
          <w:szCs w:val="32"/>
          <w:u w:val="single"/>
        </w:rPr>
        <w:t>17</w:t>
      </w:r>
      <w:r>
        <w:rPr>
          <w:b/>
          <w:bCs/>
          <w:spacing w:val="-17"/>
          <w:sz w:val="32"/>
          <w:szCs w:val="32"/>
        </w:rPr>
        <w:t>г. №</w:t>
      </w:r>
      <w:r w:rsidR="00A72F74">
        <w:rPr>
          <w:b/>
          <w:bCs/>
          <w:spacing w:val="-17"/>
          <w:sz w:val="32"/>
          <w:szCs w:val="32"/>
        </w:rPr>
        <w:t xml:space="preserve"> </w:t>
      </w:r>
      <w:r w:rsidR="00A72F74">
        <w:rPr>
          <w:b/>
          <w:bCs/>
          <w:spacing w:val="-17"/>
          <w:sz w:val="32"/>
          <w:szCs w:val="32"/>
          <w:u w:val="single"/>
        </w:rPr>
        <w:t>1526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РОССИЙСКАЯФЕДЕРАЦИЯ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ИРКУТСКАЯОБЛАСТЬ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/>
          <w:b/>
          <w:bCs/>
          <w:spacing w:val="-2"/>
          <w:sz w:val="32"/>
          <w:szCs w:val="32"/>
        </w:rPr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АДМИНИСТРАЦИЯ</w:t>
      </w:r>
    </w:p>
    <w:p w:rsidR="00F55C62" w:rsidRDefault="00075FDE" w:rsidP="00A72F74">
      <w:pPr>
        <w:shd w:val="clear" w:color="auto" w:fill="FFFFFF"/>
        <w:spacing w:line="365" w:lineRule="exact"/>
        <w:ind w:right="-1"/>
        <w:jc w:val="center"/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МУНИЦИПАЛЬНОГООБРАЗОВАНИЯ</w:t>
      </w:r>
    </w:p>
    <w:p w:rsidR="00A72F74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pacing w:val="-5"/>
          <w:sz w:val="32"/>
          <w:szCs w:val="32"/>
        </w:rPr>
      </w:pPr>
      <w:r>
        <w:rPr>
          <w:rFonts w:eastAsia="Times New Roman" w:cs="Times New Roman"/>
          <w:b/>
          <w:bCs/>
          <w:spacing w:val="-5"/>
          <w:sz w:val="32"/>
          <w:szCs w:val="32"/>
        </w:rPr>
        <w:t xml:space="preserve">«БОХАНСКИЙРАЙОН» </w:t>
      </w:r>
    </w:p>
    <w:p w:rsidR="00F55C62" w:rsidRDefault="00075FDE" w:rsidP="00A72F74">
      <w:pPr>
        <w:shd w:val="clear" w:color="auto" w:fill="FFFFFF"/>
        <w:spacing w:line="365" w:lineRule="exact"/>
        <w:ind w:right="-1"/>
        <w:jc w:val="center"/>
      </w:pPr>
      <w:r>
        <w:rPr>
          <w:rFonts w:eastAsia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F55C62" w:rsidRDefault="00075FDE" w:rsidP="0064264B">
      <w:pPr>
        <w:shd w:val="clear" w:color="auto" w:fill="FFFFFF"/>
        <w:tabs>
          <w:tab w:val="left" w:pos="3178"/>
          <w:tab w:val="left" w:pos="4198"/>
          <w:tab w:val="left" w:pos="6300"/>
          <w:tab w:val="left" w:pos="8916"/>
        </w:tabs>
        <w:spacing w:before="374" w:line="367" w:lineRule="exact"/>
        <w:ind w:left="26"/>
        <w:jc w:val="center"/>
      </w:pPr>
      <w:r>
        <w:rPr>
          <w:rFonts w:eastAsia="Times New Roman" w:cs="Times New Roman"/>
          <w:b/>
          <w:bCs/>
          <w:sz w:val="32"/>
          <w:szCs w:val="32"/>
        </w:rPr>
        <w:t>О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9"/>
          <w:sz w:val="32"/>
          <w:szCs w:val="32"/>
        </w:rPr>
        <w:t>РАБОТЕ</w:t>
      </w:r>
      <w:r w:rsidR="00D23673">
        <w:rPr>
          <w:rFonts w:eastAsia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КОМИССИИ</w:t>
      </w:r>
      <w:r w:rsidR="00D23673">
        <w:rPr>
          <w:rFonts w:eastAsia="Times New Roman" w:cs="Times New Roman"/>
          <w:b/>
          <w:bCs/>
          <w:spacing w:val="-8"/>
          <w:sz w:val="32"/>
          <w:szCs w:val="32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21"/>
          <w:sz w:val="32"/>
          <w:szCs w:val="32"/>
        </w:rPr>
        <w:t>ПО</w:t>
      </w:r>
      <w:proofErr w:type="gramEnd"/>
    </w:p>
    <w:p w:rsidR="00F55C62" w:rsidRDefault="00075FDE" w:rsidP="0064264B">
      <w:pPr>
        <w:shd w:val="clear" w:color="auto" w:fill="FFFFFF"/>
        <w:spacing w:line="367" w:lineRule="exact"/>
        <w:ind w:left="19" w:right="2"/>
        <w:jc w:val="center"/>
      </w:pPr>
      <w:r>
        <w:rPr>
          <w:rFonts w:eastAsia="Times New Roman" w:cs="Times New Roman"/>
          <w:b/>
          <w:bCs/>
          <w:sz w:val="32"/>
          <w:szCs w:val="32"/>
        </w:rPr>
        <w:t>ОСУЩЕСТВЛЕНИЮ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ВЕДОМ</w:t>
      </w:r>
      <w:r w:rsidR="00ED0CD3">
        <w:rPr>
          <w:rFonts w:eastAsia="Times New Roman" w:cs="Times New Roman"/>
          <w:b/>
          <w:bCs/>
          <w:sz w:val="32"/>
          <w:szCs w:val="32"/>
        </w:rPr>
        <w:t>С</w:t>
      </w:r>
      <w:r>
        <w:rPr>
          <w:rFonts w:eastAsia="Times New Roman" w:cs="Times New Roman"/>
          <w:b/>
          <w:bCs/>
          <w:sz w:val="32"/>
          <w:szCs w:val="32"/>
        </w:rPr>
        <w:t>ТВЕННОГО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КОНТРОЛЯ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 xml:space="preserve">В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СФЕРЕ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ЗАКУПОК</w:t>
      </w:r>
      <w:r>
        <w:rPr>
          <w:rFonts w:eastAsia="Times New Roman"/>
          <w:b/>
          <w:bCs/>
          <w:spacing w:val="-2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ТОВАРОВ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И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УСЛУГ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ДЛЯ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 xml:space="preserve">ОБЕСПЕЧЕНИЯ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МУНИЦ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>И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ПАЛЬНЫХ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НУЖД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М</w:t>
      </w:r>
      <w:bookmarkStart w:id="0" w:name="_GoBack"/>
      <w:bookmarkEnd w:id="0"/>
      <w:r>
        <w:rPr>
          <w:rFonts w:eastAsia="Times New Roman" w:cs="Times New Roman"/>
          <w:b/>
          <w:bCs/>
          <w:spacing w:val="-1"/>
          <w:sz w:val="32"/>
          <w:szCs w:val="32"/>
        </w:rPr>
        <w:t>О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«БОХАНСКИЙ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РАЙОН»</w:t>
      </w:r>
    </w:p>
    <w:p w:rsidR="00F55C62" w:rsidRDefault="00075FDE">
      <w:pPr>
        <w:shd w:val="clear" w:color="auto" w:fill="FFFFFF"/>
        <w:spacing w:before="331" w:line="317" w:lineRule="exact"/>
        <w:ind w:firstLine="706"/>
        <w:jc w:val="both"/>
      </w:pPr>
      <w:proofErr w:type="gramStart"/>
      <w:r>
        <w:rPr>
          <w:rFonts w:eastAsia="Times New Roman" w:cs="Times New Roman"/>
          <w:sz w:val="24"/>
          <w:szCs w:val="24"/>
        </w:rPr>
        <w:t>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Федерального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 w:rsidR="00D23673">
        <w:rPr>
          <w:rFonts w:eastAsia="Times New Roman"/>
          <w:sz w:val="24"/>
          <w:szCs w:val="24"/>
        </w:rPr>
        <w:t>06.10.2003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131-</w:t>
      </w:r>
      <w:r>
        <w:rPr>
          <w:rFonts w:eastAsia="Times New Roman" w:cs="Times New Roman"/>
          <w:sz w:val="24"/>
          <w:szCs w:val="24"/>
        </w:rPr>
        <w:t>ФЗ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«Об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общих принципах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самоуправления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 Федерации»</w:t>
      </w:r>
      <w:r w:rsidR="0064264B">
        <w:rPr>
          <w:rFonts w:eastAsia="Times New Roman"/>
          <w:sz w:val="24"/>
          <w:szCs w:val="24"/>
        </w:rPr>
        <w:t>,</w:t>
      </w:r>
      <w:r w:rsidR="00D236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100 </w:t>
      </w:r>
      <w:r>
        <w:rPr>
          <w:rFonts w:eastAsia="Times New Roman" w:cs="Times New Roman"/>
          <w:sz w:val="24"/>
          <w:szCs w:val="24"/>
        </w:rPr>
        <w:t>Федерального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 w:rsidR="00D23673">
        <w:rPr>
          <w:rFonts w:eastAsia="Times New Roman"/>
          <w:sz w:val="24"/>
          <w:szCs w:val="24"/>
        </w:rPr>
        <w:t xml:space="preserve"> 05.04.2013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44-</w:t>
      </w:r>
      <w:r>
        <w:rPr>
          <w:rFonts w:eastAsia="Times New Roman" w:cs="Times New Roman"/>
          <w:sz w:val="24"/>
          <w:szCs w:val="24"/>
        </w:rPr>
        <w:t>ФЗ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 контрактной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закупок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обеспечения государственных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муниципальных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нужд»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постановления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 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18.09.2014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808 </w:t>
      </w:r>
      <w:r>
        <w:rPr>
          <w:rFonts w:eastAsia="Times New Roman" w:cs="Times New Roman"/>
          <w:sz w:val="24"/>
          <w:szCs w:val="24"/>
        </w:rPr>
        <w:t>«Об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порядка осуществления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ведомственного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закупок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работ</w:t>
      </w:r>
      <w:proofErr w:type="gram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обеспечения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муниципальных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нужд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«Боханский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район»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руководствуясь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</w:t>
      </w:r>
      <w:r>
        <w:rPr>
          <w:rFonts w:eastAsia="Times New Roman"/>
          <w:spacing w:val="-1"/>
          <w:sz w:val="24"/>
          <w:szCs w:val="24"/>
        </w:rPr>
        <w:t>.</w:t>
      </w:r>
      <w:r w:rsidR="00ED0CD3">
        <w:rPr>
          <w:rFonts w:eastAsia="Times New Roman" w:cs="Times New Roman"/>
          <w:spacing w:val="-1"/>
          <w:sz w:val="24"/>
          <w:szCs w:val="24"/>
        </w:rPr>
        <w:t>3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.12 </w:t>
      </w:r>
      <w:r>
        <w:rPr>
          <w:rFonts w:eastAsia="Times New Roman" w:cs="Times New Roman"/>
          <w:sz w:val="24"/>
          <w:szCs w:val="24"/>
        </w:rPr>
        <w:t>Устава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  <w:r w:rsidR="0064264B">
        <w:rPr>
          <w:rFonts w:eastAsia="Times New Roman" w:cs="Times New Roman"/>
          <w:sz w:val="24"/>
          <w:szCs w:val="24"/>
        </w:rPr>
        <w:t>,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заслушав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начальника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экономического отдела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Петрову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</w:p>
    <w:p w:rsidR="00D23673" w:rsidRDefault="00D23673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</w:p>
    <w:p w:rsidR="00F55C62" w:rsidRDefault="00075FDE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  <w:r>
        <w:rPr>
          <w:rFonts w:eastAsia="Times New Roman" w:cs="Times New Roman"/>
          <w:b/>
          <w:bCs/>
          <w:spacing w:val="-18"/>
          <w:sz w:val="30"/>
          <w:szCs w:val="30"/>
        </w:rPr>
        <w:t>ПОСТАНОВЛЯЮ</w:t>
      </w:r>
      <w:r w:rsidR="0064264B">
        <w:rPr>
          <w:rFonts w:eastAsia="Times New Roman" w:cs="Times New Roman"/>
          <w:b/>
          <w:bCs/>
          <w:spacing w:val="-18"/>
          <w:sz w:val="30"/>
          <w:szCs w:val="30"/>
        </w:rPr>
        <w:t>:</w:t>
      </w:r>
    </w:p>
    <w:p w:rsidR="00F55C62" w:rsidRDefault="00075FDE" w:rsidP="00ED0CD3">
      <w:pPr>
        <w:shd w:val="clear" w:color="auto" w:fill="FFFFFF"/>
        <w:spacing w:line="276" w:lineRule="exact"/>
        <w:ind w:left="17" w:right="7" w:firstLine="710"/>
        <w:jc w:val="both"/>
      </w:pPr>
      <w:r>
        <w:rPr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>Информацию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комиссии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осуществлению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ведомственного </w:t>
      </w:r>
      <w:r>
        <w:rPr>
          <w:rFonts w:eastAsia="Times New Roman" w:cs="Times New Roman"/>
          <w:spacing w:val="-1"/>
          <w:sz w:val="24"/>
          <w:szCs w:val="24"/>
        </w:rPr>
        <w:t>контроля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сфере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закупок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товаров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услуг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обеспечения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муниципальных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нужд </w:t>
      </w:r>
      <w:r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принять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сведению</w:t>
      </w:r>
      <w:r w:rsidR="0064264B">
        <w:rPr>
          <w:rFonts w:eastAsia="Times New Roman" w:cs="Times New Roman"/>
          <w:sz w:val="24"/>
          <w:szCs w:val="24"/>
        </w:rPr>
        <w:t>.</w:t>
      </w:r>
    </w:p>
    <w:p w:rsidR="00F55C62" w:rsidRDefault="00075FDE" w:rsidP="00ED0CD3">
      <w:pPr>
        <w:shd w:val="clear" w:color="auto" w:fill="FFFFFF"/>
        <w:spacing w:line="276" w:lineRule="exact"/>
        <w:ind w:left="708"/>
      </w:pPr>
      <w:r>
        <w:rPr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Экономическому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отделу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  <w:r w:rsidR="0064264B">
        <w:rPr>
          <w:rFonts w:eastAsia="Times New Roman" w:cs="Times New Roman"/>
          <w:sz w:val="24"/>
          <w:szCs w:val="24"/>
        </w:rPr>
        <w:t>:</w:t>
      </w:r>
    </w:p>
    <w:p w:rsidR="00F55C62" w:rsidRDefault="00075FDE" w:rsidP="00ED0CD3">
      <w:pPr>
        <w:shd w:val="clear" w:color="auto" w:fill="FFFFFF"/>
        <w:spacing w:line="319" w:lineRule="exact"/>
        <w:ind w:left="7" w:right="10" w:firstLine="703"/>
        <w:jc w:val="both"/>
      </w:pPr>
      <w:r>
        <w:rPr>
          <w:sz w:val="24"/>
          <w:szCs w:val="24"/>
        </w:rPr>
        <w:t xml:space="preserve">2.1. </w:t>
      </w:r>
      <w:r>
        <w:rPr>
          <w:rFonts w:eastAsia="Times New Roman" w:cs="Times New Roman"/>
          <w:sz w:val="24"/>
          <w:szCs w:val="24"/>
        </w:rPr>
        <w:t>ежеквартально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проводить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проверку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контрактов</w:t>
      </w:r>
      <w:proofErr w:type="gramEnd"/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бюджетных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учреждениях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согласно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проверок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 исполнению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контрактов</w:t>
      </w:r>
      <w:r w:rsidR="0064264B">
        <w:rPr>
          <w:rFonts w:eastAsia="Times New Roman" w:cs="Times New Roman"/>
          <w:sz w:val="24"/>
          <w:szCs w:val="24"/>
        </w:rPr>
        <w:t>.</w:t>
      </w:r>
    </w:p>
    <w:p w:rsidR="00F55C62" w:rsidRDefault="00075FDE" w:rsidP="00ED0CD3">
      <w:pPr>
        <w:shd w:val="clear" w:color="auto" w:fill="FFFFFF"/>
        <w:spacing w:line="322" w:lineRule="exact"/>
        <w:ind w:left="10" w:right="19" w:firstLine="703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Руководителям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бюджетных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проводить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закупки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муниципальных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нужд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конкурентными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способами используя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поставщиков</w:t>
      </w:r>
      <w:r w:rsidR="0064264B">
        <w:rPr>
          <w:rFonts w:eastAsia="Times New Roman" w:cs="Times New Roman"/>
          <w:sz w:val="24"/>
          <w:szCs w:val="24"/>
        </w:rPr>
        <w:t>.</w:t>
      </w:r>
    </w:p>
    <w:p w:rsidR="0064264B" w:rsidRDefault="0064264B" w:rsidP="00ED0CD3">
      <w:pPr>
        <w:shd w:val="clear" w:color="auto" w:fill="FFFFFF"/>
        <w:spacing w:line="322" w:lineRule="exact"/>
        <w:ind w:left="10" w:right="19" w:firstLine="70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4. Утвердить план мероприятий по осуществлению ведомственного контроля в сфере закупок товаров, работ, услуг для обеспечения муниципальных нужд МО «Боханский район» на 2018 год (Приложение №1).</w:t>
      </w:r>
    </w:p>
    <w:p w:rsidR="0064264B" w:rsidRDefault="0064264B" w:rsidP="00ED0CD3">
      <w:pPr>
        <w:shd w:val="clear" w:color="auto" w:fill="FFFFFF"/>
        <w:spacing w:line="322" w:lineRule="exact"/>
        <w:ind w:left="10" w:right="19" w:firstLine="703"/>
        <w:jc w:val="both"/>
      </w:pPr>
      <w:r>
        <w:rPr>
          <w:rFonts w:eastAsia="Times New Roman" w:cs="Times New Roman"/>
          <w:sz w:val="24"/>
          <w:szCs w:val="24"/>
        </w:rPr>
        <w:t>5. Опубликовать настоящее постановление в газете «</w:t>
      </w:r>
      <w:proofErr w:type="gramStart"/>
      <w:r>
        <w:rPr>
          <w:rFonts w:eastAsia="Times New Roman" w:cs="Times New Roman"/>
          <w:sz w:val="24"/>
          <w:szCs w:val="24"/>
        </w:rPr>
        <w:t>Сельская</w:t>
      </w:r>
      <w:proofErr w:type="gramEnd"/>
      <w:r w:rsidR="00BF0F3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правда» и разместить на официальном сайте администрации МО «Боханский район» в сети Интернет.</w:t>
      </w:r>
    </w:p>
    <w:p w:rsidR="00F55C62" w:rsidRDefault="0064264B" w:rsidP="00ED0CD3">
      <w:pPr>
        <w:shd w:val="clear" w:color="auto" w:fill="FFFFFF"/>
        <w:spacing w:line="314" w:lineRule="exact"/>
        <w:ind w:left="2" w:right="14" w:firstLine="68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6</w:t>
      </w:r>
      <w:r w:rsidR="00075FDE">
        <w:rPr>
          <w:sz w:val="24"/>
          <w:szCs w:val="24"/>
        </w:rPr>
        <w:t>.</w:t>
      </w:r>
      <w:r w:rsidR="00BF0F3C">
        <w:rPr>
          <w:sz w:val="24"/>
          <w:szCs w:val="24"/>
        </w:rPr>
        <w:t xml:space="preserve"> </w:t>
      </w:r>
      <w:proofErr w:type="gramStart"/>
      <w:r w:rsidR="00075FDE">
        <w:rPr>
          <w:rFonts w:eastAsia="Times New Roman" w:cs="Times New Roman"/>
          <w:sz w:val="24"/>
          <w:szCs w:val="24"/>
        </w:rPr>
        <w:t>Контроль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</w:t>
      </w:r>
      <w:proofErr w:type="gramEnd"/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исполнением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настоящего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постановления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возложить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на первого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заместителя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мэра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Убугунову С</w:t>
      </w:r>
      <w:r w:rsidR="00BF0F3C">
        <w:rPr>
          <w:rFonts w:eastAsia="Times New Roman" w:cs="Times New Roman"/>
          <w:sz w:val="24"/>
          <w:szCs w:val="24"/>
        </w:rPr>
        <w:t xml:space="preserve">. </w:t>
      </w:r>
      <w:r w:rsidR="00075FDE">
        <w:rPr>
          <w:rFonts w:eastAsia="Times New Roman" w:cs="Times New Roman"/>
          <w:sz w:val="24"/>
          <w:szCs w:val="24"/>
        </w:rPr>
        <w:t>М</w:t>
      </w:r>
      <w:r w:rsidR="00075FDE">
        <w:rPr>
          <w:rFonts w:eastAsia="Times New Roman"/>
          <w:sz w:val="24"/>
          <w:szCs w:val="24"/>
        </w:rPr>
        <w:t>.</w:t>
      </w:r>
    </w:p>
    <w:p w:rsidR="00ED0CD3" w:rsidRDefault="00ED0CD3" w:rsidP="00ED0CD3">
      <w:pPr>
        <w:shd w:val="clear" w:color="auto" w:fill="FFFFFF"/>
        <w:spacing w:line="314" w:lineRule="exact"/>
        <w:ind w:left="2" w:right="14" w:firstLine="689"/>
        <w:jc w:val="both"/>
        <w:rPr>
          <w:rFonts w:eastAsia="Times New Roman"/>
          <w:sz w:val="24"/>
          <w:szCs w:val="24"/>
        </w:rPr>
      </w:pPr>
    </w:p>
    <w:p w:rsidR="00ED0CD3" w:rsidRDefault="00ED0CD3" w:rsidP="00ED0CD3">
      <w:pPr>
        <w:shd w:val="clear" w:color="auto" w:fill="FFFFFF"/>
        <w:spacing w:line="314" w:lineRule="exact"/>
        <w:ind w:left="2" w:right="14" w:firstLine="689"/>
        <w:jc w:val="both"/>
      </w:pPr>
    </w:p>
    <w:p w:rsidR="00ED0CD3" w:rsidRDefault="00075FDE" w:rsidP="00ED0CD3">
      <w:pPr>
        <w:shd w:val="clear" w:color="auto" w:fill="FFFFFF"/>
        <w:spacing w:line="322" w:lineRule="exact"/>
        <w:ind w:right="5702"/>
        <w:rPr>
          <w:rFonts w:eastAsia="Times New Roman" w:cs="Times New Roman"/>
          <w:spacing w:val="-3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Мэр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МО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«Боханский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район»</w:t>
      </w:r>
    </w:p>
    <w:p w:rsidR="00F55C62" w:rsidRDefault="00075FDE" w:rsidP="00ED0CD3">
      <w:pPr>
        <w:shd w:val="clear" w:color="auto" w:fill="FFFFFF"/>
        <w:spacing w:line="322" w:lineRule="exact"/>
        <w:ind w:right="570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Сер</w:t>
      </w:r>
      <w:r w:rsidR="0064264B">
        <w:rPr>
          <w:rFonts w:eastAsia="Times New Roman" w:cs="Times New Roman"/>
          <w:sz w:val="24"/>
          <w:szCs w:val="24"/>
        </w:rPr>
        <w:t>ё</w:t>
      </w:r>
      <w:r>
        <w:rPr>
          <w:rFonts w:eastAsia="Times New Roman" w:cs="Times New Roman"/>
          <w:sz w:val="24"/>
          <w:szCs w:val="24"/>
        </w:rPr>
        <w:t>дкин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№ 1 к постановлению 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 xml:space="preserve">администрации </w:t>
      </w:r>
      <w:proofErr w:type="gramStart"/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</w:t>
      </w:r>
      <w:proofErr w:type="gramEnd"/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образования «Боханский район»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от «25» декабря 2017г.</w:t>
      </w:r>
      <w:r w:rsidR="00A72F74">
        <w:rPr>
          <w:rFonts w:ascii="Courier New" w:eastAsia="Calibri" w:hAnsi="Courier New" w:cs="Courier New"/>
          <w:sz w:val="22"/>
          <w:szCs w:val="22"/>
          <w:lang w:eastAsia="en-US"/>
        </w:rPr>
        <w:t xml:space="preserve"> №1526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F0F3C">
        <w:rPr>
          <w:rFonts w:eastAsia="Calibri"/>
          <w:sz w:val="24"/>
          <w:szCs w:val="24"/>
          <w:lang w:eastAsia="en-US"/>
        </w:rPr>
        <w:t xml:space="preserve">План 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F0F3C">
        <w:rPr>
          <w:rFonts w:eastAsia="Calibri"/>
          <w:sz w:val="24"/>
          <w:szCs w:val="24"/>
          <w:lang w:eastAsia="en-US"/>
        </w:rPr>
        <w:t>мероприятий по осуществлению ведомственного  контроля в сфере закупок товаров, работ, услуг для обеспечения муниципальных нужд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F0F3C">
        <w:rPr>
          <w:rFonts w:eastAsia="Calibri"/>
          <w:sz w:val="24"/>
          <w:szCs w:val="24"/>
          <w:lang w:eastAsia="en-US"/>
        </w:rPr>
        <w:t>МО "Боханский район" на 2018 год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534" w:type="dxa"/>
        <w:tblInd w:w="-722" w:type="dxa"/>
        <w:tblLayout w:type="fixed"/>
        <w:tblLook w:val="04A0"/>
      </w:tblPr>
      <w:tblGrid>
        <w:gridCol w:w="534"/>
        <w:gridCol w:w="2442"/>
        <w:gridCol w:w="1874"/>
        <w:gridCol w:w="928"/>
        <w:gridCol w:w="1660"/>
        <w:gridCol w:w="1820"/>
        <w:gridCol w:w="1276"/>
      </w:tblGrid>
      <w:tr w:rsidR="00BF0F3C" w:rsidRPr="00BF0F3C" w:rsidTr="00BF0F3C">
        <w:tc>
          <w:tcPr>
            <w:tcW w:w="53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/</w:t>
            </w:r>
            <w:proofErr w:type="spell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2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подведомственного заказчика</w:t>
            </w:r>
          </w:p>
        </w:tc>
        <w:tc>
          <w:tcPr>
            <w:tcW w:w="187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Адрес местонахождения подведомственного заказчика</w:t>
            </w:r>
          </w:p>
        </w:tc>
        <w:tc>
          <w:tcPr>
            <w:tcW w:w="928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66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Предмет ведомственного контроля</w:t>
            </w:r>
          </w:p>
        </w:tc>
        <w:tc>
          <w:tcPr>
            <w:tcW w:w="182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Форма ведомственного контроля</w:t>
            </w:r>
          </w:p>
        </w:tc>
        <w:tc>
          <w:tcPr>
            <w:tcW w:w="1276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BF0F3C" w:rsidRPr="00BF0F3C" w:rsidTr="00BF0F3C">
        <w:tc>
          <w:tcPr>
            <w:tcW w:w="53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442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МБОУ Харатиргенская 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начальная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школа-детский сад</w:t>
            </w:r>
          </w:p>
        </w:tc>
        <w:tc>
          <w:tcPr>
            <w:tcW w:w="187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.Х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аратирген</w:t>
            </w:r>
            <w:proofErr w:type="spellEnd"/>
          </w:p>
        </w:tc>
        <w:tc>
          <w:tcPr>
            <w:tcW w:w="928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66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Февраль</w:t>
            </w:r>
          </w:p>
        </w:tc>
      </w:tr>
      <w:tr w:rsidR="00BF0F3C" w:rsidRPr="00BF0F3C" w:rsidTr="00BF0F3C">
        <w:tc>
          <w:tcPr>
            <w:tcW w:w="53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2442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МБОУ Шунтинская 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начальная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школа-детский сад</w:t>
            </w:r>
          </w:p>
        </w:tc>
        <w:tc>
          <w:tcPr>
            <w:tcW w:w="187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.Ш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унта</w:t>
            </w:r>
          </w:p>
        </w:tc>
        <w:tc>
          <w:tcPr>
            <w:tcW w:w="928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66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Февраль</w:t>
            </w:r>
          </w:p>
        </w:tc>
      </w:tr>
      <w:tr w:rsidR="00BF0F3C" w:rsidRPr="00BF0F3C" w:rsidTr="00BF0F3C">
        <w:tc>
          <w:tcPr>
            <w:tcW w:w="53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2442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МБОУ Морозовская основная общеобразовательная школа</w:t>
            </w:r>
          </w:p>
        </w:tc>
        <w:tc>
          <w:tcPr>
            <w:tcW w:w="187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.М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928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66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Март</w:t>
            </w:r>
          </w:p>
        </w:tc>
      </w:tr>
      <w:tr w:rsidR="00BF0F3C" w:rsidRPr="00BF0F3C" w:rsidTr="00BF0F3C">
        <w:tc>
          <w:tcPr>
            <w:tcW w:w="53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2442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начальная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школа-детский сад</w:t>
            </w:r>
          </w:p>
        </w:tc>
        <w:tc>
          <w:tcPr>
            <w:tcW w:w="187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.В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ершина</w:t>
            </w:r>
          </w:p>
        </w:tc>
        <w:tc>
          <w:tcPr>
            <w:tcW w:w="928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66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Апрель</w:t>
            </w:r>
          </w:p>
        </w:tc>
      </w:tr>
      <w:tr w:rsidR="00BF0F3C" w:rsidRPr="00BF0F3C" w:rsidTr="00BF0F3C">
        <w:tc>
          <w:tcPr>
            <w:tcW w:w="53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2442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МБДОУ Морозовский детский сад</w:t>
            </w:r>
          </w:p>
        </w:tc>
        <w:tc>
          <w:tcPr>
            <w:tcW w:w="187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.М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928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66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Май</w:t>
            </w:r>
          </w:p>
        </w:tc>
      </w:tr>
      <w:tr w:rsidR="00BF0F3C" w:rsidRPr="00BF0F3C" w:rsidTr="00BF0F3C">
        <w:tc>
          <w:tcPr>
            <w:tcW w:w="53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2442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МБДОУ </w:t>
            </w:r>
            <w:proofErr w:type="spell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Тихоновский</w:t>
            </w:r>
            <w:proofErr w:type="spell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детский сад</w:t>
            </w:r>
          </w:p>
        </w:tc>
        <w:tc>
          <w:tcPr>
            <w:tcW w:w="1874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</w:t>
            </w:r>
            <w:proofErr w:type="gramStart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.Т</w:t>
            </w:r>
            <w:proofErr w:type="gramEnd"/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ихоновка</w:t>
            </w:r>
            <w:proofErr w:type="spellEnd"/>
          </w:p>
        </w:tc>
        <w:tc>
          <w:tcPr>
            <w:tcW w:w="928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66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BF0F3C" w:rsidRPr="00BF0F3C" w:rsidRDefault="00BF0F3C" w:rsidP="00BF0F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F0F3C">
              <w:rPr>
                <w:rFonts w:ascii="Courier New" w:eastAsia="Times New Roman" w:hAnsi="Courier New" w:cs="Courier New"/>
                <w:sz w:val="22"/>
                <w:szCs w:val="22"/>
              </w:rPr>
              <w:t>Сентябрь</w:t>
            </w:r>
          </w:p>
        </w:tc>
      </w:tr>
    </w:tbl>
    <w:p w:rsidR="00BF0F3C" w:rsidRPr="00BF0F3C" w:rsidRDefault="00BF0F3C" w:rsidP="00BF0F3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F3C" w:rsidRDefault="00BF0F3C" w:rsidP="00ED0CD3">
      <w:pPr>
        <w:shd w:val="clear" w:color="auto" w:fill="FFFFFF"/>
        <w:spacing w:line="322" w:lineRule="exact"/>
        <w:ind w:right="5702"/>
      </w:pPr>
    </w:p>
    <w:sectPr w:rsidR="00BF0F3C" w:rsidSect="00BF0F3C">
      <w:type w:val="continuous"/>
      <w:pgSz w:w="11909" w:h="16834"/>
      <w:pgMar w:top="993" w:right="994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264B"/>
    <w:rsid w:val="00075FDE"/>
    <w:rsid w:val="0064264B"/>
    <w:rsid w:val="00A72F74"/>
    <w:rsid w:val="00BF0F3C"/>
    <w:rsid w:val="00D23673"/>
    <w:rsid w:val="00D8226E"/>
    <w:rsid w:val="00ED0CD3"/>
    <w:rsid w:val="00F5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0F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A4C9-DB1B-43B6-83DB-0F6826DA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User</cp:lastModifiedBy>
  <cp:revision>4</cp:revision>
  <cp:lastPrinted>2018-02-20T07:11:00Z</cp:lastPrinted>
  <dcterms:created xsi:type="dcterms:W3CDTF">2018-02-20T06:53:00Z</dcterms:created>
  <dcterms:modified xsi:type="dcterms:W3CDTF">2018-02-28T08:38:00Z</dcterms:modified>
</cp:coreProperties>
</file>