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4D" w:rsidRPr="007B6042" w:rsidRDefault="007B6042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853" w:rsidRPr="007B6042">
        <w:rPr>
          <w:rFonts w:ascii="Arial" w:hAnsi="Arial" w:cs="Arial"/>
          <w:b/>
          <w:bCs/>
          <w:sz w:val="32"/>
          <w:szCs w:val="32"/>
        </w:rPr>
        <w:t>30</w:t>
      </w:r>
      <w:r w:rsidRPr="007B6042">
        <w:rPr>
          <w:rFonts w:ascii="Arial" w:hAnsi="Arial" w:cs="Arial"/>
          <w:b/>
          <w:bCs/>
          <w:sz w:val="32"/>
          <w:szCs w:val="32"/>
        </w:rPr>
        <w:t>.04.</w:t>
      </w:r>
      <w:r w:rsidR="0018114D" w:rsidRPr="007B6042">
        <w:rPr>
          <w:rFonts w:ascii="Arial" w:hAnsi="Arial" w:cs="Arial"/>
          <w:b/>
          <w:bCs/>
          <w:sz w:val="32"/>
          <w:szCs w:val="32"/>
        </w:rPr>
        <w:t>2019</w:t>
      </w:r>
      <w:r w:rsidR="00653853" w:rsidRPr="007B6042">
        <w:rPr>
          <w:rFonts w:ascii="Arial" w:hAnsi="Arial" w:cs="Arial"/>
          <w:b/>
          <w:bCs/>
          <w:sz w:val="32"/>
          <w:szCs w:val="32"/>
        </w:rPr>
        <w:t xml:space="preserve"> </w:t>
      </w:r>
      <w:r w:rsidR="0018114D" w:rsidRPr="007B6042">
        <w:rPr>
          <w:rFonts w:ascii="Arial" w:hAnsi="Arial" w:cs="Arial"/>
          <w:b/>
          <w:bCs/>
          <w:sz w:val="32"/>
          <w:szCs w:val="32"/>
        </w:rPr>
        <w:t>г. № 33</w:t>
      </w:r>
    </w:p>
    <w:p w:rsidR="0018114D" w:rsidRPr="007B6042" w:rsidRDefault="0018114D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B6042" w:rsidRPr="007B6042" w:rsidRDefault="0018114D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8114D" w:rsidRPr="007B6042" w:rsidRDefault="007B6042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  <w:r w:rsidR="0018114D" w:rsidRPr="007B604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114D" w:rsidRPr="007B6042" w:rsidRDefault="0018114D" w:rsidP="007B60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МУНИЦИПАЛЬНО</w:t>
      </w:r>
      <w:r w:rsidR="007B6042" w:rsidRPr="007B6042">
        <w:rPr>
          <w:rFonts w:ascii="Arial" w:hAnsi="Arial" w:cs="Arial"/>
          <w:b/>
          <w:bCs/>
          <w:sz w:val="32"/>
          <w:szCs w:val="32"/>
        </w:rPr>
        <w:t xml:space="preserve">Е </w:t>
      </w:r>
      <w:r w:rsidRPr="007B6042">
        <w:rPr>
          <w:rFonts w:ascii="Arial" w:hAnsi="Arial" w:cs="Arial"/>
          <w:b/>
          <w:bCs/>
          <w:sz w:val="32"/>
          <w:szCs w:val="32"/>
        </w:rPr>
        <w:t>ОБРАЗОВАНИ</w:t>
      </w:r>
      <w:r w:rsidR="007B6042" w:rsidRPr="007B6042">
        <w:rPr>
          <w:rFonts w:ascii="Arial" w:hAnsi="Arial" w:cs="Arial"/>
          <w:b/>
          <w:bCs/>
          <w:sz w:val="32"/>
          <w:szCs w:val="32"/>
        </w:rPr>
        <w:t xml:space="preserve">Е </w:t>
      </w:r>
      <w:r w:rsidRPr="007B6042">
        <w:rPr>
          <w:rFonts w:ascii="Arial" w:hAnsi="Arial" w:cs="Arial"/>
          <w:b/>
          <w:bCs/>
          <w:sz w:val="32"/>
          <w:szCs w:val="32"/>
        </w:rPr>
        <w:t>«ТИХОНОВКА»</w:t>
      </w:r>
    </w:p>
    <w:p w:rsidR="0018114D" w:rsidRPr="007B6042" w:rsidRDefault="0018114D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ДУМА</w:t>
      </w:r>
    </w:p>
    <w:p w:rsidR="0018114D" w:rsidRPr="007B6042" w:rsidRDefault="0018114D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РЕШЕНИЕ</w:t>
      </w:r>
    </w:p>
    <w:p w:rsidR="0018114D" w:rsidRPr="007B6042" w:rsidRDefault="0018114D" w:rsidP="0018114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18114D" w:rsidRPr="007B6042" w:rsidRDefault="0018114D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О ВНЕСЕНИИ ДОПОЛНЕНИЙ И ИЗМЕНЕНИЙ В УСТАВ</w:t>
      </w:r>
    </w:p>
    <w:p w:rsidR="0018114D" w:rsidRPr="007B6042" w:rsidRDefault="0018114D" w:rsidP="00181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18114D" w:rsidRPr="007B6042" w:rsidRDefault="0018114D" w:rsidP="00514C9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6042">
        <w:rPr>
          <w:rFonts w:ascii="Arial" w:hAnsi="Arial" w:cs="Arial"/>
          <w:b/>
          <w:bCs/>
          <w:sz w:val="32"/>
          <w:szCs w:val="32"/>
        </w:rPr>
        <w:t>«ТИХОНОВКА»</w:t>
      </w:r>
    </w:p>
    <w:p w:rsidR="0018114D" w:rsidRPr="007B6042" w:rsidRDefault="0018114D" w:rsidP="007B6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«Тихоновка» в соответствие с требованиями действующего </w:t>
      </w:r>
      <w:r w:rsidR="007B6042" w:rsidRPr="007B6042">
        <w:rPr>
          <w:rFonts w:ascii="Arial" w:hAnsi="Arial" w:cs="Arial"/>
          <w:sz w:val="24"/>
          <w:szCs w:val="24"/>
        </w:rPr>
        <w:t>федерального законодательства, руководствуясь</w:t>
      </w:r>
      <w:r w:rsidRPr="007B6042">
        <w:rPr>
          <w:rFonts w:ascii="Arial" w:hAnsi="Arial" w:cs="Arial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Законом Иркутской области от 12.02.2019г. № 5-ОЗ «Об отдельных вопросах статуса старосты населенного пункта в Иркутской области», Уставом муниципального образования «Тихоновка»,</w:t>
      </w:r>
    </w:p>
    <w:p w:rsidR="007B6042" w:rsidRDefault="007B6042" w:rsidP="005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14D" w:rsidRPr="007B6042" w:rsidRDefault="0018114D" w:rsidP="00514C9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B6042">
        <w:rPr>
          <w:rFonts w:ascii="Arial" w:hAnsi="Arial" w:cs="Arial"/>
          <w:b/>
          <w:bCs/>
          <w:sz w:val="30"/>
          <w:szCs w:val="30"/>
        </w:rPr>
        <w:t>РЕШИЛА:</w:t>
      </w:r>
    </w:p>
    <w:p w:rsidR="0018114D" w:rsidRPr="007B6042" w:rsidRDefault="007B6042" w:rsidP="007B6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>1.</w:t>
      </w:r>
      <w:r w:rsidR="0018114D" w:rsidRPr="007B6042">
        <w:rPr>
          <w:rFonts w:ascii="Arial" w:hAnsi="Arial" w:cs="Arial"/>
          <w:sz w:val="24"/>
          <w:szCs w:val="24"/>
        </w:rPr>
        <w:t>Внести в с</w:t>
      </w:r>
      <w:r w:rsidR="0018114D" w:rsidRPr="007B6042">
        <w:rPr>
          <w:rFonts w:ascii="Arial" w:hAnsi="Arial" w:cs="Arial"/>
          <w:color w:val="000000"/>
          <w:sz w:val="24"/>
          <w:szCs w:val="24"/>
        </w:rPr>
        <w:t>татью 16.1 Устава поселения (Староста сельского населенного пункта)</w:t>
      </w:r>
      <w:r w:rsidR="0018114D" w:rsidRPr="007B60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114D" w:rsidRPr="007B6042">
        <w:rPr>
          <w:rFonts w:ascii="Arial" w:hAnsi="Arial" w:cs="Arial"/>
          <w:sz w:val="24"/>
          <w:szCs w:val="24"/>
        </w:rPr>
        <w:t xml:space="preserve">Устав муниципального образования «Тихоновка» </w:t>
      </w:r>
      <w:r w:rsidRPr="007B6042">
        <w:rPr>
          <w:rFonts w:ascii="Arial" w:hAnsi="Arial" w:cs="Arial"/>
          <w:sz w:val="24"/>
          <w:szCs w:val="24"/>
        </w:rPr>
        <w:t>следующие изменения</w:t>
      </w:r>
      <w:r w:rsidR="0018114D" w:rsidRPr="007B6042">
        <w:rPr>
          <w:rFonts w:ascii="Arial" w:hAnsi="Arial" w:cs="Arial"/>
          <w:sz w:val="24"/>
          <w:szCs w:val="24"/>
        </w:rPr>
        <w:t>: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 xml:space="preserve">1). Пункт 5 части 6 </w:t>
      </w:r>
      <w:r w:rsidRPr="007B6042">
        <w:rPr>
          <w:rFonts w:ascii="Arial" w:hAnsi="Arial" w:cs="Arial"/>
          <w:b w:val="0"/>
          <w:bCs/>
          <w:color w:val="000000"/>
          <w:sz w:val="24"/>
          <w:szCs w:val="24"/>
        </w:rPr>
        <w:t>изложить в следующей редакции:</w:t>
      </w:r>
    </w:p>
    <w:p w:rsidR="0018114D" w:rsidRPr="007B6042" w:rsidRDefault="0018114D" w:rsidP="007B60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>«5)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ситуаций, если указанные вопросы относятся к вопросам местного значения соответствующего муниципального образования»;</w:t>
      </w:r>
    </w:p>
    <w:p w:rsidR="0018114D" w:rsidRPr="007B6042" w:rsidRDefault="0018114D" w:rsidP="007B604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>2). Часть 6 дополнить пунктами 6 и 7 следующего содержания: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 xml:space="preserve">7) оказывает содействие органам местного самоуправления поселения, в состав которого входит соответствующий сельский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</w:t>
      </w:r>
      <w:r w:rsidRPr="007B6042">
        <w:rPr>
          <w:rFonts w:ascii="Arial" w:hAnsi="Arial" w:cs="Arial"/>
          <w:b w:val="0"/>
          <w:bCs/>
          <w:sz w:val="24"/>
          <w:szCs w:val="24"/>
        </w:rPr>
        <w:lastRenderedPageBreak/>
        <w:t>природного и техногенного характера».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3). Дополнить частью 7 следующего содержания: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«7. Гарантии деятельности и иные вопросы статуса старосты.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 xml:space="preserve"> Устанавливаются следующие гарантии деятельности старосты населенного пункта: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1) получение от органов местного самоуправления поселения,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поселения, в состав которого входит соответствующий сельский населенный пункт, по вопросам деятельности и реализации прав старосты;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3) осуществление должностными лицами органов местного самоуправления поселения,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4) прием в первоочередном порядке: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поселение, в состав которого входит соответствующий сельский населенный пункт;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5) участие в заседаниях (кроме закрытых) представительного органа поселения,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поселения,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6) предоставление органами местного самоуправления поселения, в состав которого входит соответствующий сельский населенный пункт,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18114D" w:rsidRPr="007B6042" w:rsidRDefault="0018114D" w:rsidP="007B6042">
      <w:pPr>
        <w:pStyle w:val="ConsPlusNormal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6042">
        <w:rPr>
          <w:rFonts w:ascii="Arial" w:hAnsi="Arial" w:cs="Arial"/>
          <w:b w:val="0"/>
          <w:bCs/>
          <w:sz w:val="24"/>
          <w:szCs w:val="24"/>
        </w:rPr>
        <w:t>7) получение копий муниципальных правовых актов, принятых органами местного самоуправления поселения,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поселения, в состав которого входит соответствующий сельский населенный пункт.».</w:t>
      </w:r>
    </w:p>
    <w:p w:rsidR="0018114D" w:rsidRPr="007B6042" w:rsidRDefault="0018114D" w:rsidP="007B60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>2. Поручить главе муниципального образования «Тихоновка» обеспечить государственную регистрацию настоящего решения в соответствии с действующим  законодательством.</w:t>
      </w:r>
    </w:p>
    <w:p w:rsidR="0018114D" w:rsidRPr="007B6042" w:rsidRDefault="0018114D" w:rsidP="007B60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lastRenderedPageBreak/>
        <w:t>3. Опубликовать в средствах массовой информации настоящее решение с изменениями и дополнениями  в Устав муниципального образования «Тихоновка» после государственной регистрации.</w:t>
      </w:r>
    </w:p>
    <w:p w:rsidR="0018114D" w:rsidRPr="007B6042" w:rsidRDefault="0018114D" w:rsidP="007B60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>4. Ответственность за  исполнение настоящего решения возложить на Главу муниципального образования «Тихоновка».</w:t>
      </w:r>
    </w:p>
    <w:p w:rsidR="0018114D" w:rsidRPr="007B6042" w:rsidRDefault="0018114D" w:rsidP="007B60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>5.Настоящее решение вступает в силу после государственной регистрации и опубликовании в Вестнике МО «Тихоновка».</w:t>
      </w:r>
    </w:p>
    <w:p w:rsidR="0018114D" w:rsidRPr="007B6042" w:rsidRDefault="0018114D" w:rsidP="007B6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042" w:rsidRDefault="007B6042" w:rsidP="007B6042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18114D" w:rsidRPr="007B6042" w:rsidRDefault="0018114D" w:rsidP="007B604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B6042">
        <w:rPr>
          <w:rFonts w:ascii="Arial" w:hAnsi="Arial" w:cs="Arial"/>
          <w:sz w:val="24"/>
          <w:szCs w:val="24"/>
        </w:rPr>
        <w:t>Председатель Думы</w:t>
      </w:r>
    </w:p>
    <w:p w:rsidR="007B6042" w:rsidRDefault="0018114D" w:rsidP="007B604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7B6042">
        <w:rPr>
          <w:rFonts w:ascii="Arial" w:hAnsi="Arial" w:cs="Arial"/>
          <w:sz w:val="24"/>
          <w:szCs w:val="24"/>
        </w:rPr>
        <w:t>И.</w:t>
      </w:r>
      <w:r w:rsidR="007B6042" w:rsidRPr="007B6042">
        <w:rPr>
          <w:rFonts w:ascii="Arial" w:hAnsi="Arial" w:cs="Arial"/>
          <w:sz w:val="24"/>
          <w:szCs w:val="24"/>
        </w:rPr>
        <w:t>о</w:t>
      </w:r>
      <w:proofErr w:type="spellEnd"/>
      <w:r w:rsidR="007B6042" w:rsidRPr="007B6042">
        <w:rPr>
          <w:rFonts w:ascii="Arial" w:hAnsi="Arial" w:cs="Arial"/>
          <w:sz w:val="24"/>
          <w:szCs w:val="24"/>
        </w:rPr>
        <w:t>. главы</w:t>
      </w:r>
      <w:r w:rsidRPr="007B6042">
        <w:rPr>
          <w:rFonts w:ascii="Arial" w:hAnsi="Arial" w:cs="Arial"/>
          <w:sz w:val="24"/>
          <w:szCs w:val="24"/>
        </w:rPr>
        <w:t xml:space="preserve"> МО «Тихоновка»</w:t>
      </w:r>
    </w:p>
    <w:p w:rsidR="0018114D" w:rsidRPr="007B6042" w:rsidRDefault="007B6042" w:rsidP="007B604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bookmarkStart w:id="0" w:name="_GoBack"/>
      <w:bookmarkEnd w:id="0"/>
      <w:r w:rsidR="0018114D" w:rsidRPr="007B6042">
        <w:rPr>
          <w:rFonts w:ascii="Arial" w:hAnsi="Arial" w:cs="Arial"/>
          <w:sz w:val="24"/>
          <w:szCs w:val="24"/>
        </w:rPr>
        <w:t>Скоробогатова</w:t>
      </w:r>
    </w:p>
    <w:sectPr w:rsidR="0018114D" w:rsidRPr="007B6042" w:rsidSect="000B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9B5"/>
    <w:rsid w:val="000B5210"/>
    <w:rsid w:val="0018114D"/>
    <w:rsid w:val="00514C95"/>
    <w:rsid w:val="00653853"/>
    <w:rsid w:val="007B6042"/>
    <w:rsid w:val="00B44B53"/>
    <w:rsid w:val="00BB11B4"/>
    <w:rsid w:val="00BE6B2E"/>
    <w:rsid w:val="00F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B795"/>
  <w15:docId w15:val="{0A2C3164-6458-4244-9C5D-6D5C26E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B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46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8114D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</cp:revision>
  <cp:lastPrinted>2019-04-22T03:36:00Z</cp:lastPrinted>
  <dcterms:created xsi:type="dcterms:W3CDTF">2019-04-17T08:09:00Z</dcterms:created>
  <dcterms:modified xsi:type="dcterms:W3CDTF">2019-05-13T02:31:00Z</dcterms:modified>
</cp:coreProperties>
</file>