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B" w:rsidRPr="00F248EF" w:rsidRDefault="00956423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248EF" w:rsidRPr="00F248EF">
        <w:rPr>
          <w:rFonts w:ascii="Arial" w:hAnsi="Arial" w:cs="Arial"/>
          <w:b/>
          <w:sz w:val="32"/>
          <w:szCs w:val="32"/>
        </w:rPr>
        <w:t>.10.2019Г. №</w:t>
      </w:r>
      <w:r>
        <w:rPr>
          <w:rFonts w:ascii="Arial" w:hAnsi="Arial" w:cs="Arial"/>
          <w:b/>
          <w:sz w:val="32"/>
          <w:szCs w:val="32"/>
        </w:rPr>
        <w:t xml:space="preserve"> 6</w:t>
      </w:r>
      <w:r w:rsidR="00991256">
        <w:rPr>
          <w:rFonts w:ascii="Arial" w:hAnsi="Arial" w:cs="Arial"/>
          <w:b/>
          <w:sz w:val="32"/>
          <w:szCs w:val="32"/>
        </w:rPr>
        <w:t>7</w:t>
      </w:r>
    </w:p>
    <w:p w:rsidR="00A51E75" w:rsidRPr="00F248EF" w:rsidRDefault="00F248EF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248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528" w:rsidRPr="00F248EF" w:rsidRDefault="00F248EF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248EF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528" w:rsidRPr="00F248EF" w:rsidRDefault="00F248EF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248E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C1528" w:rsidRPr="00F248EF" w:rsidRDefault="00F248EF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248EF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C1528" w:rsidRPr="00F248EF" w:rsidRDefault="00F248EF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248EF">
        <w:rPr>
          <w:rFonts w:ascii="Arial" w:hAnsi="Arial" w:cs="Arial"/>
          <w:b/>
          <w:sz w:val="32"/>
          <w:szCs w:val="32"/>
        </w:rPr>
        <w:t>АДМИНИСТРАЦИЯ</w:t>
      </w:r>
    </w:p>
    <w:p w:rsidR="00DC1528" w:rsidRPr="00F248EF" w:rsidRDefault="00F248EF" w:rsidP="00DC152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48EF">
        <w:rPr>
          <w:rFonts w:ascii="Arial" w:hAnsi="Arial" w:cs="Arial"/>
          <w:b/>
          <w:sz w:val="32"/>
          <w:szCs w:val="32"/>
        </w:rPr>
        <w:t>ПОСТАНОВЛЕНИЕ</w:t>
      </w:r>
    </w:p>
    <w:p w:rsidR="00242CD6" w:rsidRPr="00F248EF" w:rsidRDefault="00242CD6" w:rsidP="00DC1528">
      <w:pPr>
        <w:spacing w:after="0" w:line="20" w:lineRule="atLeast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CD6" w:rsidRPr="00F248EF" w:rsidRDefault="00F248EF" w:rsidP="00DC1528">
      <w:pPr>
        <w:spacing w:after="0" w:line="20" w:lineRule="atLeast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48EF">
        <w:rPr>
          <w:rFonts w:ascii="Arial" w:eastAsia="Times New Roman" w:hAnsi="Arial" w:cs="Arial"/>
          <w:b/>
          <w:sz w:val="32"/>
          <w:szCs w:val="32"/>
          <w:lang w:eastAsia="ru-RU"/>
        </w:rPr>
        <w:t>«О ПРИМЕНЕНИИ ПРОФЕССИОНАЛЬНЫХ СТАНДАРТОВ»</w:t>
      </w:r>
    </w:p>
    <w:p w:rsidR="00A51E75" w:rsidRPr="00F248EF" w:rsidRDefault="00A51E75" w:rsidP="00DC1528">
      <w:pPr>
        <w:widowControl w:val="0"/>
        <w:spacing w:after="0" w:line="20" w:lineRule="atLeast"/>
        <w:contextualSpacing/>
        <w:jc w:val="both"/>
        <w:rPr>
          <w:rFonts w:ascii="Arial" w:eastAsia="Lucida Sans Unicode" w:hAnsi="Arial" w:cs="Arial"/>
          <w:b/>
          <w:color w:val="000000"/>
          <w:sz w:val="32"/>
          <w:szCs w:val="32"/>
          <w:shd w:val="clear" w:color="auto" w:fill="FFFFFF"/>
        </w:rPr>
      </w:pPr>
    </w:p>
    <w:p w:rsidR="00A51E75" w:rsidRPr="003850EB" w:rsidRDefault="00DC1528" w:rsidP="00DC1528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3850E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В целях </w:t>
      </w: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организации работы по внедрению и применению профессиональных стандартов и перевода работников предприятия на эффективный контракт</w:t>
      </w:r>
      <w:r w:rsidRPr="003850EB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распоряжением Министерства жилищной политики, энергетики и транспорта Иркутской области от 16 апреля 2018 года № 106-мр «Об отдельных мерах,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жилищно-коммунального хозяйства и транспорта», Уставом муниципального образования «</w:t>
      </w:r>
      <w:r w:rsidR="004757E6" w:rsidRPr="003850EB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3850E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C1528" w:rsidRPr="003850EB" w:rsidRDefault="00DC1528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</w:p>
    <w:p w:rsidR="00A51E75" w:rsidRPr="00F248EF" w:rsidRDefault="00DC1528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F248EF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>ПОСТАНОВЛЯЕТ</w:t>
      </w:r>
      <w:r w:rsidR="00A51E75" w:rsidRPr="00F248EF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>:</w:t>
      </w:r>
    </w:p>
    <w:p w:rsidR="00A51E75" w:rsidRPr="003850EB" w:rsidRDefault="00A51E75" w:rsidP="00DC1528">
      <w:pPr>
        <w:widowControl w:val="0"/>
        <w:spacing w:after="0" w:line="20" w:lineRule="atLeast"/>
        <w:ind w:left="20" w:right="20" w:firstLine="660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</w:p>
    <w:p w:rsidR="00A51E75" w:rsidRPr="003850EB" w:rsidRDefault="004D2B17" w:rsidP="004D2B17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3850E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85840" w:rsidRPr="003850EB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рабочей группе и создать</w:t>
      </w:r>
      <w:r w:rsidR="00DC1528" w:rsidRPr="003850EB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685840" w:rsidRPr="003850EB">
        <w:rPr>
          <w:rFonts w:ascii="Arial" w:eastAsia="Times New Roman" w:hAnsi="Arial" w:cs="Arial"/>
          <w:sz w:val="24"/>
          <w:szCs w:val="24"/>
          <w:lang w:eastAsia="ru-RU"/>
        </w:rPr>
        <w:t>ую группу</w:t>
      </w:r>
      <w:r w:rsidR="00DC1528" w:rsidRPr="003850EB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плана действий по переходу на профессиональные стандарты</w:t>
      </w:r>
      <w:r w:rsidR="00DC1528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r w:rsidR="004757E6" w:rsidRPr="003850EB">
        <w:rPr>
          <w:rFonts w:ascii="Arial" w:hAnsi="Arial" w:cs="Arial"/>
          <w:sz w:val="24"/>
          <w:szCs w:val="24"/>
        </w:rPr>
        <w:t>МБУК «СКЦ МО «Тихоновка»</w:t>
      </w:r>
      <w:r w:rsidR="004757E6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419EA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далее – рабочая группа)</w:t>
      </w:r>
      <w:r w:rsidR="0043006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Приложение № 1</w:t>
      </w:r>
      <w:r w:rsidR="00685840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51E75" w:rsidRPr="003850EB" w:rsidRDefault="004D2B17" w:rsidP="004D2B17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2. 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Утвердить состав рабочей группы согласно приложению №</w:t>
      </w:r>
      <w:r w:rsidR="001D666F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3006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2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 настоящему </w:t>
      </w:r>
      <w:r w:rsidR="0019118A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постановлению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51E75" w:rsidRPr="003850EB" w:rsidRDefault="004D2B17" w:rsidP="004D2B17">
      <w:pPr>
        <w:widowControl w:val="0"/>
        <w:tabs>
          <w:tab w:val="left" w:pos="0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3850E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C1528" w:rsidRPr="003850EB">
        <w:rPr>
          <w:rFonts w:ascii="Arial" w:eastAsia="Times New Roman" w:hAnsi="Arial" w:cs="Arial"/>
          <w:sz w:val="24"/>
          <w:szCs w:val="24"/>
          <w:lang w:eastAsia="ru-RU"/>
        </w:rPr>
        <w:t>Разработать и утвердить план-график внедрения профессиональных стандартов</w:t>
      </w:r>
      <w:r w:rsidR="00DC1528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согласно приложению № </w:t>
      </w:r>
      <w:r w:rsidR="0043006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 настоящему </w:t>
      </w:r>
      <w:r w:rsidR="0019118A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постановлению</w:t>
      </w:r>
      <w:r w:rsidR="00A51E75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184F1D" w:rsidRPr="003850EB" w:rsidRDefault="004D2B17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="00A51E75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С настоящим </w:t>
      </w:r>
      <w:r w:rsidR="0019118A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постановлением</w:t>
      </w:r>
      <w:r w:rsidR="00A51E75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ознакомить сотрудников под роспись.</w:t>
      </w:r>
    </w:p>
    <w:p w:rsidR="00DC1528" w:rsidRPr="003850EB" w:rsidRDefault="004D2B17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5. </w:t>
      </w:r>
      <w:r w:rsidR="00A51E75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Контроль за исполнением приказа оставляю за </w:t>
      </w:r>
      <w:r w:rsidR="00DC1528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собой</w:t>
      </w:r>
      <w:r w:rsidR="006053BD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.</w:t>
      </w:r>
    </w:p>
    <w:p w:rsidR="004D2B17" w:rsidRPr="003850EB" w:rsidRDefault="004D2B17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9118A" w:rsidRPr="003850EB" w:rsidRDefault="0019118A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FB3F4B" w:rsidRDefault="004757E6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Г</w:t>
      </w:r>
      <w:r w:rsidR="00DC1528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лав</w:t>
      </w:r>
      <w:r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а</w:t>
      </w:r>
      <w:r w:rsidR="00DC1528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администрации МО «</w:t>
      </w:r>
      <w:r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Тихоновка</w:t>
      </w:r>
      <w:r w:rsidR="00DC1528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F248EF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4D2B17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C1528"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      </w:t>
      </w:r>
    </w:p>
    <w:p w:rsidR="00CA3BD5" w:rsidRPr="003850EB" w:rsidRDefault="004757E6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850E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М.В.Скоробогатова</w:t>
      </w:r>
    </w:p>
    <w:p w:rsidR="0019118A" w:rsidRPr="003850EB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9118A" w:rsidRPr="003850EB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9118A" w:rsidRPr="003850EB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9118A" w:rsidRPr="003850EB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9118A" w:rsidRPr="003850EB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4D2B17" w:rsidRPr="00F248EF" w:rsidRDefault="004D2B17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Приложение №1</w:t>
      </w:r>
    </w:p>
    <w:p w:rsidR="004D2B17" w:rsidRPr="00F248EF" w:rsidRDefault="0019118A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к</w:t>
      </w:r>
      <w:r w:rsidR="004D2B17" w:rsidRPr="00F248EF">
        <w:rPr>
          <w:rFonts w:ascii="Courier New" w:eastAsia="Lucida Sans Unicode" w:hAnsi="Courier New" w:cs="Courier New"/>
        </w:rPr>
        <w:t xml:space="preserve"> </w:t>
      </w:r>
      <w:r w:rsidR="00685840" w:rsidRPr="00F248EF">
        <w:rPr>
          <w:rFonts w:ascii="Courier New" w:eastAsia="Lucida Sans Unicode" w:hAnsi="Courier New" w:cs="Courier New"/>
        </w:rPr>
        <w:t>постановлению</w:t>
      </w:r>
      <w:r w:rsidR="004D2B17" w:rsidRPr="00F248EF">
        <w:rPr>
          <w:rFonts w:ascii="Courier New" w:eastAsia="Lucida Sans Unicode" w:hAnsi="Courier New" w:cs="Courier New"/>
        </w:rPr>
        <w:t xml:space="preserve"> администрации МО «</w:t>
      </w:r>
      <w:r w:rsidR="004757E6" w:rsidRPr="00F248EF">
        <w:rPr>
          <w:rFonts w:ascii="Courier New" w:eastAsia="Lucida Sans Unicode" w:hAnsi="Courier New" w:cs="Courier New"/>
        </w:rPr>
        <w:t>Тихоновка</w:t>
      </w:r>
      <w:r w:rsidR="004D2B17" w:rsidRPr="00F248EF">
        <w:rPr>
          <w:rFonts w:ascii="Courier New" w:eastAsia="Lucida Sans Unicode" w:hAnsi="Courier New" w:cs="Courier New"/>
        </w:rPr>
        <w:t>»</w:t>
      </w:r>
    </w:p>
    <w:p w:rsidR="004D2B17" w:rsidRPr="00F248EF" w:rsidRDefault="00CA3BD5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о</w:t>
      </w:r>
      <w:r w:rsidR="00956423">
        <w:rPr>
          <w:rFonts w:ascii="Courier New" w:eastAsia="Lucida Sans Unicode" w:hAnsi="Courier New" w:cs="Courier New"/>
        </w:rPr>
        <w:t>т «22</w:t>
      </w:r>
      <w:r w:rsidR="004D2B17" w:rsidRPr="00F248EF">
        <w:rPr>
          <w:rFonts w:ascii="Courier New" w:eastAsia="Lucida Sans Unicode" w:hAnsi="Courier New" w:cs="Courier New"/>
        </w:rPr>
        <w:t xml:space="preserve">» </w:t>
      </w:r>
      <w:r w:rsidR="00956423">
        <w:rPr>
          <w:rFonts w:ascii="Courier New" w:eastAsia="Lucida Sans Unicode" w:hAnsi="Courier New" w:cs="Courier New"/>
        </w:rPr>
        <w:t>октября</w:t>
      </w:r>
      <w:r w:rsidR="004D2B17" w:rsidRPr="00F248EF">
        <w:rPr>
          <w:rFonts w:ascii="Courier New" w:eastAsia="Lucida Sans Unicode" w:hAnsi="Courier New" w:cs="Courier New"/>
        </w:rPr>
        <w:t xml:space="preserve"> 2019 г. № </w:t>
      </w:r>
      <w:r w:rsidR="00956423">
        <w:rPr>
          <w:rFonts w:ascii="Courier New" w:eastAsia="Lucida Sans Unicode" w:hAnsi="Courier New" w:cs="Courier New"/>
        </w:rPr>
        <w:t>6</w:t>
      </w:r>
      <w:r w:rsidR="00991256">
        <w:rPr>
          <w:rFonts w:ascii="Courier New" w:eastAsia="Lucida Sans Unicode" w:hAnsi="Courier New" w:cs="Courier New"/>
        </w:rPr>
        <w:t>7</w:t>
      </w:r>
    </w:p>
    <w:p w:rsidR="004D2B17" w:rsidRPr="003850EB" w:rsidRDefault="004D2B17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Arial" w:eastAsia="Lucida Sans Unicode" w:hAnsi="Arial" w:cs="Arial"/>
          <w:sz w:val="24"/>
          <w:szCs w:val="24"/>
        </w:rPr>
      </w:pPr>
    </w:p>
    <w:p w:rsidR="00685840" w:rsidRPr="003850EB" w:rsidRDefault="00685840" w:rsidP="00685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3850EB">
        <w:rPr>
          <w:rFonts w:ascii="Arial" w:eastAsia="Calibri" w:hAnsi="Arial" w:cs="Arial"/>
          <w:bCs/>
          <w:sz w:val="24"/>
          <w:szCs w:val="24"/>
          <w:lang w:eastAsia="zh-CN"/>
        </w:rPr>
        <w:t>ПОЛОЖЕНИЕ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о рабочей группе </w:t>
      </w:r>
      <w:r w:rsidR="00426D9F" w:rsidRPr="003850EB">
        <w:rPr>
          <w:rFonts w:ascii="Arial" w:eastAsia="Times New Roman" w:hAnsi="Arial" w:cs="Arial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426D9F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r w:rsidR="004757E6" w:rsidRPr="003850EB">
        <w:rPr>
          <w:rFonts w:ascii="Arial" w:hAnsi="Arial" w:cs="Arial"/>
          <w:sz w:val="24"/>
          <w:szCs w:val="24"/>
        </w:rPr>
        <w:t>МБУК «СКЦ МО «Тихоновка»</w:t>
      </w:r>
    </w:p>
    <w:p w:rsidR="00426D9F" w:rsidRPr="003850EB" w:rsidRDefault="00426D9F" w:rsidP="00685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685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1. Общие положения</w:t>
      </w:r>
    </w:p>
    <w:p w:rsidR="00685840" w:rsidRPr="003850EB" w:rsidRDefault="00685840" w:rsidP="006858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1.1. Рабочая группа </w:t>
      </w:r>
      <w:r w:rsidR="00426D9F" w:rsidRPr="003850EB">
        <w:rPr>
          <w:rFonts w:ascii="Arial" w:eastAsia="Times New Roman" w:hAnsi="Arial" w:cs="Arial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426D9F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</w:t>
      </w:r>
      <w:r w:rsidR="004757E6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757E6" w:rsidRPr="003850EB">
        <w:rPr>
          <w:rFonts w:ascii="Arial" w:hAnsi="Arial" w:cs="Arial"/>
          <w:sz w:val="24"/>
          <w:szCs w:val="24"/>
        </w:rPr>
        <w:t>МБУК «СКЦ МО «Тихоновка»</w:t>
      </w:r>
      <w:r w:rsidR="00426D9F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муниципальном 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образовании «</w:t>
      </w:r>
      <w:r w:rsidR="004757E6" w:rsidRPr="003850EB">
        <w:rPr>
          <w:rFonts w:ascii="Arial" w:eastAsia="Times New Roman" w:hAnsi="Arial" w:cs="Arial"/>
          <w:sz w:val="24"/>
          <w:szCs w:val="24"/>
          <w:lang w:eastAsia="zh-CN"/>
        </w:rPr>
        <w:t>Тихоновка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1.2. Рабочая группа создается на период внедрения профстандартов.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2. Основные задачи деятельности рабочей группы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2.1. Основными задачами рабочей группы являются:</w:t>
      </w:r>
    </w:p>
    <w:p w:rsidR="00685840" w:rsidRPr="003850EB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разработка предложений и рекомендаций по вопросам организации внедрения профстандартов в 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муниципальном образовании «</w:t>
      </w:r>
      <w:r w:rsidR="004757E6" w:rsidRPr="003850EB">
        <w:rPr>
          <w:rFonts w:ascii="Arial" w:eastAsia="Times New Roman" w:hAnsi="Arial" w:cs="Arial"/>
          <w:sz w:val="24"/>
          <w:szCs w:val="24"/>
          <w:lang w:eastAsia="zh-CN"/>
        </w:rPr>
        <w:t>Тихоновка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685840" w:rsidRPr="003850E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685840" w:rsidRPr="003850EB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3850EB">
        <w:rPr>
          <w:rFonts w:ascii="Arial" w:eastAsia="Times New Roman" w:hAnsi="Arial" w:cs="Arial"/>
          <w:sz w:val="24"/>
          <w:szCs w:val="24"/>
          <w:lang w:eastAsia="zh-CN"/>
        </w:rPr>
        <w:t>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685840" w:rsidRPr="003850EB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3850EB">
        <w:rPr>
          <w:rFonts w:ascii="Arial" w:eastAsia="Times New Roman" w:hAnsi="Arial" w:cs="Arial"/>
          <w:sz w:val="24"/>
          <w:szCs w:val="24"/>
          <w:lang w:eastAsia="zh-CN"/>
        </w:rPr>
        <w:t>оказание методической помощи по внесению изменений и дополнений в локальные нормативные правовые акты</w:t>
      </w:r>
      <w:r w:rsidR="003850EB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850EB" w:rsidRPr="003850EB">
        <w:rPr>
          <w:rFonts w:ascii="Arial" w:hAnsi="Arial" w:cs="Arial"/>
          <w:sz w:val="24"/>
          <w:szCs w:val="24"/>
        </w:rPr>
        <w:t>МБУК «СКЦ МО «Тихоновка»</w:t>
      </w:r>
      <w:r w:rsidR="00685840" w:rsidRPr="003850EB">
        <w:rPr>
          <w:rFonts w:ascii="Arial" w:eastAsia="Times New Roman" w:hAnsi="Arial" w:cs="Arial"/>
          <w:sz w:val="24"/>
          <w:szCs w:val="24"/>
          <w:lang w:eastAsia="zh-CN"/>
        </w:rPr>
        <w:t>, по вопросам, касающимся обеспечения введения и реализации требований профстандартов;</w:t>
      </w:r>
    </w:p>
    <w:p w:rsidR="00685840" w:rsidRPr="003850EB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3850EB">
        <w:rPr>
          <w:rFonts w:ascii="Arial" w:eastAsia="Times New Roman" w:hAnsi="Arial" w:cs="Arial"/>
          <w:sz w:val="24"/>
          <w:szCs w:val="24"/>
          <w:lang w:eastAsia="zh-CN"/>
        </w:rPr>
        <w:t>подготовка на основании анализа внедрения профстандартов предложений в Минтруд России по внесению изменений и дополнений в отдельные профстандарты (при необходимости).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анализирует работу</w:t>
      </w:r>
      <w:r w:rsidR="003850EB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850EB" w:rsidRPr="003850EB">
        <w:rPr>
          <w:rFonts w:ascii="Arial" w:hAnsi="Arial" w:cs="Arial"/>
          <w:sz w:val="24"/>
          <w:szCs w:val="24"/>
        </w:rPr>
        <w:t>МБУК «СКЦ МО «Тихоновка»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по решению вопросов организации внедрения профстандартов;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засл</w:t>
      </w:r>
      <w:r w:rsidR="000B7286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ушивает информацию </w:t>
      </w:r>
      <w:r w:rsidR="003850EB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директора </w:t>
      </w:r>
      <w:r w:rsidR="003850EB" w:rsidRPr="003850EB">
        <w:rPr>
          <w:rFonts w:ascii="Arial" w:hAnsi="Arial" w:cs="Arial"/>
          <w:sz w:val="24"/>
          <w:szCs w:val="24"/>
        </w:rPr>
        <w:t xml:space="preserve">МБУК «СКЦ МО «Тихоновка» 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о ходе внедрения профстандартов;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консультирует ответственных работников</w:t>
      </w:r>
      <w:r w:rsidR="003850EB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850EB" w:rsidRPr="003850EB">
        <w:rPr>
          <w:rFonts w:ascii="Arial" w:hAnsi="Arial" w:cs="Arial"/>
          <w:sz w:val="24"/>
          <w:szCs w:val="24"/>
        </w:rPr>
        <w:t>МБУК «СКЦ МО «Тихоновка»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информирует о подготовке к внедрению и порядке перехода на профстандарты через наглядную информацию, официальный сайт</w:t>
      </w:r>
      <w:r w:rsidR="003850EB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МО «Боханский район»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, проведение совещаний, индивидуальных консультаций, а также путем письменных ответов на запросы;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профстандартов, руководителей подразделений по вопросам внедрения профстандартов;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готовит справочные материалы по вопросам введения и реализации профстандартов, об опыте работы</w:t>
      </w:r>
      <w:r w:rsidR="003850EB"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850EB" w:rsidRPr="003850EB">
        <w:rPr>
          <w:rFonts w:ascii="Arial" w:hAnsi="Arial" w:cs="Arial"/>
          <w:sz w:val="24"/>
          <w:szCs w:val="24"/>
        </w:rPr>
        <w:t>МБУК «СКЦ МО «Тихоновка»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 в данном направлении.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3. Состав рабочей группы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3.1. Количественный и списочный состав рабочей груп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пы определяется постановлением а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дминистрации 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r w:rsidR="004757E6" w:rsidRPr="003850EB">
        <w:rPr>
          <w:rFonts w:ascii="Arial" w:eastAsia="Times New Roman" w:hAnsi="Arial" w:cs="Arial"/>
          <w:sz w:val="24"/>
          <w:szCs w:val="24"/>
          <w:lang w:eastAsia="zh-CN"/>
        </w:rPr>
        <w:t>Тихоновка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. Изменения в постановление вносятся по мере необходимости.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 Порядок работы рабочей группы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4.2. Заседание рабочей группы является открытым.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4.7. Деятельность рабочей группы приостанавливается и (или) прекращ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ается постановлением а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 xml:space="preserve">дминистрации 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r w:rsidR="004757E6" w:rsidRPr="003850EB">
        <w:rPr>
          <w:rFonts w:ascii="Arial" w:eastAsia="Times New Roman" w:hAnsi="Arial" w:cs="Arial"/>
          <w:sz w:val="24"/>
          <w:szCs w:val="24"/>
          <w:lang w:eastAsia="zh-CN"/>
        </w:rPr>
        <w:t>Тихоновка</w:t>
      </w:r>
      <w:r w:rsidR="00426D9F" w:rsidRPr="003850EB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3850EB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5. Заключительные положения</w:t>
      </w: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3850EB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50EB">
        <w:rPr>
          <w:rFonts w:ascii="Arial" w:eastAsia="Times New Roman" w:hAnsi="Arial" w:cs="Arial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FE51DB" w:rsidRPr="003850EB" w:rsidRDefault="00FE51DB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7286" w:rsidRPr="003850EB" w:rsidRDefault="000B7286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42D6" w:rsidRPr="003850EB" w:rsidRDefault="00DF42D6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3850EB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30065" w:rsidRPr="00F248EF" w:rsidRDefault="00430065" w:rsidP="0043006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Приложение №2</w:t>
      </w:r>
    </w:p>
    <w:p w:rsidR="00430065" w:rsidRPr="00F248EF" w:rsidRDefault="00430065" w:rsidP="0043006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К постановлению администрации МО «</w:t>
      </w:r>
      <w:r w:rsidR="004757E6" w:rsidRPr="00F248EF">
        <w:rPr>
          <w:rFonts w:ascii="Courier New" w:eastAsia="Lucida Sans Unicode" w:hAnsi="Courier New" w:cs="Courier New"/>
        </w:rPr>
        <w:t>Тихоновка</w:t>
      </w:r>
      <w:r w:rsidRPr="00F248EF">
        <w:rPr>
          <w:rFonts w:ascii="Courier New" w:eastAsia="Lucida Sans Unicode" w:hAnsi="Courier New" w:cs="Courier New"/>
        </w:rPr>
        <w:t>»</w:t>
      </w:r>
    </w:p>
    <w:p w:rsidR="00430065" w:rsidRPr="00F248EF" w:rsidRDefault="00430065" w:rsidP="0043006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от «</w:t>
      </w:r>
      <w:r w:rsidR="00956423">
        <w:rPr>
          <w:rFonts w:ascii="Courier New" w:eastAsia="Lucida Sans Unicode" w:hAnsi="Courier New" w:cs="Courier New"/>
        </w:rPr>
        <w:t>22</w:t>
      </w:r>
      <w:r w:rsidRPr="00F248EF">
        <w:rPr>
          <w:rFonts w:ascii="Courier New" w:eastAsia="Lucida Sans Unicode" w:hAnsi="Courier New" w:cs="Courier New"/>
        </w:rPr>
        <w:t xml:space="preserve">» </w:t>
      </w:r>
      <w:r w:rsidR="00956423">
        <w:rPr>
          <w:rFonts w:ascii="Courier New" w:eastAsia="Lucida Sans Unicode" w:hAnsi="Courier New" w:cs="Courier New"/>
        </w:rPr>
        <w:t>октября</w:t>
      </w:r>
      <w:r w:rsidRPr="00F248EF">
        <w:rPr>
          <w:rFonts w:ascii="Courier New" w:eastAsia="Lucida Sans Unicode" w:hAnsi="Courier New" w:cs="Courier New"/>
        </w:rPr>
        <w:t xml:space="preserve"> 2019 г. № </w:t>
      </w:r>
      <w:r w:rsidR="00956423">
        <w:rPr>
          <w:rFonts w:ascii="Courier New" w:eastAsia="Lucida Sans Unicode" w:hAnsi="Courier New" w:cs="Courier New"/>
        </w:rPr>
        <w:t>6</w:t>
      </w:r>
      <w:r w:rsidR="00991256">
        <w:rPr>
          <w:rFonts w:ascii="Courier New" w:eastAsia="Lucida Sans Unicode" w:hAnsi="Courier New" w:cs="Courier New"/>
        </w:rPr>
        <w:t>7</w:t>
      </w:r>
    </w:p>
    <w:p w:rsidR="00430065" w:rsidRPr="003850EB" w:rsidRDefault="00430065" w:rsidP="00430065">
      <w:pPr>
        <w:widowControl w:val="0"/>
        <w:shd w:val="clear" w:color="auto" w:fill="FFFFFF"/>
        <w:spacing w:after="0" w:line="20" w:lineRule="atLeast"/>
        <w:ind w:right="60"/>
        <w:contextualSpacing/>
        <w:rPr>
          <w:rFonts w:ascii="Arial" w:eastAsia="Lucida Sans Unicode" w:hAnsi="Arial" w:cs="Arial"/>
          <w:b/>
          <w:sz w:val="24"/>
          <w:szCs w:val="24"/>
        </w:rPr>
      </w:pPr>
    </w:p>
    <w:p w:rsidR="00A51E75" w:rsidRPr="003850EB" w:rsidRDefault="004D2B17" w:rsidP="004D2B17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3850EB">
        <w:rPr>
          <w:rFonts w:ascii="Arial" w:eastAsia="Lucida Sans Unicode" w:hAnsi="Arial" w:cs="Arial"/>
          <w:b/>
          <w:sz w:val="24"/>
          <w:szCs w:val="24"/>
        </w:rPr>
        <w:t>Состав рабочей группы</w:t>
      </w:r>
      <w:r w:rsidR="00A51E75" w:rsidRPr="003850EB">
        <w:rPr>
          <w:rFonts w:ascii="Arial" w:eastAsia="Lucida Sans Unicode" w:hAnsi="Arial" w:cs="Arial"/>
          <w:b/>
          <w:sz w:val="24"/>
          <w:szCs w:val="24"/>
        </w:rPr>
        <w:t xml:space="preserve"> по </w:t>
      </w:r>
      <w:r w:rsidR="00426D9F" w:rsidRPr="003850EB">
        <w:rPr>
          <w:rFonts w:ascii="Arial" w:eastAsia="Lucida Sans Unicode" w:hAnsi="Arial" w:cs="Arial"/>
          <w:b/>
          <w:sz w:val="24"/>
          <w:szCs w:val="24"/>
        </w:rPr>
        <w:t>разработке</w:t>
      </w:r>
      <w:r w:rsidRPr="003850EB">
        <w:rPr>
          <w:rFonts w:ascii="Arial" w:eastAsia="Lucida Sans Unicode" w:hAnsi="Arial" w:cs="Arial"/>
          <w:b/>
          <w:sz w:val="24"/>
          <w:szCs w:val="24"/>
        </w:rPr>
        <w:t xml:space="preserve"> плана действий по переходу на</w:t>
      </w:r>
      <w:r w:rsidR="0041398B" w:rsidRPr="003850EB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A51E75" w:rsidRPr="003850EB">
        <w:rPr>
          <w:rFonts w:ascii="Arial" w:eastAsia="Lucida Sans Unicode" w:hAnsi="Arial" w:cs="Arial"/>
          <w:b/>
          <w:sz w:val="24"/>
          <w:szCs w:val="24"/>
        </w:rPr>
        <w:t>профессиональны</w:t>
      </w:r>
      <w:r w:rsidRPr="003850EB">
        <w:rPr>
          <w:rFonts w:ascii="Arial" w:eastAsia="Lucida Sans Unicode" w:hAnsi="Arial" w:cs="Arial"/>
          <w:b/>
          <w:sz w:val="24"/>
          <w:szCs w:val="24"/>
        </w:rPr>
        <w:t>е</w:t>
      </w:r>
      <w:r w:rsidR="00A51E75" w:rsidRPr="003850EB">
        <w:rPr>
          <w:rFonts w:ascii="Arial" w:eastAsia="Lucida Sans Unicode" w:hAnsi="Arial" w:cs="Arial"/>
          <w:b/>
          <w:sz w:val="24"/>
          <w:szCs w:val="24"/>
        </w:rPr>
        <w:t xml:space="preserve"> стандарт</w:t>
      </w:r>
      <w:r w:rsidRPr="003850EB">
        <w:rPr>
          <w:rFonts w:ascii="Arial" w:eastAsia="Lucida Sans Unicode" w:hAnsi="Arial" w:cs="Arial"/>
          <w:b/>
          <w:sz w:val="24"/>
          <w:szCs w:val="24"/>
        </w:rPr>
        <w:t>ы работников</w:t>
      </w:r>
      <w:r w:rsidR="003850EB" w:rsidRPr="003850EB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3850EB" w:rsidRPr="003850EB">
        <w:rPr>
          <w:rFonts w:ascii="Arial" w:hAnsi="Arial" w:cs="Arial"/>
          <w:b/>
          <w:sz w:val="24"/>
          <w:szCs w:val="24"/>
        </w:rPr>
        <w:t>МБУК «СКЦ МО «Тихоновка»</w:t>
      </w:r>
      <w:r w:rsidRPr="003850EB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41398B" w:rsidRPr="003850EB">
        <w:rPr>
          <w:rFonts w:ascii="Arial" w:eastAsia="Lucida Sans Unicode" w:hAnsi="Arial" w:cs="Arial"/>
          <w:b/>
          <w:sz w:val="24"/>
          <w:szCs w:val="24"/>
        </w:rPr>
        <w:t>(</w:t>
      </w:r>
      <w:r w:rsidR="00A51E75" w:rsidRPr="003850EB">
        <w:rPr>
          <w:rFonts w:ascii="Arial" w:eastAsia="Lucida Sans Unicode" w:hAnsi="Arial" w:cs="Arial"/>
          <w:b/>
          <w:sz w:val="24"/>
          <w:szCs w:val="24"/>
        </w:rPr>
        <w:t>далее – рабочая группа).</w:t>
      </w:r>
    </w:p>
    <w:p w:rsidR="00426D9F" w:rsidRPr="003850EB" w:rsidRDefault="00426D9F" w:rsidP="004D2B17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Arial" w:eastAsia="Lucida Sans Unicode" w:hAnsi="Arial" w:cs="Arial"/>
          <w:sz w:val="24"/>
          <w:szCs w:val="24"/>
        </w:rPr>
      </w:pPr>
    </w:p>
    <w:p w:rsidR="0041398B" w:rsidRPr="00956423" w:rsidRDefault="00956423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956423">
        <w:rPr>
          <w:rFonts w:ascii="Arial" w:eastAsia="Lucida Sans Unicode" w:hAnsi="Arial" w:cs="Arial"/>
          <w:sz w:val="24"/>
          <w:szCs w:val="24"/>
        </w:rPr>
        <w:t>Иванова Л.А.</w:t>
      </w:r>
      <w:r w:rsidR="00426D9F" w:rsidRPr="00956423">
        <w:rPr>
          <w:rFonts w:ascii="Arial" w:eastAsia="Lucida Sans Unicode" w:hAnsi="Arial" w:cs="Arial"/>
          <w:sz w:val="24"/>
          <w:szCs w:val="24"/>
        </w:rPr>
        <w:t xml:space="preserve"> – заместитель главы администрации МО «</w:t>
      </w:r>
      <w:r w:rsidR="004757E6" w:rsidRPr="00956423">
        <w:rPr>
          <w:rFonts w:ascii="Arial" w:eastAsia="Lucida Sans Unicode" w:hAnsi="Arial" w:cs="Arial"/>
          <w:sz w:val="24"/>
          <w:szCs w:val="24"/>
        </w:rPr>
        <w:t>Тихоновка</w:t>
      </w:r>
      <w:r w:rsidR="00426D9F" w:rsidRPr="00956423">
        <w:rPr>
          <w:rFonts w:ascii="Arial" w:eastAsia="Lucida Sans Unicode" w:hAnsi="Arial" w:cs="Arial"/>
          <w:sz w:val="24"/>
          <w:szCs w:val="24"/>
        </w:rPr>
        <w:t>»</w:t>
      </w:r>
    </w:p>
    <w:p w:rsidR="00426D9F" w:rsidRPr="00956423" w:rsidRDefault="00426D9F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426D9F" w:rsidRPr="00956423" w:rsidRDefault="00956423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956423">
        <w:rPr>
          <w:rFonts w:ascii="Arial" w:eastAsia="Lucida Sans Unicode" w:hAnsi="Arial" w:cs="Arial"/>
          <w:sz w:val="24"/>
          <w:szCs w:val="24"/>
        </w:rPr>
        <w:t>Перминова С.В.</w:t>
      </w:r>
      <w:r w:rsidR="00426D9F" w:rsidRPr="00956423">
        <w:rPr>
          <w:rFonts w:ascii="Arial" w:eastAsia="Lucida Sans Unicode" w:hAnsi="Arial" w:cs="Arial"/>
          <w:sz w:val="24"/>
          <w:szCs w:val="24"/>
        </w:rPr>
        <w:t xml:space="preserve">– </w:t>
      </w:r>
      <w:r w:rsidRPr="00956423">
        <w:rPr>
          <w:rFonts w:ascii="Arial" w:eastAsia="Lucida Sans Unicode" w:hAnsi="Arial" w:cs="Arial"/>
          <w:sz w:val="24"/>
          <w:szCs w:val="24"/>
        </w:rPr>
        <w:t xml:space="preserve">главный специалист финансист </w:t>
      </w:r>
      <w:r w:rsidR="00426D9F" w:rsidRPr="00956423">
        <w:rPr>
          <w:rFonts w:ascii="Arial" w:eastAsia="Lucida Sans Unicode" w:hAnsi="Arial" w:cs="Arial"/>
          <w:sz w:val="24"/>
          <w:szCs w:val="24"/>
        </w:rPr>
        <w:t>администрации МО «</w:t>
      </w:r>
      <w:r w:rsidR="004757E6" w:rsidRPr="00956423">
        <w:rPr>
          <w:rFonts w:ascii="Arial" w:eastAsia="Lucida Sans Unicode" w:hAnsi="Arial" w:cs="Arial"/>
          <w:sz w:val="24"/>
          <w:szCs w:val="24"/>
        </w:rPr>
        <w:t>Тихоновка</w:t>
      </w:r>
      <w:r w:rsidR="00426D9F" w:rsidRPr="00956423">
        <w:rPr>
          <w:rFonts w:ascii="Arial" w:eastAsia="Lucida Sans Unicode" w:hAnsi="Arial" w:cs="Arial"/>
          <w:sz w:val="24"/>
          <w:szCs w:val="24"/>
        </w:rPr>
        <w:t>»</w:t>
      </w:r>
    </w:p>
    <w:p w:rsidR="00426D9F" w:rsidRPr="00956423" w:rsidRDefault="00426D9F" w:rsidP="00426D9F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426D9F" w:rsidRPr="00956423" w:rsidRDefault="00956423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956423">
        <w:rPr>
          <w:rFonts w:ascii="Arial" w:eastAsia="Lucida Sans Unicode" w:hAnsi="Arial" w:cs="Arial"/>
          <w:sz w:val="24"/>
          <w:szCs w:val="24"/>
        </w:rPr>
        <w:t>Димова М.Н. – специалист по делопроизводству и кадрам администрации МО «Тихоновка»</w:t>
      </w:r>
    </w:p>
    <w:p w:rsidR="002C11A8" w:rsidRPr="00956423" w:rsidRDefault="002C11A8" w:rsidP="00956423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2C11A8" w:rsidRPr="00956423" w:rsidRDefault="00265FA0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956423">
        <w:rPr>
          <w:rFonts w:ascii="Arial" w:eastAsia="Lucida Sans Unicode" w:hAnsi="Arial" w:cs="Arial"/>
          <w:sz w:val="24"/>
          <w:szCs w:val="24"/>
        </w:rPr>
        <w:t>Сырбу Е.Б.</w:t>
      </w:r>
      <w:r w:rsidR="002C11A8" w:rsidRPr="00956423">
        <w:rPr>
          <w:rFonts w:ascii="Arial" w:eastAsia="Lucida Sans Unicode" w:hAnsi="Arial" w:cs="Arial"/>
          <w:sz w:val="24"/>
          <w:szCs w:val="24"/>
        </w:rPr>
        <w:t xml:space="preserve"> – директор </w:t>
      </w:r>
      <w:r w:rsidRPr="00956423">
        <w:rPr>
          <w:rFonts w:ascii="Arial" w:eastAsia="Lucida Sans Unicode" w:hAnsi="Arial" w:cs="Arial"/>
          <w:sz w:val="24"/>
          <w:szCs w:val="24"/>
        </w:rPr>
        <w:t>МБУК «СКЦ МО «Тихоновка»</w:t>
      </w:r>
    </w:p>
    <w:p w:rsidR="002C11A8" w:rsidRPr="00956423" w:rsidRDefault="002C11A8" w:rsidP="009E13CB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</w:p>
    <w:p w:rsidR="002C11A8" w:rsidRPr="003850EB" w:rsidRDefault="00265FA0" w:rsidP="009E13CB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  <w:r w:rsidRPr="00956423">
        <w:rPr>
          <w:rFonts w:ascii="Arial" w:eastAsia="Lucida Sans Unicode" w:hAnsi="Arial" w:cs="Arial"/>
          <w:sz w:val="24"/>
          <w:szCs w:val="24"/>
        </w:rPr>
        <w:t>Витько Г.Н.</w:t>
      </w:r>
      <w:r w:rsidR="002C11A8" w:rsidRPr="00956423">
        <w:rPr>
          <w:rFonts w:ascii="Arial" w:eastAsia="Lucida Sans Unicode" w:hAnsi="Arial" w:cs="Arial"/>
          <w:sz w:val="24"/>
          <w:szCs w:val="24"/>
        </w:rPr>
        <w:t xml:space="preserve">– бухгалтер </w:t>
      </w:r>
      <w:r w:rsidRPr="00956423">
        <w:rPr>
          <w:rFonts w:ascii="Arial" w:eastAsia="Lucida Sans Unicode" w:hAnsi="Arial" w:cs="Arial"/>
          <w:sz w:val="24"/>
          <w:szCs w:val="24"/>
        </w:rPr>
        <w:t>МБУК «СКЦ МО «Тихоновка»</w:t>
      </w:r>
    </w:p>
    <w:p w:rsidR="00426D9F" w:rsidRPr="003850EB" w:rsidRDefault="00426D9F" w:rsidP="009E13CB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</w:p>
    <w:p w:rsidR="009E13CB" w:rsidRPr="003850EB" w:rsidRDefault="009E13CB" w:rsidP="009E13CB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</w:p>
    <w:p w:rsidR="009E13CB" w:rsidRPr="003850EB" w:rsidRDefault="009E13CB" w:rsidP="009E13C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AA697A" w:rsidRPr="003850EB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9900FB" w:rsidRPr="003850EB" w:rsidRDefault="009900F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9900FB" w:rsidRPr="003850EB" w:rsidRDefault="009900F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AA697A" w:rsidRPr="003850EB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AA697A" w:rsidRPr="003850EB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AA697A" w:rsidRPr="003850EB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30065" w:rsidRPr="003850EB" w:rsidRDefault="00430065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19118A" w:rsidRPr="003850EB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19118A" w:rsidRPr="003850EB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19118A" w:rsidRPr="003850EB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19118A" w:rsidRPr="003850EB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AA697A" w:rsidRPr="003850EB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F248EF" w:rsidRDefault="00F248EF" w:rsidP="0041398B">
      <w:pPr>
        <w:widowControl w:val="0"/>
        <w:spacing w:after="0" w:line="240" w:lineRule="auto"/>
        <w:ind w:right="60"/>
        <w:jc w:val="right"/>
        <w:rPr>
          <w:rFonts w:ascii="Arial" w:eastAsia="Lucida Sans Unicode" w:hAnsi="Arial" w:cs="Arial"/>
          <w:sz w:val="24"/>
          <w:szCs w:val="24"/>
        </w:rPr>
      </w:pPr>
    </w:p>
    <w:p w:rsidR="00956423" w:rsidRDefault="00956423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</w:p>
    <w:p w:rsidR="00956423" w:rsidRDefault="00956423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</w:p>
    <w:p w:rsidR="00956423" w:rsidRDefault="00956423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</w:p>
    <w:p w:rsidR="00956423" w:rsidRDefault="00956423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</w:p>
    <w:p w:rsidR="0041398B" w:rsidRPr="00F248EF" w:rsidRDefault="00430065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Приложение №3</w:t>
      </w:r>
    </w:p>
    <w:p w:rsidR="00685840" w:rsidRPr="00F248EF" w:rsidRDefault="0014656D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к</w:t>
      </w:r>
      <w:r w:rsidR="00685840" w:rsidRPr="00F248EF">
        <w:rPr>
          <w:rFonts w:ascii="Courier New" w:eastAsia="Lucida Sans Unicode" w:hAnsi="Courier New" w:cs="Courier New"/>
        </w:rPr>
        <w:t xml:space="preserve"> постановлению администрации МО «</w:t>
      </w:r>
      <w:r w:rsidR="004757E6" w:rsidRPr="00F248EF">
        <w:rPr>
          <w:rFonts w:ascii="Courier New" w:eastAsia="Lucida Sans Unicode" w:hAnsi="Courier New" w:cs="Courier New"/>
        </w:rPr>
        <w:t>Тихоновка</w:t>
      </w:r>
      <w:r w:rsidR="00685840" w:rsidRPr="00F248EF">
        <w:rPr>
          <w:rFonts w:ascii="Courier New" w:eastAsia="Lucida Sans Unicode" w:hAnsi="Courier New" w:cs="Courier New"/>
        </w:rPr>
        <w:t>»</w:t>
      </w:r>
    </w:p>
    <w:p w:rsidR="00685840" w:rsidRPr="00F248EF" w:rsidRDefault="00CA3BD5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F248EF">
        <w:rPr>
          <w:rFonts w:ascii="Courier New" w:eastAsia="Lucida Sans Unicode" w:hAnsi="Courier New" w:cs="Courier New"/>
        </w:rPr>
        <w:t>о</w:t>
      </w:r>
      <w:r w:rsidR="00956423">
        <w:rPr>
          <w:rFonts w:ascii="Courier New" w:eastAsia="Lucida Sans Unicode" w:hAnsi="Courier New" w:cs="Courier New"/>
        </w:rPr>
        <w:t>т «22</w:t>
      </w:r>
      <w:r w:rsidR="00685840" w:rsidRPr="00F248EF">
        <w:rPr>
          <w:rFonts w:ascii="Courier New" w:eastAsia="Lucida Sans Unicode" w:hAnsi="Courier New" w:cs="Courier New"/>
        </w:rPr>
        <w:t xml:space="preserve">» </w:t>
      </w:r>
      <w:r w:rsidR="00956423">
        <w:rPr>
          <w:rFonts w:ascii="Courier New" w:eastAsia="Lucida Sans Unicode" w:hAnsi="Courier New" w:cs="Courier New"/>
        </w:rPr>
        <w:t>октября</w:t>
      </w:r>
      <w:r w:rsidR="00685840" w:rsidRPr="00F248EF">
        <w:rPr>
          <w:rFonts w:ascii="Courier New" w:eastAsia="Lucida Sans Unicode" w:hAnsi="Courier New" w:cs="Courier New"/>
        </w:rPr>
        <w:t xml:space="preserve"> 2019 г. № </w:t>
      </w:r>
      <w:r w:rsidR="00956423">
        <w:rPr>
          <w:rFonts w:ascii="Courier New" w:eastAsia="Lucida Sans Unicode" w:hAnsi="Courier New" w:cs="Courier New"/>
        </w:rPr>
        <w:t>6</w:t>
      </w:r>
      <w:r w:rsidR="00991256">
        <w:rPr>
          <w:rFonts w:ascii="Courier New" w:eastAsia="Lucida Sans Unicode" w:hAnsi="Courier New" w:cs="Courier New"/>
        </w:rPr>
        <w:t>7</w:t>
      </w:r>
    </w:p>
    <w:p w:rsidR="00A51E75" w:rsidRPr="003850EB" w:rsidRDefault="00A51E75" w:rsidP="00685840">
      <w:pPr>
        <w:widowControl w:val="0"/>
        <w:shd w:val="clear" w:color="auto" w:fill="FFFFFF"/>
        <w:spacing w:after="0" w:line="240" w:lineRule="auto"/>
        <w:ind w:right="60"/>
        <w:rPr>
          <w:rFonts w:ascii="Arial" w:eastAsia="Lucida Sans Unicode" w:hAnsi="Arial" w:cs="Arial"/>
          <w:sz w:val="24"/>
          <w:szCs w:val="24"/>
        </w:rPr>
      </w:pPr>
    </w:p>
    <w:p w:rsidR="0041398B" w:rsidRPr="003850EB" w:rsidRDefault="00430065" w:rsidP="008958BE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3850EB">
        <w:rPr>
          <w:rFonts w:ascii="Arial" w:eastAsia="Times New Roman" w:hAnsi="Arial" w:cs="Arial"/>
          <w:sz w:val="24"/>
          <w:szCs w:val="24"/>
          <w:lang w:eastAsia="ru-RU"/>
        </w:rPr>
        <w:t>План-график внедрения профессиональных стандартов</w:t>
      </w:r>
    </w:p>
    <w:p w:rsidR="00430065" w:rsidRPr="003850EB" w:rsidRDefault="00430065" w:rsidP="0089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A51E75" w:rsidRPr="003850EB" w:rsidRDefault="00A51E75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3850EB">
        <w:rPr>
          <w:rFonts w:ascii="Arial" w:eastAsiaTheme="minorEastAsia" w:hAnsi="Arial" w:cs="Arial"/>
          <w:bCs/>
          <w:sz w:val="24"/>
          <w:szCs w:val="24"/>
          <w:lang w:eastAsia="ru-RU"/>
        </w:rPr>
        <w:t>Цел</w:t>
      </w:r>
      <w:r w:rsidR="0041398B" w:rsidRPr="003850EB">
        <w:rPr>
          <w:rFonts w:ascii="Arial" w:eastAsiaTheme="minorEastAsia" w:hAnsi="Arial" w:cs="Arial"/>
          <w:bCs/>
          <w:sz w:val="24"/>
          <w:szCs w:val="24"/>
          <w:lang w:eastAsia="ru-RU"/>
        </w:rPr>
        <w:t>ями</w:t>
      </w:r>
      <w:r w:rsidRPr="003850E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="0041398B" w:rsidRPr="003850EB">
        <w:rPr>
          <w:rFonts w:ascii="Arial" w:eastAsiaTheme="minorEastAsia" w:hAnsi="Arial" w:cs="Arial"/>
          <w:bCs/>
          <w:sz w:val="24"/>
          <w:szCs w:val="24"/>
          <w:lang w:eastAsia="ru-RU"/>
        </w:rPr>
        <w:t>настоящего</w:t>
      </w:r>
      <w:r w:rsidRPr="003850E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плана является:</w:t>
      </w:r>
    </w:p>
    <w:p w:rsidR="0041398B" w:rsidRPr="003850EB" w:rsidRDefault="0041398B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625561" w:rsidRPr="003850EB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по внедрению профессиональных стандартов на предприятии;</w:t>
      </w:r>
    </w:p>
    <w:p w:rsidR="00625561" w:rsidRPr="003850EB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</w:t>
      </w:r>
      <w:r w:rsidR="002C7201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локальных нормативных актов</w:t>
      </w: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соответств</w:t>
      </w:r>
      <w:r w:rsidR="002C7201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ие с требованиями утвержденных </w:t>
      </w: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профессиональных стандартов; </w:t>
      </w:r>
    </w:p>
    <w:p w:rsidR="002C7201" w:rsidRPr="003850EB" w:rsidRDefault="002C720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должностных инструкций, трудовых договоров </w:t>
      </w:r>
      <w:r w:rsidR="00C653DE"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 соответствие с требованиями профессиональных стандартов;</w:t>
      </w:r>
    </w:p>
    <w:p w:rsidR="00625561" w:rsidRPr="003850EB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стандартов; </w:t>
      </w:r>
    </w:p>
    <w:p w:rsidR="00625561" w:rsidRPr="003850EB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определение потребности в профессиональной подготовке (ПП) и/или дополнительного профессионального образования (ДПО) работников на основе анализа квалификационных требований профессиональных стандартов;</w:t>
      </w:r>
    </w:p>
    <w:p w:rsidR="00625561" w:rsidRPr="003850EB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расписанию; </w:t>
      </w:r>
    </w:p>
    <w:p w:rsidR="00625561" w:rsidRPr="003850EB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850E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составление сметы затрат на профессиональную подготовку и/или дополнительное профессиональное образование работников, а также на подтверждение (оценку) профессиональной квалификации работников предприятия на соответствие требованиям профессиональных стандартов.  </w:t>
      </w:r>
    </w:p>
    <w:p w:rsidR="00430065" w:rsidRPr="003850EB" w:rsidRDefault="00430065" w:rsidP="0062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56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4654"/>
        <w:gridCol w:w="2141"/>
      </w:tblGrid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Название мероприятия</w:t>
            </w:r>
          </w:p>
        </w:tc>
        <w:tc>
          <w:tcPr>
            <w:tcW w:w="467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Формы, методы реализации мероприятия</w:t>
            </w:r>
          </w:p>
        </w:tc>
        <w:tc>
          <w:tcPr>
            <w:tcW w:w="212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Срок исполнения мероприятия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1. Определение списка профессиональных стандартов, подлежащих применению на предприятии.</w:t>
            </w:r>
          </w:p>
        </w:tc>
        <w:tc>
          <w:tcPr>
            <w:tcW w:w="4677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составить таблицу с указанием количества профессиональных стандартов и численность работников по должностям/профессиям.</w:t>
            </w:r>
          </w:p>
        </w:tc>
        <w:tc>
          <w:tcPr>
            <w:tcW w:w="2127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До 01.11.2019 г.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F248EF" w:rsidRDefault="00DF42D6" w:rsidP="003850E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2. Ознакомления работников </w:t>
            </w:r>
            <w:r w:rsidR="003850EB" w:rsidRPr="00F248EF">
              <w:rPr>
                <w:rFonts w:ascii="Courier New" w:hAnsi="Courier New" w:cs="Courier New"/>
              </w:rPr>
              <w:t xml:space="preserve">МБУК «СКЦ МО «Тихоновка» </w:t>
            </w:r>
            <w:r w:rsidRPr="00F248EF">
              <w:rPr>
                <w:rFonts w:ascii="Courier New" w:eastAsia="Lucida Sans Unicode" w:hAnsi="Courier New" w:cs="Courier New"/>
              </w:rPr>
              <w:t xml:space="preserve">с содержанием профессиональных </w:t>
            </w:r>
            <w:r w:rsidRPr="00F248EF">
              <w:rPr>
                <w:rFonts w:ascii="Courier New" w:eastAsia="Lucida Sans Unicode" w:hAnsi="Courier New" w:cs="Courier New"/>
              </w:rPr>
              <w:lastRenderedPageBreak/>
              <w:t>стандартов, разъяснение новых терминов и требований.</w:t>
            </w:r>
          </w:p>
        </w:tc>
        <w:tc>
          <w:tcPr>
            <w:tcW w:w="4677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lastRenderedPageBreak/>
              <w:t xml:space="preserve">- оформить </w:t>
            </w:r>
            <w:r w:rsidRPr="00F248EF">
              <w:rPr>
                <w:rFonts w:ascii="Courier New" w:eastAsia="Lucida Sans Unicode" w:hAnsi="Courier New" w:cs="Courier New"/>
                <w:bCs/>
              </w:rPr>
              <w:t xml:space="preserve">профессиональные стандарты </w:t>
            </w:r>
            <w:r w:rsidRPr="00F248EF">
              <w:rPr>
                <w:rFonts w:ascii="Courier New" w:eastAsia="Lucida Sans Unicode" w:hAnsi="Courier New" w:cs="Courier New"/>
              </w:rPr>
              <w:t xml:space="preserve">в виде отдельных брошюр; 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постоянно вести работу на методических советах, на общих собраниях работников и др.;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lastRenderedPageBreak/>
              <w:t xml:space="preserve">- доводить информацию через непосредственных руководителей (начальников служб и подразделений) 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доводить информацию через размещение информации на стендах в учреждении, сайте учреждения;</w:t>
            </w:r>
          </w:p>
        </w:tc>
        <w:tc>
          <w:tcPr>
            <w:tcW w:w="212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lastRenderedPageBreak/>
              <w:t>До 01.11.2019 г.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F248EF" w:rsidRDefault="00DF42D6" w:rsidP="003850E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lastRenderedPageBreak/>
              <w:t>3. Внесение изменений в документацию и акты</w:t>
            </w:r>
            <w:r w:rsidR="003850EB" w:rsidRPr="00F248EF">
              <w:rPr>
                <w:rFonts w:ascii="Courier New" w:eastAsia="Lucida Sans Unicode" w:hAnsi="Courier New" w:cs="Courier New"/>
              </w:rPr>
              <w:t xml:space="preserve"> </w:t>
            </w:r>
            <w:r w:rsidR="003850EB" w:rsidRPr="00F248EF">
              <w:rPr>
                <w:rFonts w:ascii="Courier New" w:hAnsi="Courier New" w:cs="Courier New"/>
              </w:rPr>
              <w:t>МБУК «СКЦ МО «Тихоновка»</w:t>
            </w:r>
            <w:r w:rsidRPr="00F248EF">
              <w:rPr>
                <w:rFonts w:ascii="Courier New" w:eastAsia="Lucida Sans Unicode" w:hAnsi="Courier New" w:cs="Courier New"/>
              </w:rPr>
              <w:t xml:space="preserve"> для приведения ее в соответствие требованиям профессиональных стандартов.</w:t>
            </w:r>
          </w:p>
        </w:tc>
        <w:tc>
          <w:tcPr>
            <w:tcW w:w="4677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составление плана-графика внесения изменений в документацию и акты предприятия на период 2019-2020 г. в том числе: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коллективный договор,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должностные инструкции;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трудовой договор (дополнительное соглашение к трудовому договору).</w:t>
            </w:r>
          </w:p>
        </w:tc>
        <w:tc>
          <w:tcPr>
            <w:tcW w:w="212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4. Определение потребности в профессиональной подготовке и/или дополнительной профессиональной подготовке на основе анализа квалификационных требований профессиональных стандартов.</w:t>
            </w:r>
          </w:p>
        </w:tc>
        <w:tc>
          <w:tcPr>
            <w:tcW w:w="4677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определение численности работников, для которых необходима профессиональная подготовка и/или дополнительное профессиональное образование;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составление сметы затрат, необходимых на проведение профессиональной подготовки и/или дополнительного профессионального образования;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 утверждение сметы затрат для включения в бюджет на период 2019-2020 г.;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- составление плана-графика прохождения работниками предприятия профессиональной подготовки и/или дополнительного профессионального образования на период 2019-2020 г. </w:t>
            </w:r>
          </w:p>
        </w:tc>
        <w:tc>
          <w:tcPr>
            <w:tcW w:w="2127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До 01.12.2019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5. Разработка и реализация плана подтверждения (оценки) в ЦОК работниками предприятия профессиональных квалификаций в соответствии с занимаемыми должностями по штатному расписанию     </w:t>
            </w:r>
          </w:p>
        </w:tc>
        <w:tc>
          <w:tcPr>
            <w:tcW w:w="467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определение численности работников для проведения независимой оценки квалификации на соответствие их требованиям профессиональных стандартов в ЦОК;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составление плана-графика проведения независимой оценки квалификации работников предприятия на соответствие требованиям профессиональных стандартов в ЦОК на период 2017-2019 г.;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 составление сметы затрат на проведение независимой оценки квалификации работников предприятия в ЦОК;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-  утверждение сметы затрат на проведение независимой оценки квалификации работников </w:t>
            </w:r>
            <w:r w:rsidRPr="00F248EF">
              <w:rPr>
                <w:rFonts w:ascii="Courier New" w:eastAsia="Lucida Sans Unicode" w:hAnsi="Courier New" w:cs="Courier New"/>
              </w:rPr>
              <w:lastRenderedPageBreak/>
              <w:t>предприятия в ЦОК;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2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-  согласование плана-графика проведения независимой оценки квалификации работников предприятия и ее стоимости с ЦОК.</w:t>
            </w:r>
          </w:p>
        </w:tc>
        <w:tc>
          <w:tcPr>
            <w:tcW w:w="2127" w:type="dxa"/>
            <w:vMerge w:val="restart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lastRenderedPageBreak/>
              <w:t xml:space="preserve">До 01.12.2019 г. 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lastRenderedPageBreak/>
              <w:t>5.1. Уведомление работника/специалиста о дате проведения оценки квалификации в ЦОК, о переходе на эффективный контракт</w:t>
            </w:r>
          </w:p>
        </w:tc>
        <w:tc>
          <w:tcPr>
            <w:tcW w:w="467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За две недели до начала ее проведения в соответствии с планом-графиком проведения независимой оценки квалификации работников предприятия на соответствие требованиям профессиональных стандартов.</w:t>
            </w:r>
          </w:p>
        </w:tc>
        <w:tc>
          <w:tcPr>
            <w:tcW w:w="2127" w:type="dxa"/>
            <w:vMerge/>
            <w:vAlign w:val="center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6. Сбор документов для проведения оценки квалификации работников на соответствие требованиям профессиональных стандартов в ЦОК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467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- подготовка перечня документов для прохождения оценки квалификации, подаваемых в ЦОК в соответствии с   </w:t>
            </w:r>
          </w:p>
          <w:p w:rsidR="00DF42D6" w:rsidRPr="00F248EF" w:rsidRDefault="00DF42D6" w:rsidP="006C2D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248EF">
              <w:rPr>
                <w:rFonts w:ascii="Courier New" w:eastAsia="Lucida Sans Unicode" w:hAnsi="Courier New" w:cs="Courier New"/>
              </w:rPr>
              <w:t>п. 3.3.  «Порядка проведения оценки профессиональной квалификации»,</w:t>
            </w:r>
            <w:r w:rsidRPr="00F248EF">
              <w:rPr>
                <w:rFonts w:ascii="Courier New" w:eastAsia="Times New Roman" w:hAnsi="Courier New" w:cs="Courier New"/>
                <w:lang w:eastAsia="ru-RU"/>
              </w:rPr>
              <w:t xml:space="preserve"> утвержденного Решением Совета по профессиональным квалификациям в ЖКХ РФ (протокол № 3 от 28 июля 2015 г.),</w:t>
            </w:r>
          </w:p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и планом-графиком проведения независимой оценки квалификации работников предприятия на соответствие требованиям профессиональных стандартов, согласованным с ЦОК.</w:t>
            </w:r>
          </w:p>
        </w:tc>
        <w:tc>
          <w:tcPr>
            <w:tcW w:w="2127" w:type="dxa"/>
            <w:vAlign w:val="center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DF42D6" w:rsidRPr="003850EB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7.  Составление индивидуального плана развития профессиональной компетенции работников и специалистов предприятия </w:t>
            </w:r>
          </w:p>
        </w:tc>
        <w:tc>
          <w:tcPr>
            <w:tcW w:w="467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>Определение программ профессиональной</w:t>
            </w:r>
            <w:r w:rsidRPr="00F248EF">
              <w:rPr>
                <w:rFonts w:ascii="Courier New" w:eastAsia="Lucida Sans Unicode" w:hAnsi="Courier New" w:cs="Courier New"/>
                <w:bCs/>
                <w:color w:val="000000"/>
                <w:shd w:val="clear" w:color="auto" w:fill="FFFFFF"/>
                <w:lang w:eastAsia="ru-RU"/>
              </w:rPr>
              <w:t xml:space="preserve"> подготовки и/или дополнительного профессионального образования работников</w:t>
            </w:r>
            <w:r w:rsidRPr="00F248EF">
              <w:rPr>
                <w:rFonts w:ascii="Courier New" w:eastAsia="Lucida Sans Unicode" w:hAnsi="Courier New" w:cs="Courier New"/>
              </w:rPr>
              <w:t xml:space="preserve"> в целях повышения их профессионального уровня </w:t>
            </w:r>
          </w:p>
        </w:tc>
        <w:tc>
          <w:tcPr>
            <w:tcW w:w="2127" w:type="dxa"/>
            <w:hideMark/>
          </w:tcPr>
          <w:p w:rsidR="00DF42D6" w:rsidRPr="00F248EF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F248EF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</w:tbl>
    <w:p w:rsidR="00A51E75" w:rsidRPr="003850EB" w:rsidRDefault="00A51E75" w:rsidP="00956423">
      <w:pPr>
        <w:widowControl w:val="0"/>
        <w:shd w:val="clear" w:color="auto" w:fill="FFFFFF"/>
        <w:spacing w:after="589" w:line="240" w:lineRule="auto"/>
        <w:ind w:right="60"/>
        <w:rPr>
          <w:rFonts w:ascii="Arial" w:eastAsia="Lucida Sans Unicode" w:hAnsi="Arial" w:cs="Arial"/>
          <w:sz w:val="24"/>
          <w:szCs w:val="24"/>
        </w:rPr>
        <w:sectPr w:rsidR="00A51E75" w:rsidRPr="003850EB" w:rsidSect="00DF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8F8" w:rsidRPr="003850EB" w:rsidRDefault="00CF38F8" w:rsidP="00956423">
      <w:pPr>
        <w:widowControl w:val="0"/>
        <w:spacing w:after="0" w:line="240" w:lineRule="auto"/>
        <w:ind w:right="60"/>
        <w:jc w:val="right"/>
        <w:rPr>
          <w:rFonts w:ascii="Arial" w:eastAsia="Lucida Sans Unicode" w:hAnsi="Arial" w:cs="Arial"/>
          <w:sz w:val="24"/>
          <w:szCs w:val="24"/>
        </w:rPr>
      </w:pPr>
    </w:p>
    <w:sectPr w:rsidR="00CF38F8" w:rsidRPr="003850EB" w:rsidSect="00956423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7D" w:rsidRDefault="00E57D7D">
      <w:pPr>
        <w:spacing w:after="0" w:line="240" w:lineRule="auto"/>
      </w:pPr>
      <w:r>
        <w:separator/>
      </w:r>
    </w:p>
  </w:endnote>
  <w:endnote w:type="continuationSeparator" w:id="0">
    <w:p w:rsidR="00E57D7D" w:rsidRDefault="00E5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7D" w:rsidRDefault="00E57D7D">
      <w:pPr>
        <w:spacing w:after="0" w:line="240" w:lineRule="auto"/>
      </w:pPr>
      <w:r>
        <w:separator/>
      </w:r>
    </w:p>
  </w:footnote>
  <w:footnote w:type="continuationSeparator" w:id="0">
    <w:p w:rsidR="00E57D7D" w:rsidRDefault="00E5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3A3"/>
    <w:multiLevelType w:val="hybridMultilevel"/>
    <w:tmpl w:val="39E8EE9C"/>
    <w:lvl w:ilvl="0" w:tplc="BD38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42F67"/>
    <w:multiLevelType w:val="hybridMultilevel"/>
    <w:tmpl w:val="0D9C8746"/>
    <w:lvl w:ilvl="0" w:tplc="8F3C5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662347"/>
    <w:multiLevelType w:val="hybridMultilevel"/>
    <w:tmpl w:val="1242BAB4"/>
    <w:lvl w:ilvl="0" w:tplc="D660C800">
      <w:start w:val="1"/>
      <w:numFmt w:val="bullet"/>
      <w:lvlText w:val="-"/>
      <w:lvlJc w:val="left"/>
      <w:pPr>
        <w:ind w:left="1429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AE06B3"/>
    <w:multiLevelType w:val="hybridMultilevel"/>
    <w:tmpl w:val="86BA0F1A"/>
    <w:lvl w:ilvl="0" w:tplc="D660C800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4CA1"/>
    <w:multiLevelType w:val="multilevel"/>
    <w:tmpl w:val="9BE2C4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F0B41"/>
    <w:multiLevelType w:val="hybridMultilevel"/>
    <w:tmpl w:val="E43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5C84"/>
    <w:multiLevelType w:val="hybridMultilevel"/>
    <w:tmpl w:val="2F38E3A0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F81266A"/>
    <w:multiLevelType w:val="multilevel"/>
    <w:tmpl w:val="97228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F3787"/>
    <w:multiLevelType w:val="hybridMultilevel"/>
    <w:tmpl w:val="0658AE70"/>
    <w:lvl w:ilvl="0" w:tplc="B106B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75"/>
    <w:rsid w:val="00007538"/>
    <w:rsid w:val="00011FE5"/>
    <w:rsid w:val="00052901"/>
    <w:rsid w:val="00090818"/>
    <w:rsid w:val="00095F40"/>
    <w:rsid w:val="000B7286"/>
    <w:rsid w:val="000C0626"/>
    <w:rsid w:val="000D00C4"/>
    <w:rsid w:val="00106672"/>
    <w:rsid w:val="001216E5"/>
    <w:rsid w:val="0014656D"/>
    <w:rsid w:val="00184F1D"/>
    <w:rsid w:val="0019118A"/>
    <w:rsid w:val="001D666F"/>
    <w:rsid w:val="001F5147"/>
    <w:rsid w:val="002424CD"/>
    <w:rsid w:val="00242CD6"/>
    <w:rsid w:val="00265FA0"/>
    <w:rsid w:val="002725F3"/>
    <w:rsid w:val="002B230B"/>
    <w:rsid w:val="002B2897"/>
    <w:rsid w:val="002C11A8"/>
    <w:rsid w:val="002C7201"/>
    <w:rsid w:val="002E12CF"/>
    <w:rsid w:val="00322886"/>
    <w:rsid w:val="003302AC"/>
    <w:rsid w:val="00344131"/>
    <w:rsid w:val="003520FD"/>
    <w:rsid w:val="00367C45"/>
    <w:rsid w:val="003850EB"/>
    <w:rsid w:val="00385D55"/>
    <w:rsid w:val="003F2D2A"/>
    <w:rsid w:val="0041398B"/>
    <w:rsid w:val="00426D9F"/>
    <w:rsid w:val="00430065"/>
    <w:rsid w:val="00445BB1"/>
    <w:rsid w:val="004506F9"/>
    <w:rsid w:val="004757E6"/>
    <w:rsid w:val="004D2B17"/>
    <w:rsid w:val="0051229B"/>
    <w:rsid w:val="00565D98"/>
    <w:rsid w:val="00576525"/>
    <w:rsid w:val="005C0DB5"/>
    <w:rsid w:val="005D10A3"/>
    <w:rsid w:val="006053BD"/>
    <w:rsid w:val="00625561"/>
    <w:rsid w:val="006445CA"/>
    <w:rsid w:val="00656D90"/>
    <w:rsid w:val="00667CAC"/>
    <w:rsid w:val="00685840"/>
    <w:rsid w:val="006D4840"/>
    <w:rsid w:val="006F1BF5"/>
    <w:rsid w:val="006F7777"/>
    <w:rsid w:val="00703985"/>
    <w:rsid w:val="00774BF9"/>
    <w:rsid w:val="007A15B0"/>
    <w:rsid w:val="00811B37"/>
    <w:rsid w:val="00811B52"/>
    <w:rsid w:val="00812817"/>
    <w:rsid w:val="00832B88"/>
    <w:rsid w:val="008741E0"/>
    <w:rsid w:val="008958BE"/>
    <w:rsid w:val="008F3FFA"/>
    <w:rsid w:val="008F6F80"/>
    <w:rsid w:val="00956423"/>
    <w:rsid w:val="009656E6"/>
    <w:rsid w:val="009900FB"/>
    <w:rsid w:val="00991256"/>
    <w:rsid w:val="009A0BF0"/>
    <w:rsid w:val="009E13CB"/>
    <w:rsid w:val="009F04E8"/>
    <w:rsid w:val="00A42F07"/>
    <w:rsid w:val="00A51E75"/>
    <w:rsid w:val="00A96778"/>
    <w:rsid w:val="00AA697A"/>
    <w:rsid w:val="00AB6E1E"/>
    <w:rsid w:val="00B05C41"/>
    <w:rsid w:val="00B06E5F"/>
    <w:rsid w:val="00B7593A"/>
    <w:rsid w:val="00BA7854"/>
    <w:rsid w:val="00C419EA"/>
    <w:rsid w:val="00C4795E"/>
    <w:rsid w:val="00C62AC1"/>
    <w:rsid w:val="00C653DE"/>
    <w:rsid w:val="00CA3783"/>
    <w:rsid w:val="00CA3BD5"/>
    <w:rsid w:val="00CF38F8"/>
    <w:rsid w:val="00D023BD"/>
    <w:rsid w:val="00D15B2F"/>
    <w:rsid w:val="00D70290"/>
    <w:rsid w:val="00D72E61"/>
    <w:rsid w:val="00D90967"/>
    <w:rsid w:val="00DC1528"/>
    <w:rsid w:val="00DF42D6"/>
    <w:rsid w:val="00E011D1"/>
    <w:rsid w:val="00E3530A"/>
    <w:rsid w:val="00E57D7D"/>
    <w:rsid w:val="00E95788"/>
    <w:rsid w:val="00E968B7"/>
    <w:rsid w:val="00ED2CA7"/>
    <w:rsid w:val="00F07193"/>
    <w:rsid w:val="00F248EF"/>
    <w:rsid w:val="00F26BE2"/>
    <w:rsid w:val="00F40500"/>
    <w:rsid w:val="00F83225"/>
    <w:rsid w:val="00FA55C9"/>
    <w:rsid w:val="00FB3F4B"/>
    <w:rsid w:val="00FD1836"/>
    <w:rsid w:val="00FE51DB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B25D"/>
  <w15:docId w15:val="{CBD2EE89-A631-49B9-9758-61EB88E4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75"/>
  </w:style>
  <w:style w:type="paragraph" w:styleId="a5">
    <w:name w:val="footer"/>
    <w:basedOn w:val="a"/>
    <w:link w:val="a6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75"/>
  </w:style>
  <w:style w:type="table" w:styleId="a7">
    <w:name w:val="Table Grid"/>
    <w:basedOn w:val="a1"/>
    <w:uiPriority w:val="59"/>
    <w:rsid w:val="00A5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302AC"/>
  </w:style>
  <w:style w:type="paragraph" w:styleId="a8">
    <w:name w:val="Normal (Web)"/>
    <w:basedOn w:val="a"/>
    <w:uiPriority w:val="99"/>
    <w:unhideWhenUsed/>
    <w:rsid w:val="001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66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2CD6"/>
    <w:pPr>
      <w:ind w:left="720"/>
      <w:contextualSpacing/>
    </w:pPr>
  </w:style>
  <w:style w:type="paragraph" w:customStyle="1" w:styleId="ConsPlusNormal">
    <w:name w:val="ConsPlusNormal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Александр</dc:creator>
  <cp:lastModifiedBy>Пользователь Windows</cp:lastModifiedBy>
  <cp:revision>32</cp:revision>
  <cp:lastPrinted>2019-09-11T00:59:00Z</cp:lastPrinted>
  <dcterms:created xsi:type="dcterms:W3CDTF">2016-10-03T04:53:00Z</dcterms:created>
  <dcterms:modified xsi:type="dcterms:W3CDTF">2019-11-18T03:22:00Z</dcterms:modified>
</cp:coreProperties>
</file>