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6C" w:rsidRDefault="002D646C" w:rsidP="002D646C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Российская Федерация</w:t>
      </w:r>
    </w:p>
    <w:p w:rsidR="002D646C" w:rsidRDefault="002D646C" w:rsidP="002D646C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Иркутская область</w:t>
      </w:r>
    </w:p>
    <w:p w:rsidR="002D646C" w:rsidRDefault="002D646C" w:rsidP="002D646C">
      <w:pPr>
        <w:tabs>
          <w:tab w:val="left" w:pos="5850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D646C" w:rsidRDefault="002D646C" w:rsidP="002D646C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2D646C" w:rsidRDefault="002D646C" w:rsidP="002D646C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муниципального образования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D646C" w:rsidRDefault="002D646C" w:rsidP="002D6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пятая сессия                                                                                              третьего созыва</w:t>
      </w:r>
    </w:p>
    <w:p w:rsidR="002D646C" w:rsidRDefault="002D646C" w:rsidP="002D6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23.04.2014 г.№27                          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46C" w:rsidRDefault="002D646C" w:rsidP="002D6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Правил использования водных объектов </w:t>
      </w:r>
    </w:p>
    <w:p w:rsidR="002D646C" w:rsidRDefault="002D646C" w:rsidP="002D6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 пользования, расположенных на территории МО </w:t>
      </w:r>
    </w:p>
    <w:p w:rsidR="002D646C" w:rsidRDefault="002D646C" w:rsidP="002D6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>», для личных и бытовых нужд</w:t>
      </w:r>
    </w:p>
    <w:p w:rsidR="002D646C" w:rsidRDefault="002D646C" w:rsidP="002D646C">
      <w:pPr>
        <w:rPr>
          <w:rFonts w:ascii="Times New Roman" w:hAnsi="Times New Roman" w:cs="Times New Roman"/>
          <w:sz w:val="24"/>
          <w:szCs w:val="24"/>
        </w:rPr>
      </w:pPr>
    </w:p>
    <w:p w:rsidR="002D646C" w:rsidRDefault="002D646C" w:rsidP="002D64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соответствии со ст. 25 Водного кодекса РФ,  с  постановлением администрации Иркутской области от 14.08.2007г. №155-па, «Об утверждении Правил охраны жизни людей на водных объектах в Иркутской области, руководствуясь п.26 ст.6   Устава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>», в целях охраны жизни людей на водных объектах, расположенных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D646C" w:rsidRDefault="002D646C" w:rsidP="002D64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46C" w:rsidRDefault="002D646C" w:rsidP="002D64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ДУМА РЕШИЛА:</w:t>
      </w:r>
    </w:p>
    <w:p w:rsidR="002D646C" w:rsidRDefault="002D646C" w:rsidP="002D64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Правила использования водных объектов общего пользования, расположенных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>», дл личных и бытовых нужд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см. приложение)</w:t>
      </w:r>
    </w:p>
    <w:p w:rsidR="002D646C" w:rsidRDefault="002D646C" w:rsidP="002D64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опубликованию.</w:t>
      </w:r>
    </w:p>
    <w:p w:rsidR="002D646C" w:rsidRDefault="002D646C" w:rsidP="002D64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646C" w:rsidRDefault="002D646C" w:rsidP="002D64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646C" w:rsidRDefault="002D646C" w:rsidP="002D64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2D646C" w:rsidRDefault="002D646C" w:rsidP="002D64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646C" w:rsidRDefault="002D646C" w:rsidP="002D64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646C" w:rsidRDefault="002D646C" w:rsidP="002D64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646C" w:rsidRDefault="002D646C" w:rsidP="002D64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646C" w:rsidRDefault="002D646C" w:rsidP="002D64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646C" w:rsidRDefault="002D646C" w:rsidP="002D64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646C" w:rsidRDefault="002D646C" w:rsidP="002D64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646C" w:rsidRDefault="002D646C" w:rsidP="002D64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646C" w:rsidRDefault="002D646C" w:rsidP="002D64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646C" w:rsidRDefault="002D646C" w:rsidP="002D64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646C" w:rsidRDefault="002D646C" w:rsidP="002D64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646C" w:rsidRDefault="002D646C" w:rsidP="002D64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646C" w:rsidRDefault="002D646C" w:rsidP="002D64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Утверждены решением Думы </w:t>
      </w:r>
    </w:p>
    <w:p w:rsidR="002D646C" w:rsidRDefault="002D646C" w:rsidP="002D64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D646C" w:rsidRDefault="002D646C" w:rsidP="002D64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23.04.2014г № 27</w:t>
      </w:r>
    </w:p>
    <w:p w:rsidR="002D646C" w:rsidRDefault="002D646C" w:rsidP="002D6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46C" w:rsidRDefault="002D646C" w:rsidP="002D64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Правила</w:t>
      </w:r>
    </w:p>
    <w:p w:rsidR="002D646C" w:rsidRDefault="002D646C" w:rsidP="002D6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использования водных объектов общего пользования,</w:t>
      </w:r>
    </w:p>
    <w:p w:rsidR="002D646C" w:rsidRDefault="002D646C" w:rsidP="002D6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расположенных на территории 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»,</w:t>
      </w:r>
    </w:p>
    <w:p w:rsidR="002D646C" w:rsidRDefault="002D646C" w:rsidP="002D6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личных и бытовых нужд</w:t>
      </w:r>
    </w:p>
    <w:p w:rsidR="002D646C" w:rsidRDefault="002D646C" w:rsidP="002D6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1.</w:t>
      </w: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D646C" w:rsidRDefault="002D646C" w:rsidP="002D646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D646C" w:rsidRDefault="002D646C" w:rsidP="002D646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Настоящие Правила использования водных объектов общего пользования, расположенных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>», для личных и бытовых нужд (далее Правила) разработаны в соответствии с требованиями Федерального закона от 06.10.2003  № 131-ФЗ «Об общих принципах организации местного самоуправления в Российской Федерации от 03.06.2006  № 74-ФЗ, Правил охраны жизни людей на водных объектах в Иркутской области, утвержденных постановлением администрации Иркутской области от 14.08.2007  № 155-па.</w:t>
      </w:r>
      <w:proofErr w:type="gramEnd"/>
    </w:p>
    <w:p w:rsidR="002D646C" w:rsidRDefault="002D646C" w:rsidP="002D646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настоящих Правилах используются следующие понятия:</w:t>
      </w:r>
    </w:p>
    <w:p w:rsidR="002D646C" w:rsidRDefault="002D646C" w:rsidP="002D64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водными объектами общего пользования следует понимать поверхностные общедоступные, если иное не предусмотрено Водным кодексом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Федерации, водные объекты, находящиеся в государственной или муниципальной собственности, расположенные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водные объекты общего пользования).</w:t>
      </w:r>
    </w:p>
    <w:p w:rsidR="002D646C" w:rsidRDefault="002D646C" w:rsidP="002D64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 водными объектами и бытовыми нуждами следует понимать использование водных объектов общего пользования в личных, семейных, рекреационных (спорт, туризм, отдых) и иных целях, за исключением целей, связанных с осуществлением предпринимательской деятельности.</w:t>
      </w:r>
      <w:proofErr w:type="gramEnd"/>
    </w:p>
    <w:p w:rsidR="002D646C" w:rsidRDefault="002D646C" w:rsidP="002D646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настоящих Правил является:</w:t>
      </w:r>
    </w:p>
    <w:p w:rsidR="002D646C" w:rsidRDefault="002D646C" w:rsidP="002D646C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упорядочение отношений по использованию водных объектов общего пользования для личных и бытовых нужд;</w:t>
      </w:r>
    </w:p>
    <w:p w:rsidR="002D646C" w:rsidRDefault="002D646C" w:rsidP="002D646C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антропогенной нагрузки, обеспечение охраны, восстановления и рекреационного использования водных объектов общего пользования;</w:t>
      </w:r>
    </w:p>
    <w:p w:rsidR="002D646C" w:rsidRDefault="002D646C" w:rsidP="002D646C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жизни и здоровья граждан на водных объектах общего пользования, расположенных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D646C" w:rsidRDefault="002D646C" w:rsidP="002D6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2.Права, обязанности и запреты при пользовании </w:t>
      </w:r>
    </w:p>
    <w:p w:rsidR="002D646C" w:rsidRDefault="002D646C" w:rsidP="002D646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водных объектов общего пользования для личных и бытовых нужд</w:t>
      </w:r>
    </w:p>
    <w:p w:rsidR="002D646C" w:rsidRDefault="002D646C" w:rsidP="002D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 использовании водных объектов общего пользования граждане вправе:</w:t>
      </w:r>
    </w:p>
    <w:p w:rsidR="002D646C" w:rsidRDefault="002D646C" w:rsidP="002D64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доступ к водным объектам общего пользования и бесплатно их использовать для личных и бытовых нужд, если иное не предусмотрено федеральным законодательством;</w:t>
      </w:r>
    </w:p>
    <w:p w:rsidR="002D646C" w:rsidRDefault="002D646C" w:rsidP="002D64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около них, в том числе для осуществления любительского и спортивного рыболовства и причаливания плавучих средств;</w:t>
      </w:r>
    </w:p>
    <w:p w:rsidR="002D646C" w:rsidRDefault="002D646C" w:rsidP="002D64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иные права.</w:t>
      </w:r>
    </w:p>
    <w:p w:rsidR="002D646C" w:rsidRDefault="002D646C" w:rsidP="002D646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водных объектов общего пользования для личных и бытовых нужд граждане обязаны:</w:t>
      </w:r>
    </w:p>
    <w:p w:rsidR="002D646C" w:rsidRDefault="002D646C" w:rsidP="002D64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 и курортах, устанавливающее соответствующие режимы особой охраны для водных объектов общего  пользования;</w:t>
      </w:r>
    </w:p>
    <w:p w:rsidR="002D646C" w:rsidRDefault="002D646C" w:rsidP="002D64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Правил охраны жизни людей на водных объектах в Иркутской области, утвержденных постановлением администрации Иркутской области от 14.08.2007  № 155-па;</w:t>
      </w:r>
    </w:p>
    <w:p w:rsidR="002D646C" w:rsidRDefault="002D646C" w:rsidP="002D64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использование водного объекта общего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пользования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нарушая прав других граждан, не создавать препятствий водопользователям, осуществляющим использование водных объектов, на основаниях, установленных законодательством Российской Федерации, а так же помех и опасности для судоходства и людей;</w:t>
      </w:r>
    </w:p>
    <w:p w:rsidR="002D646C" w:rsidRDefault="002D646C" w:rsidP="002D64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иные обязанности, установленные законодательством, в том числе водным и законодательством в области охраны окружающей среды.</w:t>
      </w:r>
    </w:p>
    <w:p w:rsidR="002D646C" w:rsidRDefault="002D646C" w:rsidP="002D646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водных объектов общего пользования для личных и бытовых нужд запрещается:</w:t>
      </w:r>
    </w:p>
    <w:p w:rsidR="002D646C" w:rsidRDefault="002D646C" w:rsidP="002D64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сброс в водные объекты сточных вод и захоронение в них отходов, опасных для окружающей среды и здоровья человека;</w:t>
      </w:r>
    </w:p>
    <w:p w:rsidR="002D646C" w:rsidRDefault="002D646C" w:rsidP="002D64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 и прибрежных защитных полос сточных вод для удобрения почв, размещение мест захоронения отходов,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2D646C" w:rsidRDefault="002D646C" w:rsidP="002D64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распашка земель, размещение отвалов размываемых грунтов, выпас сельскохозяйственных животных и организация для них летних лагерей, ванн в границах прибрежных защитных полос;</w:t>
      </w:r>
    </w:p>
    <w:p w:rsidR="002D646C" w:rsidRDefault="002D646C" w:rsidP="002D64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стирка белья и купание животных в целых санитарно-эпидемиологического благополучия населения на водных объектах общего пользования, предназначенных для купания людей, и выше их по течению до </w:t>
      </w:r>
      <w:smartTag w:uri="urn:schemas-microsoft-com:office:smarttags" w:element="metricconverter">
        <w:smartTagPr>
          <w:attr w:name="ProductID" w:val="500 метров"/>
        </w:smartTagPr>
        <w:r>
          <w:rPr>
            <w:rFonts w:ascii="Times New Roman" w:hAnsi="Times New Roman" w:cs="Times New Roman"/>
            <w:sz w:val="24"/>
            <w:szCs w:val="24"/>
          </w:rPr>
          <w:t>500 метров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2D646C" w:rsidRDefault="002D646C" w:rsidP="002D646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предусмотренных законодательством Российской Федерации и законодательством Иркутской области (угроза жизни и здоровью граждан, нарушение санитарно-эпидемиологической обстановки и т.д.), использование водных объектов общего пользования может быть ограничено.</w:t>
      </w:r>
    </w:p>
    <w:p w:rsidR="002D646C" w:rsidRDefault="002D646C" w:rsidP="002D64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3. Предоставление гражданам информации</w:t>
      </w:r>
    </w:p>
    <w:p w:rsidR="002D646C" w:rsidRDefault="002D646C" w:rsidP="002D646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ограничении водопользования на водных объектах общего пользования</w:t>
      </w:r>
    </w:p>
    <w:p w:rsidR="002D646C" w:rsidRDefault="002D646C" w:rsidP="002D64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случаях, предусмотренных п. 2.4 настоящих Правил, ограничение водопользования вводится соответствующими нормативными правовыми актами исполнительных органов государственной власти, муниципальными правовыми актами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>» или согласно решению суда.</w:t>
      </w:r>
    </w:p>
    <w:p w:rsidR="002D646C" w:rsidRDefault="002D646C" w:rsidP="002D64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Информация доводится до сведения граждан через средства массовой информации (печатные издания, телевидение, радио) и посредством специальных информационных знаков, устанавливаемых вдоль берегов водных объектов общего пользования</w:t>
      </w:r>
    </w:p>
    <w:p w:rsidR="002D646C" w:rsidRDefault="002D646C" w:rsidP="002D6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4.Организация использования </w:t>
      </w:r>
    </w:p>
    <w:p w:rsidR="002D646C" w:rsidRDefault="002D646C" w:rsidP="002D646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обеспечение безопасности на водных объектах общего пользования</w:t>
      </w:r>
    </w:p>
    <w:p w:rsidR="002D646C" w:rsidRDefault="002D646C" w:rsidP="002D64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4.1. Органы местного самоуправления поселений определяют места массового отдыха населения, связанного с купанием в водных объектах общего пользования, расположенных на территории муниципальных образований.</w:t>
      </w:r>
    </w:p>
    <w:p w:rsidR="002D646C" w:rsidRDefault="002D646C" w:rsidP="002D64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Органы местного самоуправления поселений создают условия для массового отдыха жителей поселения, организуют обустройство мест массового отдыха населения.</w:t>
      </w:r>
    </w:p>
    <w:p w:rsidR="002D646C" w:rsidRDefault="002D646C" w:rsidP="002D64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Администрация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>» обеспечивает безопасность людей, охрану их жизни и здоровья на водных объектах, расположенных на межселенной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D646C" w:rsidRDefault="002D646C" w:rsidP="002D64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проведении массовых мероприятий на водных объектах общего пользования безопасность граждан обеспечивают организаторы проведения мероприятия, администрация муниципального образования, на территории которого расположен водный объект, и привлекаемые к проведению мероприятия службы ПЧ – 44 (по охране п.  Бохан),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группа патрульной службы центра ГИМС МЧС России по Иркутской области,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больница, иные службы.</w:t>
      </w:r>
      <w:proofErr w:type="gramEnd"/>
    </w:p>
    <w:p w:rsidR="002D646C" w:rsidRDefault="002D646C" w:rsidP="002D6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5.Использование водных объектов общего пользования</w:t>
      </w:r>
    </w:p>
    <w:p w:rsidR="002D646C" w:rsidRDefault="002D646C" w:rsidP="002D646C">
      <w:pPr>
        <w:tabs>
          <w:tab w:val="num" w:pos="0"/>
        </w:tabs>
        <w:ind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в рекреационных целях (спорт, туризм, отдых)</w:t>
      </w:r>
    </w:p>
    <w:p w:rsidR="002D646C" w:rsidRDefault="002D646C" w:rsidP="002D646C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Любительское и спортивное рыболовство и охота.</w:t>
      </w:r>
    </w:p>
    <w:p w:rsidR="002D646C" w:rsidRDefault="002D646C" w:rsidP="002D646C">
      <w:pPr>
        <w:tabs>
          <w:tab w:val="num" w:pos="0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использовании водных объектов общего пользования в целях любительского и спортивного рыболовства и охоты граждане обязаны соблюдать водное законодательство о животном мире, типовые Правила рыболовства, утвержденные приказом Минсельхоза России от 28 июля 2005 года  № 133.</w:t>
      </w:r>
    </w:p>
    <w:p w:rsidR="002D646C" w:rsidRDefault="002D646C" w:rsidP="002D646C">
      <w:pPr>
        <w:tabs>
          <w:tab w:val="num" w:pos="0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передвижении на маломерных судах, водных мотоциклах и других технических средствах в местах купания людей действует запрет, установленный п. 6 настоящих Правил.</w:t>
      </w:r>
    </w:p>
    <w:p w:rsidR="002D646C" w:rsidRDefault="002D646C" w:rsidP="002D646C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Туризм на объектах общего пользования.</w:t>
      </w:r>
    </w:p>
    <w:p w:rsidR="002D646C" w:rsidRDefault="002D646C" w:rsidP="002D646C">
      <w:pPr>
        <w:tabs>
          <w:tab w:val="num" w:pos="0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Организации, осуществляющие туристическое и экскурсионное обслуживание, обязаны пользоваться услугами инструкторов-проводников, если организуемые ими путешествия связаны с водными объектами общего пользования.</w:t>
      </w:r>
    </w:p>
    <w:p w:rsidR="002D646C" w:rsidRDefault="002D646C" w:rsidP="002D646C">
      <w:pPr>
        <w:tabs>
          <w:tab w:val="left" w:pos="0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Организации, осуществляющие туристическое и экскурсионное обслуживание, обязаны незамедлительно информировать органы местного самоуправления о чрезвычайных происшествиях, произошедших с туристами на водных объектах общего пользования. </w:t>
      </w:r>
    </w:p>
    <w:p w:rsidR="002D646C" w:rsidRDefault="002D646C" w:rsidP="002D646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Купание граждан.</w:t>
      </w:r>
    </w:p>
    <w:p w:rsidR="002D646C" w:rsidRDefault="002D646C" w:rsidP="002D646C">
      <w:pPr>
        <w:tabs>
          <w:tab w:val="left" w:pos="0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 водных объектов общего пользования для купания граждане обязаны соблюдать запреты и ограничения на купание в водных объектах общего пользования, установленные законодательством.</w:t>
      </w:r>
    </w:p>
    <w:p w:rsidR="002D646C" w:rsidRDefault="002D646C" w:rsidP="002D64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6. Плавание и причаливание на маломерных судах, водных мотоциклах и</w:t>
      </w:r>
    </w:p>
    <w:p w:rsidR="002D646C" w:rsidRDefault="002D646C" w:rsidP="002D646C">
      <w:pPr>
        <w:tabs>
          <w:tab w:val="left" w:pos="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других технических средствах, используемых для личных целей и                                    предназначенных для отдыха на водных объектах общего пользования</w:t>
      </w:r>
    </w:p>
    <w:p w:rsidR="002D646C" w:rsidRDefault="002D646C" w:rsidP="002D646C">
      <w:pPr>
        <w:tabs>
          <w:tab w:val="left" w:pos="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 плавании на маломерных судах запрещается:</w:t>
      </w:r>
    </w:p>
    <w:p w:rsidR="002D646C" w:rsidRDefault="002D646C" w:rsidP="002D646C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безопасности людей, заходить под мотором или парусом и маневрировать  на акваториях массового отдыха и купания населения на водных объектах общего пользования, определенных пунктом 4.1. настоящих Правил;</w:t>
      </w:r>
    </w:p>
    <w:p w:rsidR="002D646C" w:rsidRDefault="002D646C" w:rsidP="002D646C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приближаться на водных мотоциклах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гидроциклах</w:t>
      </w:r>
      <w:proofErr w:type="spellEnd"/>
      <w:r>
        <w:rPr>
          <w:rFonts w:ascii="Times New Roman" w:hAnsi="Times New Roman" w:cs="Times New Roman"/>
          <w:sz w:val="24"/>
          <w:szCs w:val="24"/>
        </w:rPr>
        <w:t>) к ограждению границ заплыва на пляжах и другим организованным местам купания граждан.</w:t>
      </w:r>
    </w:p>
    <w:p w:rsidR="002D646C" w:rsidRDefault="002D646C" w:rsidP="002D64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7.Обустройство катков, ледяных горок, автотрасс на льду, трамплинов,</w:t>
      </w:r>
    </w:p>
    <w:p w:rsidR="002D646C" w:rsidRDefault="002D646C" w:rsidP="002D646C">
      <w:pPr>
        <w:tabs>
          <w:tab w:val="num" w:pos="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ледяных городков и других сооружений на водных объектах, общего пользования</w:t>
      </w:r>
    </w:p>
    <w:p w:rsidR="002D646C" w:rsidRDefault="002D646C" w:rsidP="002D646C">
      <w:pPr>
        <w:tabs>
          <w:tab w:val="num" w:pos="0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 использовании водных объектов общего пользования для обустройства катков, ледяных горок, автотрасс на льду, трамплинов, ледяных городков и др. организаторы обязаны соблюдать требования безопасности охраны жизни и здоровья граждан.</w:t>
      </w:r>
    </w:p>
    <w:p w:rsidR="002D646C" w:rsidRDefault="002D646C" w:rsidP="002D64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8.Катание на коньках, переход по льду (на лыжах, с помощью</w:t>
      </w:r>
      <w:proofErr w:type="gramEnd"/>
    </w:p>
    <w:p w:rsidR="002D646C" w:rsidRDefault="002D646C" w:rsidP="002D646C">
      <w:pPr>
        <w:tabs>
          <w:tab w:val="num" w:pos="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технических средств (скутер и иные технические средства), пешим ходом)</w:t>
      </w:r>
    </w:p>
    <w:p w:rsidR="002D646C" w:rsidRDefault="002D646C" w:rsidP="002D646C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Не рекомендуется пользоваться площадками для катания на коньках на водоемах, тщательно не проверив прочность льда. Толщина льда должна быть не менее </w:t>
      </w:r>
      <w:smartTag w:uri="urn:schemas-microsoft-com:office:smarttags" w:element="metricconverter">
        <w:smartTagPr>
          <w:attr w:name="ProductID" w:val="12 см"/>
        </w:smartTagPr>
        <w:r>
          <w:rPr>
            <w:rFonts w:ascii="Times New Roman" w:hAnsi="Times New Roman" w:cs="Times New Roman"/>
            <w:sz w:val="24"/>
            <w:szCs w:val="24"/>
          </w:rPr>
          <w:t>12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а при массовом катании – не менее </w:t>
      </w:r>
      <w:smartTag w:uri="urn:schemas-microsoft-com:office:smarttags" w:element="metricconverter">
        <w:smartTagPr>
          <w:attr w:name="ProductID" w:val="25 см"/>
        </w:smartTagPr>
        <w:r>
          <w:rPr>
            <w:rFonts w:ascii="Times New Roman" w:hAnsi="Times New Roman" w:cs="Times New Roman"/>
            <w:sz w:val="24"/>
            <w:szCs w:val="24"/>
          </w:rPr>
          <w:t>25 см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2D646C" w:rsidRDefault="002D646C" w:rsidP="002D646C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При переходе по льду:</w:t>
      </w:r>
    </w:p>
    <w:p w:rsidR="002D646C" w:rsidRDefault="002D646C" w:rsidP="002D646C">
      <w:pPr>
        <w:tabs>
          <w:tab w:val="num" w:pos="0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рекомендуется пользоваться оборудованными ледовыми переправами или проложенными тропами, а при их отсутствии, прежде чем двигаться по льду, следует наметить маршрут и убедиться в прочности льда. Если лед непрочен, необходимо прекратить движение и возвратиться по своим следам, делая первые шаги без отрыва ног от поверхности льда;</w:t>
      </w:r>
    </w:p>
    <w:p w:rsidR="002D646C" w:rsidRDefault="002D646C" w:rsidP="002D646C">
      <w:pPr>
        <w:tabs>
          <w:tab w:val="num" w:pos="0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рекомендуется следовать друг за другом на расстоянии 5-</w:t>
      </w:r>
      <w:smartTag w:uri="urn:schemas-microsoft-com:office:smarttags" w:element="metricconverter">
        <w:smartTagPr>
          <w:attr w:name="ProductID" w:val="6 метров"/>
        </w:smartTagPr>
        <w:r>
          <w:rPr>
            <w:rFonts w:ascii="Times New Roman" w:hAnsi="Times New Roman" w:cs="Times New Roman"/>
            <w:sz w:val="24"/>
            <w:szCs w:val="24"/>
          </w:rPr>
          <w:t>6 метров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и быть готовыми оказать немедленную помощь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идущему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впереди.</w:t>
      </w:r>
    </w:p>
    <w:p w:rsidR="002D646C" w:rsidRDefault="002D646C" w:rsidP="002D646C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Рекомендуется перевозку малогабаритных, но тяжелых грузов производить на санях или других приспособлениях с возможно большей площадью опоры на поверхность льда.</w:t>
      </w:r>
    </w:p>
    <w:p w:rsidR="002D646C" w:rsidRDefault="002D646C" w:rsidP="002D646C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В целях охраны жизни и здоровья детей рекомендуется:</w:t>
      </w:r>
    </w:p>
    <w:p w:rsidR="002D646C" w:rsidRDefault="002D646C" w:rsidP="002D646C">
      <w:pPr>
        <w:tabs>
          <w:tab w:val="num" w:pos="0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нахождение детей на водном объекте общего пользования в сопровождении родителей или воспитателей;</w:t>
      </w:r>
    </w:p>
    <w:p w:rsidR="002D646C" w:rsidRDefault="002D646C" w:rsidP="002D646C">
      <w:pPr>
        <w:tabs>
          <w:tab w:val="num" w:pos="0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родителям при катании детей на коньках, переходе их по льду (на лыжах, с помощью технических средств (скутер и иные водные технические средства), пешим ходом использовать катки, лыжные трассы, тропы, обустроенные в соответствии с требованиями безопасности охраны жизни и здоровья граждан.</w:t>
      </w:r>
    </w:p>
    <w:p w:rsidR="002D646C" w:rsidRDefault="002D646C" w:rsidP="002D64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>9.Проведение массовых мероприятий: культурных, религиозных</w:t>
      </w:r>
    </w:p>
    <w:p w:rsidR="002D646C" w:rsidRDefault="002D646C" w:rsidP="002D646C">
      <w:pPr>
        <w:tabs>
          <w:tab w:val="num" w:pos="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праздников, спортивных (регаты, ралли, зимние спартакиады, фестивали и др.)</w:t>
      </w:r>
    </w:p>
    <w:p w:rsidR="002D646C" w:rsidRDefault="002D646C" w:rsidP="002D646C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Проведение массовых мероприятий: культурных, религиозных праздников, спортивных (регаты, ралли, зимние спартакиады, фестивали и др.), связанных с использованием водных объектов общего пользования, проводится организатором мероприятия по согласованию с органом местного самоуправления, на территории которого расположен водный объект общего пользования.</w:t>
      </w:r>
    </w:p>
    <w:p w:rsidR="002D646C" w:rsidRDefault="002D646C" w:rsidP="002D64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10.Использование водных объектов общего пользования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2D646C" w:rsidRDefault="002D646C" w:rsidP="002D646C">
      <w:pPr>
        <w:tabs>
          <w:tab w:val="num" w:pos="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хозяйственно-бытовых целях (забор (изъятие) водных ресурсов для</w:t>
      </w:r>
      <w:proofErr w:type="gramEnd"/>
    </w:p>
    <w:p w:rsidR="002D646C" w:rsidRDefault="002D646C" w:rsidP="002D646C">
      <w:pPr>
        <w:tabs>
          <w:tab w:val="num" w:pos="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питьевого и хозяйственно-бытового водоснабжения, полива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садовых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D646C" w:rsidRDefault="002D646C" w:rsidP="002D646C">
      <w:pPr>
        <w:tabs>
          <w:tab w:val="num" w:pos="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огородных, дачных земельных участков, водопоя, проведения работ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2D646C" w:rsidRDefault="002D646C" w:rsidP="002D646C">
      <w:pPr>
        <w:tabs>
          <w:tab w:val="num" w:pos="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уходу за сельскохозяйственными животными,</w:t>
      </w:r>
    </w:p>
    <w:p w:rsidR="002D646C" w:rsidRDefault="002D646C" w:rsidP="002D646C">
      <w:pPr>
        <w:tabs>
          <w:tab w:val="num" w:pos="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по заготовке льда и др.)</w:t>
      </w:r>
    </w:p>
    <w:p w:rsidR="002D646C" w:rsidRDefault="002D646C" w:rsidP="002D646C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целей питьевого и хозяйственно-бытового водоснабжения забор воды должен проводиться на защищенных от загрязнения и засорения поверхностных водных объектах общего пользования, пригодность которых для указанных целей, определяется на основании санитарно-эпидемиологических заключений.</w:t>
      </w:r>
      <w:proofErr w:type="gramEnd"/>
    </w:p>
    <w:p w:rsidR="002D646C" w:rsidRDefault="002D646C" w:rsidP="002D646C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Полив садовых, огородных, дачных земельных участков, водопой сельскохозяйственных животных осуществляется с соблюдением пунктов 2.2.-2.3. настоящих Правил.</w:t>
      </w:r>
    </w:p>
    <w:p w:rsidR="002D646C" w:rsidRDefault="002D646C" w:rsidP="002D646C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Работы по заготовке льда на водном объекте общего пользования производятся по согласованию с органом местного самоуправления, на территории которого расположен водный объект общего пользования.</w:t>
      </w:r>
    </w:p>
    <w:p w:rsidR="002D646C" w:rsidRDefault="002D646C" w:rsidP="002D646C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производстве работ по заготовке льда опасные для людей участки должны ограждаться.</w:t>
      </w:r>
    </w:p>
    <w:p w:rsidR="002D646C" w:rsidRDefault="002D646C" w:rsidP="002D646C">
      <w:pPr>
        <w:tabs>
          <w:tab w:val="num" w:pos="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11.Иные виды использования водного объекта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хозяйственно-бытовых</w:t>
      </w:r>
      <w:proofErr w:type="gramEnd"/>
    </w:p>
    <w:p w:rsidR="002D646C" w:rsidRDefault="002D646C" w:rsidP="002D646C">
      <w:pPr>
        <w:tabs>
          <w:tab w:val="num" w:pos="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целях</w:t>
      </w:r>
      <w:proofErr w:type="gramEnd"/>
    </w:p>
    <w:p w:rsidR="002D646C" w:rsidRDefault="002D646C" w:rsidP="002D646C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Иные виды использования водных объектов общего пользования в хозяйственно-бытовых целях осуществляются в установленном законодательством порядке.</w:t>
      </w:r>
    </w:p>
    <w:p w:rsidR="002D646C" w:rsidRDefault="002D646C" w:rsidP="002D6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12.Ответственность за нарушение настоящих Правил</w:t>
      </w:r>
    </w:p>
    <w:p w:rsidR="002D646C" w:rsidRDefault="002D646C" w:rsidP="002D646C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виновные в нарушении настоящих Правил, несут ответственность согласно законодательству.</w:t>
      </w:r>
    </w:p>
    <w:p w:rsidR="002D646C" w:rsidRDefault="002D646C" w:rsidP="002D6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13.Финансовое обеспечение</w:t>
      </w:r>
    </w:p>
    <w:p w:rsidR="002D646C" w:rsidRDefault="002D646C" w:rsidP="002D646C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Полномочия, предусмотренные п. 4.2., являются расходным обязательством бюджета поселения.</w:t>
      </w:r>
    </w:p>
    <w:p w:rsidR="002D646C" w:rsidRDefault="002D646C" w:rsidP="002D646C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13.2. Полномочия, предусмотренные п. 4.3., являются расходным обязательством бюджета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D646C" w:rsidRDefault="002D646C" w:rsidP="002D646C">
      <w:pPr>
        <w:tabs>
          <w:tab w:val="num" w:pos="0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2D646C" w:rsidRDefault="002D646C" w:rsidP="002D6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14.Заключительные положения</w:t>
      </w:r>
    </w:p>
    <w:p w:rsidR="002D646C" w:rsidRDefault="002D646C" w:rsidP="002D646C">
      <w:pPr>
        <w:tabs>
          <w:tab w:val="num" w:pos="0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2D646C" w:rsidRDefault="002D646C" w:rsidP="002D646C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вступают в силу со дня их официального опубликования.</w:t>
      </w:r>
    </w:p>
    <w:p w:rsidR="002D646C" w:rsidRDefault="002D646C" w:rsidP="002D646C">
      <w:pPr>
        <w:tabs>
          <w:tab w:val="num" w:pos="0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2D646C" w:rsidRDefault="002D646C" w:rsidP="002D646C">
      <w:pPr>
        <w:tabs>
          <w:tab w:val="num" w:pos="0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2D646C" w:rsidRDefault="002D646C" w:rsidP="002D646C">
      <w:pPr>
        <w:tabs>
          <w:tab w:val="num" w:pos="0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2D646C" w:rsidRDefault="002D646C" w:rsidP="002D646C">
      <w:pPr>
        <w:tabs>
          <w:tab w:val="num" w:pos="0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2D646C" w:rsidRDefault="002D646C" w:rsidP="002D646C">
      <w:pPr>
        <w:tabs>
          <w:tab w:val="num" w:pos="0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2D646C" w:rsidRDefault="002D646C" w:rsidP="002D646C">
      <w:pPr>
        <w:tabs>
          <w:tab w:val="num" w:pos="0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2D646C" w:rsidRDefault="002D646C" w:rsidP="002D646C">
      <w:pPr>
        <w:tabs>
          <w:tab w:val="num" w:pos="0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2D646C" w:rsidRDefault="002D646C" w:rsidP="002D646C">
      <w:pPr>
        <w:tabs>
          <w:tab w:val="num" w:pos="0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2D646C" w:rsidRDefault="002D646C" w:rsidP="002D646C">
      <w:pPr>
        <w:tabs>
          <w:tab w:val="num" w:pos="0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2D646C" w:rsidRDefault="002D646C" w:rsidP="002D646C">
      <w:pPr>
        <w:tabs>
          <w:tab w:val="num" w:pos="0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2D646C" w:rsidRDefault="002D646C" w:rsidP="002D646C">
      <w:pPr>
        <w:tabs>
          <w:tab w:val="num" w:pos="0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2D646C" w:rsidRDefault="002D646C" w:rsidP="002D646C">
      <w:pPr>
        <w:tabs>
          <w:tab w:val="num" w:pos="0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2D646C" w:rsidRDefault="002D646C" w:rsidP="002D646C">
      <w:pPr>
        <w:tabs>
          <w:tab w:val="num" w:pos="0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2D646C" w:rsidRDefault="002D646C" w:rsidP="002D646C">
      <w:pPr>
        <w:tabs>
          <w:tab w:val="num" w:pos="0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2D646C" w:rsidRDefault="002D646C" w:rsidP="002D646C">
      <w:pPr>
        <w:tabs>
          <w:tab w:val="num" w:pos="0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D53A78" w:rsidRDefault="00D53A78"/>
    <w:sectPr w:rsidR="00D5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180D"/>
    <w:multiLevelType w:val="hybridMultilevel"/>
    <w:tmpl w:val="69C2C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B009C"/>
    <w:multiLevelType w:val="hybridMultilevel"/>
    <w:tmpl w:val="24E828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94319"/>
    <w:multiLevelType w:val="hybridMultilevel"/>
    <w:tmpl w:val="A0C8AB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4564D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B459E"/>
    <w:multiLevelType w:val="hybridMultilevel"/>
    <w:tmpl w:val="7A0824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5D493B8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9D2FAB"/>
    <w:multiLevelType w:val="hybridMultilevel"/>
    <w:tmpl w:val="DF7652A2"/>
    <w:lvl w:ilvl="0" w:tplc="8FEA6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8D3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B4615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ACC7F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8408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544BC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092D0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FCA3CD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C66969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6F48758B"/>
    <w:multiLevelType w:val="hybridMultilevel"/>
    <w:tmpl w:val="ADC4C8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46C"/>
    <w:rsid w:val="002D646C"/>
    <w:rsid w:val="00D5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2121</Words>
  <Characters>12090</Characters>
  <Application>Microsoft Office Word</Application>
  <DocSecurity>0</DocSecurity>
  <Lines>100</Lines>
  <Paragraphs>28</Paragraphs>
  <ScaleCrop>false</ScaleCrop>
  <Company>Home</Company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МЛМ</dc:creator>
  <cp:keywords/>
  <dc:description/>
  <cp:lastModifiedBy>МЛМ</cp:lastModifiedBy>
  <cp:revision>3</cp:revision>
  <dcterms:created xsi:type="dcterms:W3CDTF">2014-08-08T06:37:00Z</dcterms:created>
  <dcterms:modified xsi:type="dcterms:W3CDTF">2014-08-08T06:37:00Z</dcterms:modified>
</cp:coreProperties>
</file>