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9" w:rsidRPr="003E6A28" w:rsidRDefault="00E70049" w:rsidP="00E700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70049" w:rsidRPr="003E6A28" w:rsidRDefault="00E70049" w:rsidP="00E700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70049" w:rsidRPr="003E6A28" w:rsidRDefault="00E70049" w:rsidP="00E700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E70049" w:rsidRPr="003E6A28" w:rsidRDefault="00E70049" w:rsidP="00E700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МУНИЦИПАЛЬНОЕ ОБРАЗОВАНИЕ «ШАРАЛДАЙ»</w:t>
      </w:r>
    </w:p>
    <w:p w:rsidR="00E70049" w:rsidRPr="003E6A28" w:rsidRDefault="00E70049" w:rsidP="00E70049">
      <w:pPr>
        <w:spacing w:line="360" w:lineRule="auto"/>
        <w:jc w:val="center"/>
        <w:rPr>
          <w:b/>
          <w:sz w:val="28"/>
          <w:szCs w:val="28"/>
        </w:rPr>
      </w:pPr>
      <w:r w:rsidRPr="003E6A28">
        <w:rPr>
          <w:b/>
          <w:sz w:val="28"/>
          <w:szCs w:val="28"/>
        </w:rPr>
        <w:t>ДУМА</w:t>
      </w:r>
    </w:p>
    <w:p w:rsidR="00E70049" w:rsidRPr="003E6A28" w:rsidRDefault="00E70049" w:rsidP="00E700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ДУМЫ № 99</w:t>
      </w:r>
    </w:p>
    <w:p w:rsidR="00E70049" w:rsidRPr="003E6A28" w:rsidRDefault="003E76E0" w:rsidP="00E700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70049" w:rsidRPr="003E6A28">
        <w:rPr>
          <w:rFonts w:ascii="Times New Roman" w:hAnsi="Times New Roman"/>
          <w:sz w:val="28"/>
          <w:szCs w:val="28"/>
        </w:rPr>
        <w:t xml:space="preserve"> сессия </w:t>
      </w:r>
      <w:r w:rsidR="00E70049" w:rsidRPr="003E6A28">
        <w:rPr>
          <w:rFonts w:ascii="Times New Roman" w:hAnsi="Times New Roman"/>
          <w:sz w:val="28"/>
          <w:szCs w:val="28"/>
        </w:rPr>
        <w:tab/>
      </w:r>
      <w:r w:rsidR="00E70049" w:rsidRPr="003E6A28">
        <w:rPr>
          <w:rFonts w:ascii="Times New Roman" w:hAnsi="Times New Roman"/>
          <w:sz w:val="28"/>
          <w:szCs w:val="28"/>
        </w:rPr>
        <w:tab/>
      </w:r>
      <w:r w:rsidR="00E70049" w:rsidRPr="003E6A28">
        <w:rPr>
          <w:rFonts w:ascii="Times New Roman" w:hAnsi="Times New Roman"/>
          <w:sz w:val="28"/>
          <w:szCs w:val="28"/>
        </w:rPr>
        <w:tab/>
      </w:r>
      <w:r w:rsidR="00E70049" w:rsidRPr="003E6A28">
        <w:rPr>
          <w:rFonts w:ascii="Times New Roman" w:hAnsi="Times New Roman"/>
          <w:sz w:val="28"/>
          <w:szCs w:val="28"/>
        </w:rPr>
        <w:tab/>
      </w:r>
      <w:r w:rsidR="00E70049" w:rsidRPr="003E6A28">
        <w:rPr>
          <w:rFonts w:ascii="Times New Roman" w:hAnsi="Times New Roman"/>
          <w:sz w:val="28"/>
          <w:szCs w:val="28"/>
        </w:rPr>
        <w:tab/>
      </w:r>
      <w:r w:rsidR="00E70049" w:rsidRPr="003E6A28">
        <w:rPr>
          <w:rFonts w:ascii="Times New Roman" w:hAnsi="Times New Roman"/>
          <w:sz w:val="28"/>
          <w:szCs w:val="28"/>
        </w:rPr>
        <w:tab/>
      </w:r>
      <w:r w:rsidR="00E70049" w:rsidRPr="003E6A28">
        <w:rPr>
          <w:rFonts w:ascii="Times New Roman" w:hAnsi="Times New Roman"/>
          <w:sz w:val="28"/>
          <w:szCs w:val="28"/>
        </w:rPr>
        <w:tab/>
      </w:r>
      <w:r w:rsidR="00E70049" w:rsidRPr="003E6A28">
        <w:rPr>
          <w:rFonts w:ascii="Times New Roman" w:hAnsi="Times New Roman"/>
          <w:sz w:val="28"/>
          <w:szCs w:val="28"/>
        </w:rPr>
        <w:tab/>
      </w:r>
      <w:r w:rsidR="00E70049" w:rsidRPr="003E6A28">
        <w:rPr>
          <w:rFonts w:ascii="Times New Roman" w:hAnsi="Times New Roman"/>
          <w:sz w:val="28"/>
          <w:szCs w:val="28"/>
        </w:rPr>
        <w:tab/>
        <w:t>третьего созыва</w:t>
      </w:r>
    </w:p>
    <w:p w:rsidR="00E70049" w:rsidRPr="003E6A28" w:rsidRDefault="00E70049" w:rsidP="00E70049">
      <w:pPr>
        <w:pStyle w:val="a3"/>
        <w:rPr>
          <w:rFonts w:ascii="Times New Roman" w:hAnsi="Times New Roman"/>
          <w:sz w:val="28"/>
          <w:szCs w:val="28"/>
        </w:rPr>
      </w:pPr>
      <w:r w:rsidRPr="003E6A28">
        <w:rPr>
          <w:rFonts w:ascii="Times New Roman" w:hAnsi="Times New Roman"/>
          <w:sz w:val="28"/>
          <w:szCs w:val="28"/>
        </w:rPr>
        <w:t>29 января 2016г.</w:t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  <w:t>с. Дундай</w:t>
      </w:r>
    </w:p>
    <w:p w:rsidR="00E70049" w:rsidRPr="003E6A28" w:rsidRDefault="00E70049" w:rsidP="00E70049">
      <w:pPr>
        <w:pStyle w:val="a3"/>
        <w:rPr>
          <w:rFonts w:ascii="Times New Roman" w:hAnsi="Times New Roman"/>
          <w:sz w:val="28"/>
          <w:szCs w:val="28"/>
        </w:rPr>
      </w:pPr>
    </w:p>
    <w:p w:rsidR="00E70049" w:rsidRPr="003E6A28" w:rsidRDefault="00E70049" w:rsidP="00E70049">
      <w:pPr>
        <w:ind w:right="3684"/>
        <w:rPr>
          <w:sz w:val="28"/>
          <w:szCs w:val="28"/>
        </w:rPr>
      </w:pPr>
      <w:r w:rsidRPr="003E6A28">
        <w:rPr>
          <w:sz w:val="28"/>
          <w:szCs w:val="28"/>
        </w:rPr>
        <w:t>«Об утверждении Положения «</w:t>
      </w:r>
      <w:r>
        <w:rPr>
          <w:sz w:val="28"/>
          <w:szCs w:val="28"/>
        </w:rPr>
        <w:t>О порядке постановки на учет объектов недвижимого имущества»</w:t>
      </w:r>
    </w:p>
    <w:p w:rsidR="00E70049" w:rsidRDefault="00E70049" w:rsidP="00E70049">
      <w:pPr>
        <w:ind w:firstLine="709"/>
        <w:jc w:val="both"/>
        <w:rPr>
          <w:spacing w:val="-6"/>
          <w:sz w:val="30"/>
          <w:szCs w:val="30"/>
        </w:rPr>
      </w:pPr>
    </w:p>
    <w:p w:rsidR="00E70049" w:rsidRPr="00E70049" w:rsidRDefault="00E70049" w:rsidP="00E70049">
      <w:pPr>
        <w:ind w:firstLine="709"/>
        <w:jc w:val="both"/>
        <w:rPr>
          <w:sz w:val="24"/>
        </w:rPr>
      </w:pPr>
      <w:r w:rsidRPr="00E70049">
        <w:rPr>
          <w:spacing w:val="-6"/>
          <w:sz w:val="28"/>
          <w:szCs w:val="30"/>
        </w:rPr>
        <w:t>В соответствии со ст.</w:t>
      </w:r>
      <w:r>
        <w:rPr>
          <w:spacing w:val="-6"/>
          <w:sz w:val="28"/>
          <w:szCs w:val="30"/>
        </w:rPr>
        <w:t xml:space="preserve"> </w:t>
      </w:r>
      <w:r w:rsidRPr="00E70049">
        <w:rPr>
          <w:spacing w:val="-6"/>
          <w:sz w:val="28"/>
          <w:szCs w:val="30"/>
        </w:rPr>
        <w:t xml:space="preserve">225 Гражданского кодекса Российской Федерации по </w:t>
      </w:r>
      <w:r w:rsidRPr="00E70049">
        <w:rPr>
          <w:sz w:val="28"/>
          <w:szCs w:val="30"/>
        </w:rPr>
        <w:t>бесхозяйному имуществу</w:t>
      </w:r>
      <w:r>
        <w:rPr>
          <w:sz w:val="28"/>
          <w:szCs w:val="30"/>
        </w:rPr>
        <w:t>.</w:t>
      </w:r>
    </w:p>
    <w:p w:rsidR="00E70049" w:rsidRDefault="00E70049" w:rsidP="00E70049">
      <w:pPr>
        <w:jc w:val="center"/>
        <w:rPr>
          <w:sz w:val="28"/>
        </w:rPr>
      </w:pPr>
    </w:p>
    <w:p w:rsidR="00E70049" w:rsidRDefault="00E70049" w:rsidP="00E70049">
      <w:pPr>
        <w:jc w:val="center"/>
        <w:rPr>
          <w:b/>
          <w:sz w:val="28"/>
          <w:szCs w:val="28"/>
        </w:rPr>
      </w:pPr>
      <w:r w:rsidRPr="003E6A28">
        <w:rPr>
          <w:b/>
          <w:sz w:val="28"/>
          <w:szCs w:val="28"/>
        </w:rPr>
        <w:t>ДУМА РЕШИЛА:</w:t>
      </w:r>
    </w:p>
    <w:p w:rsidR="00E70049" w:rsidRPr="003E6A28" w:rsidRDefault="00E70049" w:rsidP="00E70049">
      <w:pPr>
        <w:jc w:val="center"/>
        <w:rPr>
          <w:b/>
          <w:sz w:val="28"/>
          <w:szCs w:val="28"/>
        </w:rPr>
      </w:pPr>
    </w:p>
    <w:p w:rsidR="00E70049" w:rsidRDefault="00E70049" w:rsidP="00E7004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0049">
        <w:rPr>
          <w:rFonts w:ascii="Times New Roman" w:hAnsi="Times New Roman"/>
          <w:sz w:val="28"/>
          <w:szCs w:val="28"/>
        </w:rPr>
        <w:t xml:space="preserve">Утвердить Положение «О порядке постановки на учет </w:t>
      </w:r>
      <w:r>
        <w:rPr>
          <w:rFonts w:ascii="Times New Roman" w:hAnsi="Times New Roman"/>
          <w:sz w:val="28"/>
          <w:szCs w:val="28"/>
        </w:rPr>
        <w:t>объектов недвижимого имущества»</w:t>
      </w:r>
    </w:p>
    <w:p w:rsidR="00E70049" w:rsidRPr="00E70049" w:rsidRDefault="00E70049" w:rsidP="00E7004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0049">
        <w:rPr>
          <w:rFonts w:ascii="Times New Roman" w:hAnsi="Times New Roman"/>
          <w:sz w:val="28"/>
          <w:szCs w:val="28"/>
        </w:rPr>
        <w:t>Опубликовать данное решение в ж. «Вестник» МО «Шаралдай» и на сайте МО «Боханский район»</w:t>
      </w:r>
    </w:p>
    <w:p w:rsidR="00E70049" w:rsidRDefault="00E70049" w:rsidP="00E70049">
      <w:pPr>
        <w:rPr>
          <w:sz w:val="28"/>
          <w:szCs w:val="28"/>
        </w:rPr>
      </w:pPr>
    </w:p>
    <w:p w:rsidR="00E70049" w:rsidRDefault="00E70049" w:rsidP="00E70049">
      <w:pPr>
        <w:rPr>
          <w:sz w:val="28"/>
          <w:szCs w:val="28"/>
        </w:rPr>
      </w:pPr>
    </w:p>
    <w:p w:rsidR="00E70049" w:rsidRPr="003E6A28" w:rsidRDefault="00E70049" w:rsidP="00E70049">
      <w:pPr>
        <w:rPr>
          <w:sz w:val="28"/>
          <w:szCs w:val="28"/>
        </w:rPr>
      </w:pPr>
    </w:p>
    <w:p w:rsidR="00E70049" w:rsidRPr="003E6A28" w:rsidRDefault="00E70049" w:rsidP="00E70049">
      <w:pPr>
        <w:rPr>
          <w:sz w:val="28"/>
          <w:szCs w:val="28"/>
        </w:rPr>
      </w:pPr>
    </w:p>
    <w:p w:rsidR="00E70049" w:rsidRPr="003E6A28" w:rsidRDefault="00E70049" w:rsidP="00E70049">
      <w:pPr>
        <w:jc w:val="center"/>
        <w:rPr>
          <w:sz w:val="28"/>
          <w:szCs w:val="28"/>
        </w:rPr>
      </w:pPr>
      <w:r w:rsidRPr="003E6A28">
        <w:rPr>
          <w:sz w:val="28"/>
          <w:szCs w:val="28"/>
        </w:rPr>
        <w:t>Глава МО «Шаралдай»</w:t>
      </w:r>
      <w:r w:rsidRPr="003E6A28">
        <w:rPr>
          <w:sz w:val="28"/>
          <w:szCs w:val="28"/>
        </w:rPr>
        <w:tab/>
      </w:r>
      <w:r w:rsidRPr="003E6A28">
        <w:rPr>
          <w:sz w:val="28"/>
          <w:szCs w:val="28"/>
        </w:rPr>
        <w:tab/>
      </w:r>
      <w:r w:rsidRPr="003E6A28">
        <w:rPr>
          <w:sz w:val="28"/>
          <w:szCs w:val="28"/>
        </w:rPr>
        <w:tab/>
      </w:r>
      <w:r w:rsidRPr="003E6A28">
        <w:rPr>
          <w:sz w:val="28"/>
          <w:szCs w:val="28"/>
        </w:rPr>
        <w:tab/>
      </w:r>
      <w:r w:rsidRPr="003E6A28">
        <w:rPr>
          <w:sz w:val="28"/>
          <w:szCs w:val="28"/>
        </w:rPr>
        <w:tab/>
      </w:r>
      <w:r w:rsidRPr="003E6A28">
        <w:rPr>
          <w:sz w:val="28"/>
          <w:szCs w:val="28"/>
        </w:rPr>
        <w:tab/>
        <w:t>В.А. Батюрова</w:t>
      </w: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D3077F" w:rsidRDefault="00D3077F" w:rsidP="00135FB0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E70049" w:rsidRDefault="00E70049" w:rsidP="00E70049">
      <w:pPr>
        <w:shd w:val="clear" w:color="auto" w:fill="FFFFFF"/>
        <w:spacing w:line="269" w:lineRule="exact"/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Утверждено: решением Думы № 99 от 29.01.2016г.</w:t>
      </w:r>
    </w:p>
    <w:p w:rsidR="00D3077F" w:rsidRDefault="00D3077F" w:rsidP="00E70049">
      <w:pPr>
        <w:shd w:val="clear" w:color="auto" w:fill="FFFFFF"/>
        <w:spacing w:line="269" w:lineRule="exact"/>
        <w:ind w:left="6946"/>
        <w:jc w:val="both"/>
        <w:rPr>
          <w:sz w:val="24"/>
          <w:szCs w:val="24"/>
        </w:rPr>
      </w:pPr>
    </w:p>
    <w:p w:rsidR="00E70049" w:rsidRDefault="00E70049" w:rsidP="00E70049">
      <w:pPr>
        <w:shd w:val="clear" w:color="auto" w:fill="FFFFFF"/>
        <w:spacing w:line="269" w:lineRule="exact"/>
        <w:jc w:val="center"/>
        <w:rPr>
          <w:b/>
          <w:sz w:val="24"/>
          <w:szCs w:val="24"/>
        </w:rPr>
      </w:pPr>
      <w:r w:rsidRPr="00E70049">
        <w:rPr>
          <w:b/>
          <w:sz w:val="24"/>
          <w:szCs w:val="24"/>
        </w:rPr>
        <w:t>ПОЛОЖЕНИЕ О ПОРЯДКЕ ПОСТАНОВКИ НА УЧЕТ ОБЪЕКТОВ НЕДВИЖИМОГО ИМУЩЕСТВА</w:t>
      </w:r>
    </w:p>
    <w:p w:rsidR="00B12CBA" w:rsidRPr="00E70049" w:rsidRDefault="00B12CBA" w:rsidP="00E70049">
      <w:pPr>
        <w:shd w:val="clear" w:color="auto" w:fill="FFFFFF"/>
        <w:spacing w:line="269" w:lineRule="exact"/>
        <w:jc w:val="center"/>
        <w:rPr>
          <w:b/>
          <w:sz w:val="24"/>
          <w:szCs w:val="24"/>
        </w:rPr>
      </w:pPr>
    </w:p>
    <w:p w:rsidR="00B12CBA" w:rsidRDefault="00F81F3C" w:rsidP="00B12CBA">
      <w:pPr>
        <w:shd w:val="clear" w:color="auto" w:fill="FFFFFF"/>
        <w:spacing w:line="269" w:lineRule="exact"/>
        <w:ind w:firstLine="567"/>
        <w:jc w:val="both"/>
      </w:pPr>
      <w:r>
        <w:rPr>
          <w:sz w:val="24"/>
          <w:szCs w:val="24"/>
        </w:rPr>
        <w:t xml:space="preserve">К Бесхозяйному недвижимому имуществу в соответствии со ст.225 Гражданского </w:t>
      </w:r>
      <w:r>
        <w:rPr>
          <w:spacing w:val="-1"/>
          <w:sz w:val="24"/>
          <w:szCs w:val="24"/>
        </w:rPr>
        <w:t xml:space="preserve">кодекса Российской Федерации относится имущество, которое не имеет собственника или </w:t>
      </w:r>
      <w:r>
        <w:rPr>
          <w:sz w:val="24"/>
          <w:szCs w:val="24"/>
        </w:rPr>
        <w:t>собственник которого неизвестен, либо имущество, от права собственности на которое собственник отказался, находящееся на территории МО «</w:t>
      </w:r>
      <w:r w:rsidR="009144A6" w:rsidRPr="009144A6">
        <w:rPr>
          <w:sz w:val="24"/>
          <w:szCs w:val="24"/>
        </w:rPr>
        <w:t>Шаралдай</w:t>
      </w:r>
      <w:bookmarkStart w:id="0" w:name="_GoBack"/>
      <w:bookmarkEnd w:id="0"/>
      <w:r>
        <w:rPr>
          <w:sz w:val="24"/>
          <w:szCs w:val="24"/>
        </w:rPr>
        <w:t>», в том числе:</w:t>
      </w:r>
    </w:p>
    <w:p w:rsidR="00B12CBA" w:rsidRPr="00B12CBA" w:rsidRDefault="00F81F3C" w:rsidP="00B12CBA">
      <w:pPr>
        <w:pStyle w:val="a4"/>
        <w:numPr>
          <w:ilvl w:val="0"/>
          <w:numId w:val="8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12CBA">
        <w:rPr>
          <w:rFonts w:ascii="Times New Roman" w:hAnsi="Times New Roman"/>
          <w:sz w:val="24"/>
          <w:szCs w:val="24"/>
        </w:rPr>
        <w:t>жилые помещения;</w:t>
      </w:r>
    </w:p>
    <w:p w:rsidR="00B12CBA" w:rsidRPr="00B12CBA" w:rsidRDefault="00F81F3C" w:rsidP="00B12CBA">
      <w:pPr>
        <w:pStyle w:val="a4"/>
        <w:numPr>
          <w:ilvl w:val="0"/>
          <w:numId w:val="8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12CBA">
        <w:rPr>
          <w:rFonts w:ascii="Times New Roman" w:hAnsi="Times New Roman"/>
          <w:spacing w:val="-1"/>
          <w:sz w:val="24"/>
          <w:szCs w:val="24"/>
        </w:rPr>
        <w:t>нежилые помещения;</w:t>
      </w:r>
    </w:p>
    <w:p w:rsidR="00B12CBA" w:rsidRPr="00B12CBA" w:rsidRDefault="00F81F3C" w:rsidP="00B12CBA">
      <w:pPr>
        <w:pStyle w:val="a4"/>
        <w:numPr>
          <w:ilvl w:val="0"/>
          <w:numId w:val="8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12CBA">
        <w:rPr>
          <w:rFonts w:ascii="Times New Roman" w:hAnsi="Times New Roman"/>
          <w:sz w:val="24"/>
          <w:szCs w:val="24"/>
        </w:rPr>
        <w:t>объекты незавершенного строительства;</w:t>
      </w:r>
    </w:p>
    <w:p w:rsidR="00B12CBA" w:rsidRPr="00B12CBA" w:rsidRDefault="00F81F3C" w:rsidP="00B12CBA">
      <w:pPr>
        <w:pStyle w:val="a4"/>
        <w:numPr>
          <w:ilvl w:val="0"/>
          <w:numId w:val="8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12CBA">
        <w:rPr>
          <w:rFonts w:ascii="Times New Roman" w:hAnsi="Times New Roman"/>
          <w:sz w:val="24"/>
          <w:szCs w:val="24"/>
        </w:rPr>
        <w:t>сети теплоснабжения, водопровода и канализации, электроснабже</w:t>
      </w:r>
      <w:r w:rsidR="00363522">
        <w:rPr>
          <w:rFonts w:ascii="Times New Roman" w:hAnsi="Times New Roman"/>
          <w:sz w:val="24"/>
          <w:szCs w:val="24"/>
        </w:rPr>
        <w:t xml:space="preserve">ния, трубы </w:t>
      </w:r>
      <w:r w:rsidR="00B12CBA" w:rsidRPr="00B12CBA">
        <w:rPr>
          <w:rFonts w:ascii="Times New Roman" w:hAnsi="Times New Roman"/>
          <w:sz w:val="24"/>
          <w:szCs w:val="24"/>
        </w:rPr>
        <w:t xml:space="preserve">газопровода (далее – </w:t>
      </w:r>
      <w:r w:rsidRPr="00B12CBA">
        <w:rPr>
          <w:rFonts w:ascii="Times New Roman" w:hAnsi="Times New Roman"/>
          <w:sz w:val="24"/>
          <w:szCs w:val="24"/>
        </w:rPr>
        <w:t>"Сети");</w:t>
      </w:r>
    </w:p>
    <w:p w:rsidR="00B12CBA" w:rsidRPr="00B12CBA" w:rsidRDefault="00F81F3C" w:rsidP="00B12CBA">
      <w:pPr>
        <w:pStyle w:val="a4"/>
        <w:numPr>
          <w:ilvl w:val="0"/>
          <w:numId w:val="8"/>
        </w:numPr>
        <w:shd w:val="clear" w:color="auto" w:fill="FFFFFF"/>
        <w:spacing w:line="269" w:lineRule="exact"/>
        <w:ind w:left="0" w:firstLine="567"/>
        <w:jc w:val="both"/>
      </w:pPr>
      <w:r w:rsidRPr="00B12CBA">
        <w:rPr>
          <w:rFonts w:ascii="Times New Roman" w:hAnsi="Times New Roman"/>
          <w:sz w:val="24"/>
          <w:szCs w:val="24"/>
        </w:rPr>
        <w:t>другие объекты недвижимости.</w:t>
      </w:r>
    </w:p>
    <w:p w:rsidR="00C02431" w:rsidRPr="00B12CBA" w:rsidRDefault="00F81F3C" w:rsidP="00B12CBA">
      <w:pPr>
        <w:shd w:val="clear" w:color="auto" w:fill="FFFFFF"/>
        <w:spacing w:line="269" w:lineRule="exact"/>
        <w:jc w:val="center"/>
        <w:rPr>
          <w:b/>
          <w:sz w:val="24"/>
        </w:rPr>
      </w:pPr>
      <w:r w:rsidRPr="00B12CBA">
        <w:rPr>
          <w:b/>
          <w:sz w:val="24"/>
        </w:rPr>
        <w:t>Порядок</w:t>
      </w:r>
      <w:r w:rsidR="00B12CBA" w:rsidRPr="00B12CBA">
        <w:rPr>
          <w:b/>
          <w:sz w:val="24"/>
        </w:rPr>
        <w:t xml:space="preserve"> </w:t>
      </w:r>
      <w:r w:rsidRPr="00B12CBA">
        <w:rPr>
          <w:b/>
          <w:sz w:val="24"/>
        </w:rPr>
        <w:t>подготовки</w:t>
      </w:r>
      <w:r w:rsidR="00B12CBA" w:rsidRPr="00B12CBA">
        <w:rPr>
          <w:b/>
          <w:sz w:val="24"/>
        </w:rPr>
        <w:t xml:space="preserve"> </w:t>
      </w:r>
      <w:r w:rsidRPr="00B12CBA">
        <w:rPr>
          <w:b/>
          <w:sz w:val="24"/>
        </w:rPr>
        <w:t>постановки</w:t>
      </w:r>
      <w:r w:rsidR="00B12CBA" w:rsidRPr="00B12CBA">
        <w:rPr>
          <w:b/>
          <w:sz w:val="24"/>
        </w:rPr>
        <w:t xml:space="preserve"> </w:t>
      </w:r>
      <w:r w:rsidRPr="00B12CBA">
        <w:rPr>
          <w:b/>
          <w:sz w:val="24"/>
        </w:rPr>
        <w:t>на</w:t>
      </w:r>
      <w:r w:rsidR="00B12CBA" w:rsidRPr="00B12CBA">
        <w:rPr>
          <w:b/>
          <w:sz w:val="24"/>
        </w:rPr>
        <w:t xml:space="preserve"> </w:t>
      </w:r>
      <w:r w:rsidRPr="00B12CBA">
        <w:rPr>
          <w:b/>
          <w:sz w:val="24"/>
        </w:rPr>
        <w:t>учет</w:t>
      </w:r>
      <w:r w:rsidR="00B12CBA" w:rsidRPr="00B12CBA">
        <w:rPr>
          <w:b/>
          <w:sz w:val="24"/>
        </w:rPr>
        <w:t xml:space="preserve"> </w:t>
      </w:r>
      <w:r w:rsidRPr="00B12CBA">
        <w:rPr>
          <w:b/>
          <w:sz w:val="24"/>
        </w:rPr>
        <w:t>объектов</w:t>
      </w:r>
      <w:r w:rsidR="00B12CBA" w:rsidRPr="00B12CBA">
        <w:rPr>
          <w:b/>
          <w:sz w:val="24"/>
        </w:rPr>
        <w:t xml:space="preserve"> </w:t>
      </w:r>
      <w:r w:rsidRPr="00B12CBA">
        <w:rPr>
          <w:b/>
          <w:sz w:val="24"/>
        </w:rPr>
        <w:t>недвижимого</w:t>
      </w:r>
      <w:r w:rsidR="00B12CBA" w:rsidRPr="00B12CBA">
        <w:rPr>
          <w:b/>
          <w:sz w:val="24"/>
        </w:rPr>
        <w:t xml:space="preserve"> </w:t>
      </w:r>
      <w:r w:rsidRPr="00B12CBA">
        <w:rPr>
          <w:b/>
          <w:sz w:val="24"/>
        </w:rPr>
        <w:t>имущества</w:t>
      </w:r>
    </w:p>
    <w:p w:rsidR="005406F0" w:rsidRPr="005406F0" w:rsidRDefault="00F81F3C" w:rsidP="005406F0">
      <w:pPr>
        <w:pStyle w:val="a4"/>
        <w:numPr>
          <w:ilvl w:val="0"/>
          <w:numId w:val="9"/>
        </w:numPr>
        <w:shd w:val="clear" w:color="auto" w:fill="FFFFFF"/>
        <w:tabs>
          <w:tab w:val="left" w:pos="269"/>
        </w:tabs>
        <w:spacing w:before="317" w:line="278" w:lineRule="exact"/>
        <w:ind w:left="0" w:right="10" w:firstLine="567"/>
        <w:jc w:val="both"/>
        <w:rPr>
          <w:rFonts w:ascii="Times New Roman" w:hAnsi="Times New Roman"/>
        </w:rPr>
      </w:pPr>
      <w:r w:rsidRPr="005406F0">
        <w:rPr>
          <w:rFonts w:ascii="Times New Roman" w:hAnsi="Times New Roman"/>
          <w:sz w:val="24"/>
          <w:szCs w:val="24"/>
        </w:rPr>
        <w:t xml:space="preserve">Принятие на учет объекта бесхозяйного недвижимого имущества </w:t>
      </w:r>
      <w:r w:rsidR="00363522" w:rsidRPr="005406F0">
        <w:rPr>
          <w:rFonts w:ascii="Times New Roman" w:hAnsi="Times New Roman"/>
          <w:sz w:val="24"/>
          <w:szCs w:val="24"/>
        </w:rPr>
        <w:t xml:space="preserve">осуществляется на </w:t>
      </w:r>
      <w:r w:rsidRPr="005406F0">
        <w:rPr>
          <w:rFonts w:ascii="Times New Roman" w:hAnsi="Times New Roman"/>
          <w:sz w:val="24"/>
          <w:szCs w:val="24"/>
        </w:rPr>
        <w:t>основании представляемого в единственном экзем</w:t>
      </w:r>
      <w:r w:rsidR="00363522" w:rsidRPr="005406F0">
        <w:rPr>
          <w:rFonts w:ascii="Times New Roman" w:hAnsi="Times New Roman"/>
          <w:sz w:val="24"/>
          <w:szCs w:val="24"/>
        </w:rPr>
        <w:t xml:space="preserve">пляре заявления органа местного </w:t>
      </w:r>
      <w:r w:rsidRPr="005406F0">
        <w:rPr>
          <w:rFonts w:ascii="Times New Roman" w:hAnsi="Times New Roman"/>
          <w:sz w:val="24"/>
          <w:szCs w:val="24"/>
        </w:rPr>
        <w:t>самоуправления, на территории которого находится объект недвижимого имущества.</w:t>
      </w:r>
    </w:p>
    <w:p w:rsidR="005406F0" w:rsidRDefault="005406F0" w:rsidP="005406F0">
      <w:pPr>
        <w:pStyle w:val="a4"/>
        <w:shd w:val="clear" w:color="auto" w:fill="FFFFFF"/>
        <w:tabs>
          <w:tab w:val="left" w:pos="567"/>
        </w:tabs>
        <w:spacing w:before="317" w:line="278" w:lineRule="exact"/>
        <w:ind w:left="0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1F3C" w:rsidRPr="005406F0">
        <w:rPr>
          <w:rFonts w:ascii="Times New Roman" w:hAnsi="Times New Roman"/>
          <w:sz w:val="24"/>
          <w:szCs w:val="24"/>
        </w:rPr>
        <w:t>К заявлению должны быть приложены документы, подтверждающие, что объект недвижимого имущества не имеет собственника, или его собственник неизвестен, или от права собственности на него собственник отказался, а также документы, содержащие описание объекта недвижимого имущества, в том числе план объекта недвижимого имущества, удостоверенные соответствующей организацией (органом) по учету объектов недвижимого имущества.</w:t>
      </w:r>
    </w:p>
    <w:p w:rsidR="00C02431" w:rsidRPr="005406F0" w:rsidRDefault="005406F0" w:rsidP="005406F0">
      <w:pPr>
        <w:pStyle w:val="a4"/>
        <w:shd w:val="clear" w:color="auto" w:fill="FFFFFF"/>
        <w:tabs>
          <w:tab w:val="left" w:pos="567"/>
        </w:tabs>
        <w:spacing w:before="317" w:line="278" w:lineRule="exact"/>
        <w:ind w:left="0"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F81F3C" w:rsidRPr="005406F0">
        <w:rPr>
          <w:rFonts w:ascii="Times New Roman" w:hAnsi="Times New Roman"/>
          <w:sz w:val="24"/>
          <w:szCs w:val="24"/>
        </w:rPr>
        <w:t>Все прилагаемые к заявлению документы, за исключением случаев, установленных в настоящем Положении,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органу местного самоуправления, второй -помещен в дело право устанавливающих документов.</w:t>
      </w:r>
    </w:p>
    <w:p w:rsidR="00363522" w:rsidRPr="005406F0" w:rsidRDefault="00F81F3C" w:rsidP="00363522">
      <w:pPr>
        <w:pStyle w:val="a4"/>
        <w:numPr>
          <w:ilvl w:val="0"/>
          <w:numId w:val="9"/>
        </w:numPr>
        <w:shd w:val="clear" w:color="auto" w:fill="FFFFFF"/>
        <w:tabs>
          <w:tab w:val="left" w:pos="269"/>
        </w:tabs>
        <w:spacing w:line="269" w:lineRule="exact"/>
        <w:ind w:left="0" w:right="19"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5406F0">
        <w:rPr>
          <w:rFonts w:ascii="Times New Roman" w:hAnsi="Times New Roman"/>
          <w:sz w:val="24"/>
          <w:szCs w:val="24"/>
        </w:rPr>
        <w:t>Представление кадастрового плана земельного участка не требуется в случае, если право собственности на земельный участок, от которого собственник отказался, было зарегистрировано в Едином государственном реестре прав на недвижимое имущество и сделок с ним (далее именуется - Единый государственный реестр прав) и в деле право устанавливающих документов имеется кадастровый план земельного участка.</w:t>
      </w:r>
    </w:p>
    <w:p w:rsidR="00363522" w:rsidRPr="005406F0" w:rsidRDefault="00F81F3C" w:rsidP="00363522">
      <w:pPr>
        <w:pStyle w:val="a4"/>
        <w:numPr>
          <w:ilvl w:val="0"/>
          <w:numId w:val="9"/>
        </w:numPr>
        <w:shd w:val="clear" w:color="auto" w:fill="FFFFFF"/>
        <w:tabs>
          <w:tab w:val="left" w:pos="269"/>
        </w:tabs>
        <w:spacing w:line="269" w:lineRule="exact"/>
        <w:ind w:left="0" w:right="19"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5406F0">
        <w:rPr>
          <w:rFonts w:ascii="Times New Roman" w:hAnsi="Times New Roman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в том числе являются:</w:t>
      </w:r>
    </w:p>
    <w:p w:rsidR="00363522" w:rsidRPr="005406F0" w:rsidRDefault="00F81F3C" w:rsidP="00363522">
      <w:pPr>
        <w:pStyle w:val="a4"/>
        <w:numPr>
          <w:ilvl w:val="0"/>
          <w:numId w:val="10"/>
        </w:numPr>
        <w:shd w:val="clear" w:color="auto" w:fill="FFFFFF"/>
        <w:tabs>
          <w:tab w:val="left" w:pos="269"/>
        </w:tabs>
        <w:spacing w:line="269" w:lineRule="exact"/>
        <w:ind w:left="0" w:right="19"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5406F0">
        <w:rPr>
          <w:rFonts w:ascii="Times New Roman" w:hAnsi="Times New Roman"/>
          <w:spacing w:val="-1"/>
          <w:sz w:val="24"/>
          <w:szCs w:val="24"/>
        </w:rPr>
        <w:t>выданные органами учета государственного и муниципального имущества документы о</w:t>
      </w:r>
      <w:r w:rsidR="00363522" w:rsidRPr="005406F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06F0">
        <w:rPr>
          <w:rFonts w:ascii="Times New Roman" w:hAnsi="Times New Roman"/>
          <w:sz w:val="24"/>
          <w:szCs w:val="24"/>
        </w:rPr>
        <w:t>том, что данный объект недвижимого имущества н</w:t>
      </w:r>
      <w:r w:rsidR="00363522" w:rsidRPr="005406F0">
        <w:rPr>
          <w:rFonts w:ascii="Times New Roman" w:hAnsi="Times New Roman"/>
          <w:sz w:val="24"/>
          <w:szCs w:val="24"/>
        </w:rPr>
        <w:t xml:space="preserve">е учтен в реестрах федерального </w:t>
      </w:r>
      <w:r w:rsidRPr="005406F0">
        <w:rPr>
          <w:rFonts w:ascii="Times New Roman" w:hAnsi="Times New Roman"/>
          <w:sz w:val="24"/>
          <w:szCs w:val="24"/>
        </w:rPr>
        <w:t xml:space="preserve">имущества, государственного имущества </w:t>
      </w:r>
      <w:r w:rsidR="00363522" w:rsidRPr="005406F0">
        <w:rPr>
          <w:rFonts w:ascii="Times New Roman" w:hAnsi="Times New Roman"/>
          <w:sz w:val="24"/>
          <w:szCs w:val="24"/>
        </w:rPr>
        <w:t xml:space="preserve">субъекта Российской Федерации и </w:t>
      </w:r>
      <w:r w:rsidRPr="005406F0">
        <w:rPr>
          <w:rFonts w:ascii="Times New Roman" w:hAnsi="Times New Roman"/>
          <w:sz w:val="24"/>
          <w:szCs w:val="24"/>
        </w:rPr>
        <w:t>муниципального имущества;</w:t>
      </w:r>
    </w:p>
    <w:p w:rsidR="00363522" w:rsidRPr="005406F0" w:rsidRDefault="00F81F3C" w:rsidP="00363522">
      <w:pPr>
        <w:pStyle w:val="a4"/>
        <w:numPr>
          <w:ilvl w:val="0"/>
          <w:numId w:val="10"/>
        </w:numPr>
        <w:shd w:val="clear" w:color="auto" w:fill="FFFFFF"/>
        <w:tabs>
          <w:tab w:val="left" w:pos="269"/>
        </w:tabs>
        <w:spacing w:line="269" w:lineRule="exact"/>
        <w:ind w:left="0" w:right="19"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5406F0">
        <w:rPr>
          <w:rFonts w:ascii="Times New Roman" w:hAnsi="Times New Roman"/>
          <w:sz w:val="24"/>
          <w:szCs w:val="24"/>
        </w:rPr>
        <w:t>выданные соответствующими государстве</w:t>
      </w:r>
      <w:r w:rsidR="00363522" w:rsidRPr="005406F0">
        <w:rPr>
          <w:rFonts w:ascii="Times New Roman" w:hAnsi="Times New Roman"/>
          <w:sz w:val="24"/>
          <w:szCs w:val="24"/>
        </w:rPr>
        <w:t xml:space="preserve">нными органами (организациями), </w:t>
      </w:r>
      <w:r w:rsidRPr="005406F0">
        <w:rPr>
          <w:rFonts w:ascii="Times New Roman" w:hAnsi="Times New Roman"/>
          <w:sz w:val="24"/>
          <w:szCs w:val="24"/>
        </w:rPr>
        <w:t>осуществлявшими регистрацию прав на недв</w:t>
      </w:r>
      <w:r w:rsidR="00363522" w:rsidRPr="005406F0">
        <w:rPr>
          <w:rFonts w:ascii="Times New Roman" w:hAnsi="Times New Roman"/>
          <w:sz w:val="24"/>
          <w:szCs w:val="24"/>
        </w:rPr>
        <w:t xml:space="preserve">ижимость до введения в действие </w:t>
      </w:r>
      <w:r w:rsidRPr="005406F0">
        <w:rPr>
          <w:rFonts w:ascii="Times New Roman" w:hAnsi="Times New Roman"/>
          <w:sz w:val="24"/>
          <w:szCs w:val="24"/>
        </w:rPr>
        <w:t>Федерального закона "О государственной регистрации</w:t>
      </w:r>
      <w:r w:rsidR="00363522" w:rsidRPr="005406F0">
        <w:rPr>
          <w:rFonts w:ascii="Times New Roman" w:hAnsi="Times New Roman"/>
          <w:sz w:val="24"/>
          <w:szCs w:val="24"/>
        </w:rPr>
        <w:t xml:space="preserve"> прав на недвижимое имущество и </w:t>
      </w:r>
      <w:r w:rsidRPr="005406F0">
        <w:rPr>
          <w:rFonts w:ascii="Times New Roman" w:hAnsi="Times New Roman"/>
          <w:sz w:val="24"/>
          <w:szCs w:val="24"/>
        </w:rPr>
        <w:t>сделок с ним" и до начала деятельности учреждения юстици</w:t>
      </w:r>
      <w:r w:rsidR="00363522" w:rsidRPr="005406F0">
        <w:rPr>
          <w:rFonts w:ascii="Times New Roman" w:hAnsi="Times New Roman"/>
          <w:sz w:val="24"/>
          <w:szCs w:val="24"/>
        </w:rPr>
        <w:t xml:space="preserve">и по государственной </w:t>
      </w:r>
      <w:r w:rsidRPr="005406F0">
        <w:rPr>
          <w:rFonts w:ascii="Times New Roman" w:hAnsi="Times New Roman"/>
          <w:sz w:val="24"/>
          <w:szCs w:val="24"/>
        </w:rPr>
        <w:t>регистрации прав на недвижимое имуще</w:t>
      </w:r>
      <w:r w:rsidR="00190DB2" w:rsidRPr="005406F0">
        <w:rPr>
          <w:rFonts w:ascii="Times New Roman" w:hAnsi="Times New Roman"/>
          <w:sz w:val="24"/>
          <w:szCs w:val="24"/>
        </w:rPr>
        <w:t xml:space="preserve">ство и сделок с ним, документы, </w:t>
      </w:r>
      <w:r w:rsidRPr="005406F0">
        <w:rPr>
          <w:rFonts w:ascii="Times New Roman" w:hAnsi="Times New Roman"/>
          <w:sz w:val="24"/>
          <w:szCs w:val="24"/>
        </w:rPr>
        <w:lastRenderedPageBreak/>
        <w:t>подтверждающие, что права на данные объекты не</w:t>
      </w:r>
      <w:r w:rsidR="00190DB2" w:rsidRPr="005406F0">
        <w:rPr>
          <w:rFonts w:ascii="Times New Roman" w:hAnsi="Times New Roman"/>
          <w:sz w:val="24"/>
          <w:szCs w:val="24"/>
        </w:rPr>
        <w:t xml:space="preserve">движимого имущества ими не были </w:t>
      </w:r>
      <w:r w:rsidRPr="005406F0">
        <w:rPr>
          <w:rFonts w:ascii="Times New Roman" w:hAnsi="Times New Roman"/>
          <w:sz w:val="24"/>
          <w:szCs w:val="24"/>
        </w:rPr>
        <w:t>зарегистрированы.</w:t>
      </w:r>
    </w:p>
    <w:p w:rsidR="00C02431" w:rsidRPr="005406F0" w:rsidRDefault="00F81F3C" w:rsidP="00363522">
      <w:pPr>
        <w:pStyle w:val="a4"/>
        <w:numPr>
          <w:ilvl w:val="0"/>
          <w:numId w:val="9"/>
        </w:numPr>
        <w:shd w:val="clear" w:color="auto" w:fill="FFFFFF"/>
        <w:tabs>
          <w:tab w:val="left" w:pos="269"/>
        </w:tabs>
        <w:spacing w:line="269" w:lineRule="exact"/>
        <w:ind w:left="0" w:right="19"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5406F0">
        <w:rPr>
          <w:rFonts w:ascii="Times New Roman" w:hAnsi="Times New Roman"/>
          <w:sz w:val="24"/>
          <w:szCs w:val="24"/>
        </w:rPr>
        <w:t>Документом, подтверждающим отказ собственника от права собственности</w:t>
      </w:r>
      <w:r w:rsidR="00363522" w:rsidRPr="005406F0">
        <w:rPr>
          <w:rFonts w:ascii="Times New Roman" w:hAnsi="Times New Roman"/>
          <w:sz w:val="24"/>
          <w:szCs w:val="24"/>
        </w:rPr>
        <w:t xml:space="preserve"> на объект </w:t>
      </w:r>
      <w:r w:rsidRPr="005406F0">
        <w:rPr>
          <w:rFonts w:ascii="Times New Roman" w:hAnsi="Times New Roman"/>
          <w:sz w:val="24"/>
          <w:szCs w:val="24"/>
        </w:rPr>
        <w:t xml:space="preserve">недвижимого имущества, является заявление </w:t>
      </w:r>
      <w:r w:rsidR="00190DB2" w:rsidRPr="005406F0">
        <w:rPr>
          <w:rFonts w:ascii="Times New Roman" w:hAnsi="Times New Roman"/>
          <w:sz w:val="24"/>
          <w:szCs w:val="24"/>
        </w:rPr>
        <w:t xml:space="preserve">собственника об отказе от права </w:t>
      </w:r>
      <w:r w:rsidRPr="005406F0">
        <w:rPr>
          <w:rFonts w:ascii="Times New Roman" w:hAnsi="Times New Roman"/>
          <w:sz w:val="24"/>
          <w:szCs w:val="24"/>
        </w:rPr>
        <w:t>собственности на объект недвижимого имущества.</w:t>
      </w:r>
    </w:p>
    <w:p w:rsidR="00363522" w:rsidRDefault="00F81F3C" w:rsidP="00363522">
      <w:pPr>
        <w:shd w:val="clear" w:color="auto" w:fill="FFFFFF"/>
        <w:spacing w:before="10" w:line="269" w:lineRule="exact"/>
        <w:ind w:left="19" w:firstLine="548"/>
        <w:jc w:val="both"/>
      </w:pPr>
      <w:r>
        <w:rPr>
          <w:sz w:val="24"/>
          <w:szCs w:val="24"/>
        </w:rPr>
        <w:t>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орган местного самоуправления по месту нахождения объекта недвижимого имущества.</w:t>
      </w:r>
    </w:p>
    <w:p w:rsidR="005406F0" w:rsidRPr="005406F0" w:rsidRDefault="00F81F3C" w:rsidP="005406F0">
      <w:pPr>
        <w:pStyle w:val="a4"/>
        <w:numPr>
          <w:ilvl w:val="0"/>
          <w:numId w:val="9"/>
        </w:numPr>
        <w:shd w:val="clear" w:color="auto" w:fill="FFFFFF"/>
        <w:spacing w:before="10" w:line="269" w:lineRule="exact"/>
        <w:ind w:left="0" w:firstLine="567"/>
        <w:jc w:val="both"/>
        <w:rPr>
          <w:rFonts w:ascii="Times New Roman" w:hAnsi="Times New Roman"/>
        </w:rPr>
      </w:pPr>
      <w:r w:rsidRPr="005406F0">
        <w:rPr>
          <w:rFonts w:ascii="Times New Roman" w:hAnsi="Times New Roman"/>
          <w:sz w:val="24"/>
          <w:szCs w:val="24"/>
        </w:rPr>
        <w:t>Если право собственности лица, отказавшегося о</w:t>
      </w:r>
      <w:r w:rsidR="00363522" w:rsidRPr="005406F0">
        <w:rPr>
          <w:rFonts w:ascii="Times New Roman" w:hAnsi="Times New Roman"/>
          <w:sz w:val="24"/>
          <w:szCs w:val="24"/>
        </w:rPr>
        <w:t xml:space="preserve">т права собственности на объект </w:t>
      </w:r>
      <w:r w:rsidRPr="005406F0">
        <w:rPr>
          <w:rFonts w:ascii="Times New Roman" w:hAnsi="Times New Roman"/>
          <w:sz w:val="24"/>
          <w:szCs w:val="24"/>
        </w:rPr>
        <w:t xml:space="preserve">недвижимого имущества, не зарегистрировано в Едином </w:t>
      </w:r>
      <w:r w:rsidR="00363522" w:rsidRPr="005406F0">
        <w:rPr>
          <w:rFonts w:ascii="Times New Roman" w:hAnsi="Times New Roman"/>
          <w:sz w:val="24"/>
          <w:szCs w:val="24"/>
        </w:rPr>
        <w:t xml:space="preserve">государственном реестре прав, в </w:t>
      </w:r>
      <w:r w:rsidRPr="005406F0">
        <w:rPr>
          <w:rFonts w:ascii="Times New Roman" w:hAnsi="Times New Roman"/>
          <w:sz w:val="24"/>
          <w:szCs w:val="24"/>
        </w:rPr>
        <w:t>заявлении органа местного самоуправления о п</w:t>
      </w:r>
      <w:r w:rsidR="00190DB2" w:rsidRPr="005406F0">
        <w:rPr>
          <w:rFonts w:ascii="Times New Roman" w:hAnsi="Times New Roman"/>
          <w:sz w:val="24"/>
          <w:szCs w:val="24"/>
        </w:rPr>
        <w:t xml:space="preserve">ринятии на учет данного объекта </w:t>
      </w:r>
      <w:r w:rsidRPr="005406F0">
        <w:rPr>
          <w:rFonts w:ascii="Times New Roman" w:hAnsi="Times New Roman"/>
          <w:sz w:val="24"/>
          <w:szCs w:val="24"/>
        </w:rPr>
        <w:t>недвижимого имущества должны содержаться данные</w:t>
      </w:r>
      <w:r w:rsidR="00190DB2" w:rsidRPr="005406F0">
        <w:rPr>
          <w:rFonts w:ascii="Times New Roman" w:hAnsi="Times New Roman"/>
          <w:sz w:val="24"/>
          <w:szCs w:val="24"/>
        </w:rPr>
        <w:t xml:space="preserve"> о правообладателе, указанные в </w:t>
      </w:r>
      <w:r w:rsidRPr="005406F0">
        <w:rPr>
          <w:rFonts w:ascii="Times New Roman" w:hAnsi="Times New Roman"/>
          <w:sz w:val="24"/>
          <w:szCs w:val="24"/>
        </w:rPr>
        <w:t>Правилах ведения Единого государственного реестра прав на недвижимое имущество и</w:t>
      </w:r>
      <w:r w:rsidR="00190DB2" w:rsidRPr="005406F0">
        <w:rPr>
          <w:rFonts w:ascii="Times New Roman" w:hAnsi="Times New Roman"/>
          <w:sz w:val="24"/>
          <w:szCs w:val="24"/>
        </w:rPr>
        <w:t xml:space="preserve"> </w:t>
      </w:r>
      <w:r w:rsidRPr="005406F0">
        <w:rPr>
          <w:rFonts w:ascii="Times New Roman" w:hAnsi="Times New Roman"/>
          <w:spacing w:val="-1"/>
          <w:sz w:val="24"/>
          <w:szCs w:val="24"/>
        </w:rPr>
        <w:t>делок с ним, утвержденных постановлением Правительства Российской Федерации от 18</w:t>
      </w:r>
      <w:r w:rsidR="00190DB2" w:rsidRPr="005406F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06F0">
        <w:rPr>
          <w:rFonts w:ascii="Times New Roman" w:hAnsi="Times New Roman"/>
          <w:sz w:val="24"/>
          <w:szCs w:val="24"/>
        </w:rPr>
        <w:t xml:space="preserve">февраля 1998 г. N 219 (далее именуются </w:t>
      </w:r>
      <w:r w:rsidR="00363522" w:rsidRPr="005406F0">
        <w:rPr>
          <w:rFonts w:ascii="Times New Roman" w:hAnsi="Times New Roman"/>
          <w:sz w:val="24"/>
          <w:szCs w:val="24"/>
        </w:rPr>
        <w:t>–</w:t>
      </w:r>
      <w:r w:rsidRPr="005406F0">
        <w:rPr>
          <w:rFonts w:ascii="Times New Roman" w:hAnsi="Times New Roman"/>
          <w:sz w:val="24"/>
          <w:szCs w:val="24"/>
        </w:rPr>
        <w:t xml:space="preserve"> Правила). В</w:t>
      </w:r>
      <w:r w:rsidR="00190DB2" w:rsidRPr="005406F0">
        <w:rPr>
          <w:rFonts w:ascii="Times New Roman" w:hAnsi="Times New Roman"/>
          <w:sz w:val="24"/>
          <w:szCs w:val="24"/>
        </w:rPr>
        <w:t xml:space="preserve"> этом случае к заявлению должны </w:t>
      </w:r>
      <w:r w:rsidRPr="005406F0">
        <w:rPr>
          <w:rFonts w:ascii="Times New Roman" w:hAnsi="Times New Roman"/>
          <w:sz w:val="24"/>
          <w:szCs w:val="24"/>
        </w:rPr>
        <w:t>быть приложены копии право устанавливающих док</w:t>
      </w:r>
      <w:r w:rsidR="00190DB2" w:rsidRPr="005406F0">
        <w:rPr>
          <w:rFonts w:ascii="Times New Roman" w:hAnsi="Times New Roman"/>
          <w:sz w:val="24"/>
          <w:szCs w:val="24"/>
        </w:rPr>
        <w:t xml:space="preserve">ументов, подтверждающих наличие </w:t>
      </w:r>
      <w:r w:rsidRPr="005406F0">
        <w:rPr>
          <w:rFonts w:ascii="Times New Roman" w:hAnsi="Times New Roman"/>
          <w:sz w:val="24"/>
          <w:szCs w:val="24"/>
        </w:rPr>
        <w:t>права собственности у лица, отказавшегося от права собственности.</w:t>
      </w:r>
    </w:p>
    <w:p w:rsidR="00C02431" w:rsidRPr="005406F0" w:rsidRDefault="00F81F3C" w:rsidP="005406F0">
      <w:pPr>
        <w:pStyle w:val="a4"/>
        <w:shd w:val="clear" w:color="auto" w:fill="FFFFFF"/>
        <w:spacing w:before="10" w:line="269" w:lineRule="exact"/>
        <w:ind w:left="0" w:firstLine="567"/>
        <w:jc w:val="both"/>
        <w:rPr>
          <w:rFonts w:ascii="Times New Roman" w:hAnsi="Times New Roman"/>
        </w:rPr>
      </w:pPr>
      <w:r w:rsidRPr="005406F0">
        <w:rPr>
          <w:rFonts w:ascii="Times New Roman" w:hAnsi="Times New Roman"/>
          <w:sz w:val="24"/>
          <w:szCs w:val="24"/>
        </w:rPr>
        <w:t xml:space="preserve">Копии указанных право устанавливающих документов могут быть удостоверены </w:t>
      </w:r>
      <w:r w:rsidRPr="005406F0">
        <w:rPr>
          <w:rFonts w:ascii="Times New Roman" w:hAnsi="Times New Roman"/>
          <w:spacing w:val="-1"/>
          <w:sz w:val="24"/>
          <w:szCs w:val="24"/>
        </w:rPr>
        <w:t xml:space="preserve">нотариально. В иных случаях на копиях право устанавливающих документов должностное </w:t>
      </w:r>
      <w:r w:rsidRPr="005406F0">
        <w:rPr>
          <w:rFonts w:ascii="Times New Roman" w:hAnsi="Times New Roman"/>
          <w:sz w:val="24"/>
          <w:szCs w:val="24"/>
        </w:rPr>
        <w:t>лицо органа местного самоуправления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органа местного самоуправления.</w:t>
      </w:r>
    </w:p>
    <w:p w:rsidR="00190DB2" w:rsidRPr="005406F0" w:rsidRDefault="00F81F3C" w:rsidP="00190DB2">
      <w:pPr>
        <w:pStyle w:val="a4"/>
        <w:numPr>
          <w:ilvl w:val="0"/>
          <w:numId w:val="9"/>
        </w:numPr>
        <w:shd w:val="clear" w:color="auto" w:fill="FFFFFF"/>
        <w:tabs>
          <w:tab w:val="left" w:pos="259"/>
        </w:tabs>
        <w:spacing w:line="269" w:lineRule="exact"/>
        <w:ind w:left="0" w:right="10" w:firstLine="567"/>
        <w:jc w:val="both"/>
        <w:rPr>
          <w:rFonts w:ascii="Times New Roman" w:hAnsi="Times New Roman"/>
        </w:rPr>
      </w:pPr>
      <w:r w:rsidRPr="005406F0">
        <w:rPr>
          <w:rFonts w:ascii="Times New Roman" w:hAnsi="Times New Roman"/>
          <w:spacing w:val="-1"/>
          <w:sz w:val="24"/>
          <w:szCs w:val="24"/>
        </w:rPr>
        <w:t>Заявление органа местного самоуправления и прилагаемые к нему документы подлежат</w:t>
      </w:r>
      <w:r w:rsidR="00190DB2" w:rsidRPr="005406F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06F0">
        <w:rPr>
          <w:rFonts w:ascii="Times New Roman" w:hAnsi="Times New Roman"/>
          <w:sz w:val="24"/>
          <w:szCs w:val="24"/>
        </w:rPr>
        <w:t xml:space="preserve">регистрации в книге учета входящих документов в порядке, установленном </w:t>
      </w:r>
      <w:r w:rsidR="00190DB2" w:rsidRPr="005406F0">
        <w:rPr>
          <w:rFonts w:ascii="Times New Roman" w:hAnsi="Times New Roman"/>
          <w:sz w:val="24"/>
          <w:szCs w:val="24"/>
        </w:rPr>
        <w:t xml:space="preserve">нормативным </w:t>
      </w:r>
      <w:r w:rsidRPr="005406F0">
        <w:rPr>
          <w:rFonts w:ascii="Times New Roman" w:hAnsi="Times New Roman"/>
          <w:sz w:val="24"/>
          <w:szCs w:val="24"/>
        </w:rPr>
        <w:t>правовым актом Министерства юстиции Росси</w:t>
      </w:r>
      <w:r w:rsidR="00190DB2" w:rsidRPr="005406F0">
        <w:rPr>
          <w:rFonts w:ascii="Times New Roman" w:hAnsi="Times New Roman"/>
          <w:sz w:val="24"/>
          <w:szCs w:val="24"/>
        </w:rPr>
        <w:t xml:space="preserve">йской Федерации для регистрации </w:t>
      </w:r>
      <w:r w:rsidRPr="005406F0">
        <w:rPr>
          <w:rFonts w:ascii="Times New Roman" w:hAnsi="Times New Roman"/>
          <w:sz w:val="24"/>
          <w:szCs w:val="24"/>
        </w:rPr>
        <w:t>документов, представляемых на государственную</w:t>
      </w:r>
      <w:r w:rsidR="00190DB2" w:rsidRPr="005406F0">
        <w:rPr>
          <w:rFonts w:ascii="Times New Roman" w:hAnsi="Times New Roman"/>
          <w:sz w:val="24"/>
          <w:szCs w:val="24"/>
        </w:rPr>
        <w:t xml:space="preserve"> регистрацию прав на недвижимое </w:t>
      </w:r>
      <w:r w:rsidRPr="005406F0">
        <w:rPr>
          <w:rFonts w:ascii="Times New Roman" w:hAnsi="Times New Roman"/>
          <w:sz w:val="24"/>
          <w:szCs w:val="24"/>
        </w:rPr>
        <w:t>имущество и сделок с ним.</w:t>
      </w:r>
    </w:p>
    <w:p w:rsidR="005406F0" w:rsidRPr="005406F0" w:rsidRDefault="00F81F3C" w:rsidP="005406F0">
      <w:pPr>
        <w:pStyle w:val="a4"/>
        <w:numPr>
          <w:ilvl w:val="0"/>
          <w:numId w:val="9"/>
        </w:numPr>
        <w:shd w:val="clear" w:color="auto" w:fill="FFFFFF"/>
        <w:tabs>
          <w:tab w:val="left" w:pos="259"/>
        </w:tabs>
        <w:spacing w:line="269" w:lineRule="exact"/>
        <w:ind w:left="0" w:right="10" w:firstLine="567"/>
        <w:jc w:val="both"/>
        <w:rPr>
          <w:rFonts w:ascii="Times New Roman" w:hAnsi="Times New Roman"/>
        </w:rPr>
      </w:pPr>
      <w:r w:rsidRPr="005406F0">
        <w:rPr>
          <w:rFonts w:ascii="Times New Roman" w:hAnsi="Times New Roman"/>
          <w:sz w:val="24"/>
          <w:szCs w:val="24"/>
        </w:rPr>
        <w:t>Органу местного самоуправления выдается расписка в получении доку</w:t>
      </w:r>
      <w:r w:rsidR="00190DB2" w:rsidRPr="005406F0">
        <w:rPr>
          <w:rFonts w:ascii="Times New Roman" w:hAnsi="Times New Roman"/>
          <w:sz w:val="24"/>
          <w:szCs w:val="24"/>
        </w:rPr>
        <w:t xml:space="preserve">ментов, </w:t>
      </w:r>
      <w:r w:rsidRPr="005406F0">
        <w:rPr>
          <w:rFonts w:ascii="Times New Roman" w:hAnsi="Times New Roman"/>
          <w:sz w:val="24"/>
          <w:szCs w:val="24"/>
        </w:rPr>
        <w:t>представленных для принятия на учет объекта н</w:t>
      </w:r>
      <w:r w:rsidR="00190DB2" w:rsidRPr="005406F0">
        <w:rPr>
          <w:rFonts w:ascii="Times New Roman" w:hAnsi="Times New Roman"/>
          <w:sz w:val="24"/>
          <w:szCs w:val="24"/>
        </w:rPr>
        <w:t xml:space="preserve">едвижимого имущества, в которой </w:t>
      </w:r>
      <w:r w:rsidRPr="005406F0">
        <w:rPr>
          <w:rFonts w:ascii="Times New Roman" w:hAnsi="Times New Roman"/>
          <w:sz w:val="24"/>
          <w:szCs w:val="24"/>
        </w:rPr>
        <w:t>указываются:</w:t>
      </w:r>
    </w:p>
    <w:p w:rsidR="005406F0" w:rsidRPr="005406F0" w:rsidRDefault="00F81F3C" w:rsidP="005406F0">
      <w:pPr>
        <w:pStyle w:val="a4"/>
        <w:numPr>
          <w:ilvl w:val="0"/>
          <w:numId w:val="12"/>
        </w:numPr>
        <w:shd w:val="clear" w:color="auto" w:fill="FFFFFF"/>
        <w:tabs>
          <w:tab w:val="left" w:pos="259"/>
        </w:tabs>
        <w:spacing w:line="269" w:lineRule="exact"/>
        <w:ind w:left="0" w:right="10" w:firstLine="567"/>
        <w:jc w:val="both"/>
        <w:rPr>
          <w:rFonts w:ascii="Times New Roman" w:hAnsi="Times New Roman"/>
        </w:rPr>
      </w:pPr>
      <w:r w:rsidRPr="005406F0">
        <w:rPr>
          <w:rFonts w:ascii="Times New Roman" w:hAnsi="Times New Roman"/>
          <w:sz w:val="24"/>
          <w:szCs w:val="24"/>
        </w:rPr>
        <w:t>дата представления документов;</w:t>
      </w:r>
    </w:p>
    <w:p w:rsidR="005406F0" w:rsidRPr="005406F0" w:rsidRDefault="00F81F3C" w:rsidP="005406F0">
      <w:pPr>
        <w:pStyle w:val="a4"/>
        <w:numPr>
          <w:ilvl w:val="0"/>
          <w:numId w:val="12"/>
        </w:numPr>
        <w:shd w:val="clear" w:color="auto" w:fill="FFFFFF"/>
        <w:tabs>
          <w:tab w:val="left" w:pos="259"/>
        </w:tabs>
        <w:spacing w:line="269" w:lineRule="exact"/>
        <w:ind w:left="0" w:right="10" w:firstLine="567"/>
        <w:jc w:val="both"/>
        <w:rPr>
          <w:rFonts w:ascii="Times New Roman" w:hAnsi="Times New Roman"/>
        </w:rPr>
      </w:pPr>
      <w:r w:rsidRPr="005406F0">
        <w:rPr>
          <w:rFonts w:ascii="Times New Roman" w:hAnsi="Times New Roman"/>
          <w:sz w:val="24"/>
          <w:szCs w:val="24"/>
        </w:rPr>
        <w:t>перечень документов с указанием их реквизитов;</w:t>
      </w:r>
    </w:p>
    <w:p w:rsidR="005406F0" w:rsidRPr="005406F0" w:rsidRDefault="00F81F3C" w:rsidP="005406F0">
      <w:pPr>
        <w:pStyle w:val="a4"/>
        <w:numPr>
          <w:ilvl w:val="0"/>
          <w:numId w:val="12"/>
        </w:numPr>
        <w:shd w:val="clear" w:color="auto" w:fill="FFFFFF"/>
        <w:tabs>
          <w:tab w:val="left" w:pos="259"/>
        </w:tabs>
        <w:spacing w:line="269" w:lineRule="exact"/>
        <w:ind w:left="0" w:right="10" w:firstLine="567"/>
        <w:jc w:val="both"/>
        <w:rPr>
          <w:rFonts w:ascii="Times New Roman" w:hAnsi="Times New Roman"/>
        </w:rPr>
      </w:pPr>
      <w:r w:rsidRPr="005406F0">
        <w:rPr>
          <w:rFonts w:ascii="Times New Roman" w:hAnsi="Times New Roman"/>
          <w:sz w:val="24"/>
          <w:szCs w:val="24"/>
        </w:rPr>
        <w:t>количество экземпляров каждого из представленных документов;</w:t>
      </w:r>
    </w:p>
    <w:p w:rsidR="005406F0" w:rsidRPr="005406F0" w:rsidRDefault="00F81F3C" w:rsidP="005406F0">
      <w:pPr>
        <w:pStyle w:val="a4"/>
        <w:numPr>
          <w:ilvl w:val="0"/>
          <w:numId w:val="12"/>
        </w:numPr>
        <w:shd w:val="clear" w:color="auto" w:fill="FFFFFF"/>
        <w:tabs>
          <w:tab w:val="left" w:pos="259"/>
        </w:tabs>
        <w:spacing w:line="269" w:lineRule="exact"/>
        <w:ind w:left="0" w:right="10" w:firstLine="567"/>
        <w:jc w:val="both"/>
        <w:rPr>
          <w:rFonts w:ascii="Times New Roman" w:hAnsi="Times New Roman"/>
        </w:rPr>
      </w:pPr>
      <w:r w:rsidRPr="005406F0">
        <w:rPr>
          <w:rFonts w:ascii="Times New Roman" w:hAnsi="Times New Roman"/>
          <w:sz w:val="24"/>
          <w:szCs w:val="24"/>
        </w:rPr>
        <w:t>количество листов в каждом экземпляре документа;</w:t>
      </w:r>
    </w:p>
    <w:p w:rsidR="005406F0" w:rsidRPr="005406F0" w:rsidRDefault="00F81F3C" w:rsidP="005406F0">
      <w:pPr>
        <w:pStyle w:val="a4"/>
        <w:numPr>
          <w:ilvl w:val="0"/>
          <w:numId w:val="12"/>
        </w:numPr>
        <w:shd w:val="clear" w:color="auto" w:fill="FFFFFF"/>
        <w:tabs>
          <w:tab w:val="left" w:pos="259"/>
        </w:tabs>
        <w:spacing w:line="269" w:lineRule="exact"/>
        <w:ind w:left="0" w:right="10" w:firstLine="567"/>
        <w:jc w:val="both"/>
        <w:rPr>
          <w:rFonts w:ascii="Times New Roman" w:hAnsi="Times New Roman"/>
        </w:rPr>
      </w:pPr>
      <w:r w:rsidRPr="005406F0">
        <w:rPr>
          <w:rFonts w:ascii="Times New Roman" w:hAnsi="Times New Roman"/>
          <w:sz w:val="24"/>
          <w:szCs w:val="24"/>
        </w:rPr>
        <w:t>номер книги учета входящих документов и порядковый номер записи в книге учета</w:t>
      </w:r>
      <w:r w:rsidR="005406F0" w:rsidRPr="005406F0">
        <w:rPr>
          <w:rFonts w:ascii="Times New Roman" w:hAnsi="Times New Roman"/>
          <w:sz w:val="24"/>
          <w:szCs w:val="24"/>
        </w:rPr>
        <w:t xml:space="preserve"> </w:t>
      </w:r>
      <w:r w:rsidRPr="005406F0">
        <w:rPr>
          <w:rFonts w:ascii="Times New Roman" w:hAnsi="Times New Roman"/>
          <w:spacing w:val="-1"/>
          <w:sz w:val="24"/>
          <w:szCs w:val="24"/>
        </w:rPr>
        <w:t>входящих документов;</w:t>
      </w:r>
    </w:p>
    <w:p w:rsidR="005406F0" w:rsidRPr="005406F0" w:rsidRDefault="00F81F3C" w:rsidP="005406F0">
      <w:pPr>
        <w:pStyle w:val="a4"/>
        <w:numPr>
          <w:ilvl w:val="0"/>
          <w:numId w:val="12"/>
        </w:numPr>
        <w:shd w:val="clear" w:color="auto" w:fill="FFFFFF"/>
        <w:tabs>
          <w:tab w:val="left" w:pos="259"/>
        </w:tabs>
        <w:spacing w:line="269" w:lineRule="exact"/>
        <w:ind w:left="0" w:right="10" w:firstLine="567"/>
        <w:jc w:val="both"/>
        <w:rPr>
          <w:rFonts w:ascii="Times New Roman" w:hAnsi="Times New Roman"/>
        </w:rPr>
      </w:pPr>
      <w:r w:rsidRPr="005406F0">
        <w:rPr>
          <w:rFonts w:ascii="Times New Roman" w:hAnsi="Times New Roman"/>
          <w:sz w:val="24"/>
          <w:szCs w:val="24"/>
        </w:rPr>
        <w:t>фамилия и инициалы работника органа, осуществляющего государственную регистрацию</w:t>
      </w:r>
      <w:r w:rsidR="00190DB2" w:rsidRPr="005406F0">
        <w:rPr>
          <w:rFonts w:ascii="Times New Roman" w:hAnsi="Times New Roman"/>
        </w:rPr>
        <w:t xml:space="preserve"> </w:t>
      </w:r>
      <w:r w:rsidR="00190DB2" w:rsidRPr="005406F0">
        <w:rPr>
          <w:rFonts w:ascii="Times New Roman" w:hAnsi="Times New Roman"/>
          <w:sz w:val="24"/>
          <w:szCs w:val="24"/>
        </w:rPr>
        <w:t xml:space="preserve">прав, </w:t>
      </w:r>
      <w:r w:rsidRPr="005406F0">
        <w:rPr>
          <w:rFonts w:ascii="Times New Roman" w:hAnsi="Times New Roman"/>
          <w:sz w:val="24"/>
          <w:szCs w:val="24"/>
        </w:rPr>
        <w:t>принявшего документы и сделавшего соответствующую запись в книге учета</w:t>
      </w:r>
      <w:r w:rsidR="00190DB2" w:rsidRPr="005406F0">
        <w:rPr>
          <w:rFonts w:ascii="Times New Roman" w:hAnsi="Times New Roman"/>
        </w:rPr>
        <w:t xml:space="preserve"> </w:t>
      </w:r>
      <w:r w:rsidRPr="005406F0">
        <w:rPr>
          <w:rFonts w:ascii="Times New Roman" w:hAnsi="Times New Roman"/>
          <w:sz w:val="24"/>
          <w:szCs w:val="24"/>
        </w:rPr>
        <w:t>входящих документов, а также его подпись.</w:t>
      </w:r>
    </w:p>
    <w:p w:rsidR="005406F0" w:rsidRDefault="005406F0" w:rsidP="005406F0">
      <w:pPr>
        <w:pStyle w:val="a4"/>
        <w:shd w:val="clear" w:color="auto" w:fill="FFFFFF"/>
        <w:tabs>
          <w:tab w:val="left" w:pos="567"/>
        </w:tabs>
        <w:spacing w:line="269" w:lineRule="exact"/>
        <w:ind w:left="0" w:right="10"/>
        <w:jc w:val="both"/>
        <w:rPr>
          <w:rFonts w:ascii="Times New Roman" w:hAnsi="Times New Roman"/>
          <w:spacing w:val="-1"/>
          <w:sz w:val="24"/>
          <w:szCs w:val="24"/>
        </w:rPr>
      </w:pPr>
      <w:r w:rsidRPr="005406F0">
        <w:rPr>
          <w:rFonts w:ascii="Times New Roman" w:hAnsi="Times New Roman"/>
          <w:sz w:val="24"/>
          <w:szCs w:val="24"/>
        </w:rPr>
        <w:tab/>
        <w:t xml:space="preserve">Копия расписки приобщается к представленным для </w:t>
      </w:r>
      <w:r>
        <w:rPr>
          <w:rFonts w:ascii="Times New Roman" w:hAnsi="Times New Roman"/>
          <w:sz w:val="24"/>
          <w:szCs w:val="24"/>
        </w:rPr>
        <w:t xml:space="preserve">принятия на учет </w:t>
      </w:r>
      <w:r w:rsidR="00F81F3C" w:rsidRPr="005406F0">
        <w:rPr>
          <w:rFonts w:ascii="Times New Roman" w:hAnsi="Times New Roman"/>
          <w:sz w:val="24"/>
          <w:szCs w:val="24"/>
        </w:rPr>
        <w:t>объекта</w:t>
      </w:r>
      <w:r w:rsidRPr="005406F0">
        <w:rPr>
          <w:rFonts w:ascii="Times New Roman" w:hAnsi="Times New Roman"/>
          <w:sz w:val="24"/>
          <w:szCs w:val="24"/>
        </w:rPr>
        <w:t xml:space="preserve"> </w:t>
      </w:r>
      <w:r w:rsidR="00F81F3C" w:rsidRPr="005406F0">
        <w:rPr>
          <w:rFonts w:ascii="Times New Roman" w:hAnsi="Times New Roman"/>
          <w:spacing w:val="-1"/>
          <w:sz w:val="24"/>
          <w:szCs w:val="24"/>
        </w:rPr>
        <w:t>недвижимого имущества документам.</w:t>
      </w:r>
    </w:p>
    <w:p w:rsidR="005406F0" w:rsidRPr="00D3077F" w:rsidRDefault="00F81F3C" w:rsidP="005406F0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D3077F">
        <w:rPr>
          <w:rFonts w:ascii="Times New Roman" w:hAnsi="Times New Roman"/>
          <w:sz w:val="24"/>
          <w:szCs w:val="24"/>
        </w:rPr>
        <w:t>Плата за принятие на учет объектов недвижимого имущества с органов местного самоуправления не взимается.</w:t>
      </w:r>
    </w:p>
    <w:p w:rsidR="005406F0" w:rsidRPr="00D3077F" w:rsidRDefault="00F81F3C" w:rsidP="005406F0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D3077F">
        <w:rPr>
          <w:rFonts w:ascii="Times New Roman" w:hAnsi="Times New Roman"/>
          <w:sz w:val="24"/>
          <w:szCs w:val="24"/>
        </w:rPr>
        <w:t>Принятие на учет объекта недвижимого имущества осуществляется в срок не более месяца со дня представления органом местного самоуправления заявления и иных необходимых документов.</w:t>
      </w:r>
    </w:p>
    <w:p w:rsidR="005406F0" w:rsidRPr="00D3077F" w:rsidRDefault="00F81F3C" w:rsidP="005406F0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D3077F">
        <w:rPr>
          <w:rFonts w:ascii="Times New Roman" w:hAnsi="Times New Roman"/>
          <w:sz w:val="24"/>
          <w:szCs w:val="24"/>
        </w:rPr>
        <w:t xml:space="preserve">До внесения в Единый государственный реестр </w:t>
      </w:r>
      <w:r w:rsidR="005406F0" w:rsidRPr="00D3077F">
        <w:rPr>
          <w:rFonts w:ascii="Times New Roman" w:hAnsi="Times New Roman"/>
          <w:sz w:val="24"/>
          <w:szCs w:val="24"/>
        </w:rPr>
        <w:t xml:space="preserve">прав записей о принятии на учет </w:t>
      </w:r>
      <w:r w:rsidRPr="00D3077F">
        <w:rPr>
          <w:rFonts w:ascii="Times New Roman" w:hAnsi="Times New Roman"/>
          <w:sz w:val="24"/>
          <w:szCs w:val="24"/>
        </w:rPr>
        <w:t>объекта недвижимого имущества осуществляется пра</w:t>
      </w:r>
      <w:r w:rsidR="005406F0" w:rsidRPr="00D3077F">
        <w:rPr>
          <w:rFonts w:ascii="Times New Roman" w:hAnsi="Times New Roman"/>
          <w:sz w:val="24"/>
          <w:szCs w:val="24"/>
        </w:rPr>
        <w:t xml:space="preserve">вовая экспертиза представленных </w:t>
      </w:r>
      <w:r w:rsidRPr="00D3077F">
        <w:rPr>
          <w:rFonts w:ascii="Times New Roman" w:hAnsi="Times New Roman"/>
          <w:sz w:val="24"/>
          <w:szCs w:val="24"/>
        </w:rPr>
        <w:t>документов с целью установления отсутствия основани</w:t>
      </w:r>
      <w:r w:rsidR="005406F0" w:rsidRPr="00D3077F">
        <w:rPr>
          <w:rFonts w:ascii="Times New Roman" w:hAnsi="Times New Roman"/>
          <w:sz w:val="24"/>
          <w:szCs w:val="24"/>
        </w:rPr>
        <w:t xml:space="preserve">й для отказа в принятии на учет </w:t>
      </w:r>
      <w:r w:rsidRPr="00D3077F">
        <w:rPr>
          <w:rFonts w:ascii="Times New Roman" w:hAnsi="Times New Roman"/>
          <w:sz w:val="24"/>
          <w:szCs w:val="24"/>
        </w:rPr>
        <w:t>этого объекта или приостановления принятия на учет.</w:t>
      </w:r>
    </w:p>
    <w:p w:rsidR="005406F0" w:rsidRPr="00D3077F" w:rsidRDefault="00F81F3C" w:rsidP="005406F0">
      <w:pPr>
        <w:pStyle w:val="a4"/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D3077F">
        <w:rPr>
          <w:rFonts w:ascii="Times New Roman" w:hAnsi="Times New Roman"/>
          <w:sz w:val="24"/>
          <w:szCs w:val="24"/>
        </w:rPr>
        <w:lastRenderedPageBreak/>
        <w:t>До внесения в Единый государственный реестр прав записи о принятии объекта недвижимого имущества на учет либо до отказа в принятии на учет на основании заявления органа местного самоуправления принятие на учет может быть прекращено.</w:t>
      </w:r>
    </w:p>
    <w:p w:rsidR="00C236E7" w:rsidRPr="00D3077F" w:rsidRDefault="00F81F3C" w:rsidP="00C236E7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D3077F">
        <w:rPr>
          <w:rFonts w:ascii="Times New Roman" w:hAnsi="Times New Roman"/>
          <w:sz w:val="24"/>
          <w:szCs w:val="24"/>
        </w:rPr>
        <w:t>Принятие на учет объекта недвижимого имущест</w:t>
      </w:r>
      <w:r w:rsidR="00C236E7" w:rsidRPr="00D3077F">
        <w:rPr>
          <w:rFonts w:ascii="Times New Roman" w:hAnsi="Times New Roman"/>
          <w:sz w:val="24"/>
          <w:szCs w:val="24"/>
        </w:rPr>
        <w:t xml:space="preserve">ва может быть приостановлено по </w:t>
      </w:r>
      <w:r w:rsidRPr="00D3077F">
        <w:rPr>
          <w:rFonts w:ascii="Times New Roman" w:hAnsi="Times New Roman"/>
          <w:sz w:val="24"/>
          <w:szCs w:val="24"/>
        </w:rPr>
        <w:t>заявлению органа местного самоуправления, а в с</w:t>
      </w:r>
      <w:r w:rsidR="00C236E7" w:rsidRPr="00D3077F">
        <w:rPr>
          <w:rFonts w:ascii="Times New Roman" w:hAnsi="Times New Roman"/>
          <w:sz w:val="24"/>
          <w:szCs w:val="24"/>
        </w:rPr>
        <w:t xml:space="preserve">лучаях принятия на учет объекта </w:t>
      </w:r>
      <w:r w:rsidRPr="00D3077F">
        <w:rPr>
          <w:rFonts w:ascii="Times New Roman" w:hAnsi="Times New Roman"/>
          <w:sz w:val="24"/>
          <w:szCs w:val="24"/>
        </w:rPr>
        <w:t>недвижимого имущества в связи с отказом собственника о</w:t>
      </w:r>
      <w:r w:rsidR="00C236E7" w:rsidRPr="00D3077F">
        <w:rPr>
          <w:rFonts w:ascii="Times New Roman" w:hAnsi="Times New Roman"/>
          <w:sz w:val="24"/>
          <w:szCs w:val="24"/>
        </w:rPr>
        <w:t xml:space="preserve">т права собственности на него – </w:t>
      </w:r>
      <w:r w:rsidRPr="00D3077F">
        <w:rPr>
          <w:rFonts w:ascii="Times New Roman" w:hAnsi="Times New Roman"/>
          <w:sz w:val="24"/>
          <w:szCs w:val="24"/>
        </w:rPr>
        <w:t>также и по заявлению правообладателя. В этих заявлениях должны быть указаны причины</w:t>
      </w:r>
      <w:r w:rsidR="00C236E7" w:rsidRPr="00D3077F">
        <w:rPr>
          <w:rFonts w:ascii="Times New Roman" w:hAnsi="Times New Roman"/>
          <w:sz w:val="24"/>
          <w:szCs w:val="24"/>
        </w:rPr>
        <w:t xml:space="preserve"> </w:t>
      </w:r>
      <w:r w:rsidRPr="00D3077F">
        <w:rPr>
          <w:rFonts w:ascii="Times New Roman" w:hAnsi="Times New Roman"/>
          <w:sz w:val="24"/>
          <w:szCs w:val="24"/>
        </w:rPr>
        <w:t xml:space="preserve">приостановления и срок, на который принятие на учет </w:t>
      </w:r>
      <w:r w:rsidR="00C236E7" w:rsidRPr="00D3077F">
        <w:rPr>
          <w:rFonts w:ascii="Times New Roman" w:hAnsi="Times New Roman"/>
          <w:sz w:val="24"/>
          <w:szCs w:val="24"/>
        </w:rPr>
        <w:t xml:space="preserve">объекта недвижимого имущества </w:t>
      </w:r>
      <w:r w:rsidRPr="00D3077F">
        <w:rPr>
          <w:rFonts w:ascii="Times New Roman" w:hAnsi="Times New Roman"/>
          <w:sz w:val="24"/>
          <w:szCs w:val="24"/>
        </w:rPr>
        <w:t>следует приостановить. В данном случае срок приостано</w:t>
      </w:r>
      <w:r w:rsidR="00C236E7" w:rsidRPr="00D3077F">
        <w:rPr>
          <w:rFonts w:ascii="Times New Roman" w:hAnsi="Times New Roman"/>
          <w:sz w:val="24"/>
          <w:szCs w:val="24"/>
        </w:rPr>
        <w:t xml:space="preserve">вления принятия на учет объекта </w:t>
      </w:r>
      <w:r w:rsidRPr="00D3077F">
        <w:rPr>
          <w:rFonts w:ascii="Times New Roman" w:hAnsi="Times New Roman"/>
          <w:sz w:val="24"/>
          <w:szCs w:val="24"/>
        </w:rPr>
        <w:t>недвижимого имущества не может быть более 3 месяцев.</w:t>
      </w:r>
    </w:p>
    <w:p w:rsidR="00D3077F" w:rsidRDefault="00F81F3C" w:rsidP="00D3077F">
      <w:pPr>
        <w:pStyle w:val="a4"/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D3077F">
        <w:rPr>
          <w:rFonts w:ascii="Times New Roman" w:hAnsi="Times New Roman"/>
          <w:sz w:val="24"/>
          <w:szCs w:val="24"/>
        </w:rPr>
        <w:t xml:space="preserve">Если по истечении указанного в заявлении срока приостановления принятия на учет объекта недвижимого имущества лицо, ходатайствовавшее о приостановлении, не представит в орган, осуществляющий государственную регистрацию прав, заявление об </w:t>
      </w:r>
      <w:r w:rsidRPr="00D3077F">
        <w:rPr>
          <w:rFonts w:ascii="Times New Roman" w:hAnsi="Times New Roman"/>
          <w:spacing w:val="-1"/>
          <w:sz w:val="24"/>
          <w:szCs w:val="24"/>
        </w:rPr>
        <w:t xml:space="preserve">устранении указанных им ранее причин, в принятии на учет данного объекта должно быть </w:t>
      </w:r>
      <w:r w:rsidRPr="00D3077F">
        <w:rPr>
          <w:rFonts w:ascii="Times New Roman" w:hAnsi="Times New Roman"/>
          <w:sz w:val="24"/>
          <w:szCs w:val="24"/>
        </w:rPr>
        <w:t>отказано.</w:t>
      </w:r>
    </w:p>
    <w:p w:rsidR="00D3077F" w:rsidRPr="00790D35" w:rsidRDefault="00F81F3C" w:rsidP="00D3077F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Принятие на учет объекта недвижимого имущест</w:t>
      </w:r>
      <w:r w:rsidR="00D3077F" w:rsidRPr="00790D35">
        <w:rPr>
          <w:rFonts w:ascii="Times New Roman" w:hAnsi="Times New Roman"/>
          <w:sz w:val="24"/>
          <w:szCs w:val="24"/>
        </w:rPr>
        <w:t xml:space="preserve">ва может быть приостановлено </w:t>
      </w:r>
      <w:r w:rsidRPr="00790D35">
        <w:rPr>
          <w:rFonts w:ascii="Times New Roman" w:hAnsi="Times New Roman"/>
          <w:sz w:val="24"/>
          <w:szCs w:val="24"/>
        </w:rPr>
        <w:t>органом, осуществляющим государственную регистрацию прав, если из представленных</w:t>
      </w:r>
      <w:r w:rsidR="00D3077F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документов однозначно не следует, что объект недвижимого имущества является бесхозяйным.</w:t>
      </w:r>
    </w:p>
    <w:p w:rsidR="00D3077F" w:rsidRPr="00790D35" w:rsidRDefault="00F81F3C" w:rsidP="00D3077F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Орган, осуществляющий государственную регистрацию прав, обязан незамедлительно (в день принятия решения о приостановлении принятия на учет) в письменной форме уведомить орган местного самоуправления о своем решении и об основаниях принятия такого решения. Орган местного самоуправления вправе представить дополнительные доказательства наличия оснований для принятия на учет объекта недвижимого имущества.</w:t>
      </w:r>
    </w:p>
    <w:p w:rsidR="00D3077F" w:rsidRPr="00790D35" w:rsidRDefault="00F81F3C" w:rsidP="00D3077F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Принятие на учет объекта недвижимого имущества, от права собственности на который собственник отказался, должно быть приостановлено в случае, если в представленных органом местного самоуправления документах отсутствует заявление собственника (участников общей собственности, если объект недвижимого имущества находится в общей собственности) об отказе от права собственности или из представленного заявления однозначно не следует, что данное лицо отказывается от права собственности на объект недвижимого имущества.</w:t>
      </w:r>
    </w:p>
    <w:p w:rsidR="00D3077F" w:rsidRPr="00790D35" w:rsidRDefault="00F81F3C" w:rsidP="00D3077F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Принятие на учет объекта недвижимого имущества, от права собственности, на который собственник отказался, также должно быть приостановлено, если представленная копия право устанавливающего документа не свидетельствует о том, что лицо, отказавшееся от </w:t>
      </w:r>
      <w:r w:rsidRPr="00790D35">
        <w:rPr>
          <w:rFonts w:ascii="Times New Roman" w:hAnsi="Times New Roman"/>
          <w:spacing w:val="-1"/>
          <w:sz w:val="24"/>
          <w:szCs w:val="24"/>
        </w:rPr>
        <w:t xml:space="preserve">права собственности на объект недвижимого имущества, является собственником данного </w:t>
      </w:r>
      <w:r w:rsidRPr="00790D35">
        <w:rPr>
          <w:rFonts w:ascii="Times New Roman" w:hAnsi="Times New Roman"/>
          <w:sz w:val="24"/>
          <w:szCs w:val="24"/>
        </w:rPr>
        <w:t>объекта недвижимого имущества.</w:t>
      </w:r>
    </w:p>
    <w:p w:rsidR="00D3077F" w:rsidRPr="00790D35" w:rsidRDefault="00F81F3C" w:rsidP="00D3077F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При приостановлении принятия на учет объекта недвижимого имущества, от права собственности, на который собственник отказался, в случае если в представленных органом местного самоуправления документах отсутствует заявление собственника (участников общей собственности, если объект недвижимости находится в общей </w:t>
      </w:r>
      <w:r w:rsidRPr="00790D35">
        <w:rPr>
          <w:rFonts w:ascii="Times New Roman" w:hAnsi="Times New Roman"/>
          <w:spacing w:val="-1"/>
          <w:sz w:val="24"/>
          <w:szCs w:val="24"/>
        </w:rPr>
        <w:t xml:space="preserve">собственности) или из представленного заявления однозначно не следует, что данное лицо </w:t>
      </w:r>
      <w:r w:rsidRPr="00790D35">
        <w:rPr>
          <w:rFonts w:ascii="Times New Roman" w:hAnsi="Times New Roman"/>
          <w:sz w:val="24"/>
          <w:szCs w:val="24"/>
        </w:rPr>
        <w:t>отказывается от права собственности на объект недвижимого имущества, орган, осуществляющий государственную регистрацию прав, помимо направления органу местного самоуправления уведомления о приостановлении принятия на учет объекта недвижимого имущества также направляет собственнику (участникам общей собственности) аналогичное уведомление.</w:t>
      </w:r>
    </w:p>
    <w:p w:rsidR="00D3077F" w:rsidRPr="00790D35" w:rsidRDefault="00F81F3C" w:rsidP="00D3077F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Уведомление о приостановлении принятия на учет объекта недвижимого имущества направляется собственнику (собственникам) объекта недвижимого имущества почтовым отправлением с уведомлением о вручении по адресу (адресам), которым располагает орган, осуществляющий государственную регистрацию прав.</w:t>
      </w:r>
    </w:p>
    <w:p w:rsidR="00D3077F" w:rsidRPr="00790D35" w:rsidRDefault="00F81F3C" w:rsidP="00D3077F">
      <w:pPr>
        <w:pStyle w:val="a4"/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Если в течение указанного в уведомлении срока собственник объекта представит письменное подтверждение (заявление) своего отказа от права собственности, то орган, </w:t>
      </w:r>
      <w:r w:rsidRPr="00790D35">
        <w:rPr>
          <w:rFonts w:ascii="Times New Roman" w:hAnsi="Times New Roman"/>
          <w:sz w:val="24"/>
          <w:szCs w:val="24"/>
        </w:rPr>
        <w:lastRenderedPageBreak/>
        <w:t>осуществляющий государственную регистрацию прав, вносит запись в Единый государственный реестр прав о принятии на учет этого объекта недвижимого имущества. Если собственник имущества представит в орган, осуществляющий государственную регистрацию прав, заявление о принятии объекта недвижимого имущества вновь во владение, пользование и -распоряжение, то орган, осуществляющий государственную регистрацию прав, должен отказать в принятии на учет объекта недвижимого имущества и направить в орган местного самоуправления сообщение об отказе в принятии объекта недвижимого имущества на учет с указанием причин, послуживших основанием для отказа.</w:t>
      </w:r>
    </w:p>
    <w:p w:rsidR="00D3077F" w:rsidRPr="00790D35" w:rsidRDefault="00F81F3C" w:rsidP="00D3077F">
      <w:pPr>
        <w:pStyle w:val="a4"/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Если в течение указанного в уведомлении срока собственник объекта недвижимого имущества не представит никакого письменного сообщения (заявления) или организация </w:t>
      </w:r>
      <w:r w:rsidRPr="00790D35">
        <w:rPr>
          <w:rFonts w:ascii="Times New Roman" w:hAnsi="Times New Roman"/>
          <w:spacing w:val="-1"/>
          <w:sz w:val="24"/>
          <w:szCs w:val="24"/>
        </w:rPr>
        <w:t xml:space="preserve">связи сообщит о невозможности вручения уведомления в связи с отсутствием адресата по </w:t>
      </w:r>
      <w:r w:rsidRPr="00790D35">
        <w:rPr>
          <w:rFonts w:ascii="Times New Roman" w:hAnsi="Times New Roman"/>
          <w:sz w:val="24"/>
          <w:szCs w:val="24"/>
        </w:rPr>
        <w:t xml:space="preserve">указанному в нем адресу и, кроме того, орган местного самоуправления также не </w:t>
      </w:r>
      <w:r w:rsidRPr="00790D35">
        <w:rPr>
          <w:rFonts w:ascii="Times New Roman" w:hAnsi="Times New Roman"/>
          <w:spacing w:val="-1"/>
          <w:sz w:val="24"/>
          <w:szCs w:val="24"/>
        </w:rPr>
        <w:t xml:space="preserve">представит составленного в письменной форме заявления собственника об отказе от права </w:t>
      </w:r>
      <w:r w:rsidRPr="00790D35">
        <w:rPr>
          <w:rFonts w:ascii="Times New Roman" w:hAnsi="Times New Roman"/>
          <w:sz w:val="24"/>
          <w:szCs w:val="24"/>
        </w:rPr>
        <w:t>собственности, то орган, осуществляющий государственную реги</w:t>
      </w:r>
      <w:r w:rsidR="00D3077F" w:rsidRPr="00790D35">
        <w:rPr>
          <w:rFonts w:ascii="Times New Roman" w:hAnsi="Times New Roman"/>
          <w:sz w:val="24"/>
          <w:szCs w:val="24"/>
        </w:rPr>
        <w:t xml:space="preserve">страцию прав, должен отказать в принятии на учет объекта недвижимого имущества. Органу </w:t>
      </w:r>
      <w:r w:rsidRPr="00790D35">
        <w:rPr>
          <w:rFonts w:ascii="Times New Roman" w:hAnsi="Times New Roman"/>
          <w:sz w:val="24"/>
          <w:szCs w:val="24"/>
        </w:rPr>
        <w:t>местного</w:t>
      </w:r>
      <w:r w:rsidR="00D3077F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самоуправления направляется сообщение об отказе в принятии на учет объекта недвижимого имущества с указанием причин, послуживших основанием для принятия такого решения.</w:t>
      </w:r>
    </w:p>
    <w:p w:rsidR="00D3077F" w:rsidRPr="00790D35" w:rsidRDefault="00F81F3C" w:rsidP="00D3077F">
      <w:pPr>
        <w:pStyle w:val="a4"/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Если правообладатель представит в орган, осуществляющий государственную регистрацию прав, заявление о том, что им ранее не совершались действия, направленные на отказ от права собственности, и (или) он не имел намерения отказываться от права собственности на объект недвижимого имущества, то орган, осуществляющий государственную регистрацию прав, должен отказать в принятии на учет объекта недвижимого имущества и направить в орган местного самоуправления сообщение об отказе в принятии объекта недвижимого имущества на учет с указанием причин, послуживших основанием для отказа.</w:t>
      </w:r>
    </w:p>
    <w:p w:rsidR="00D3077F" w:rsidRPr="00790D35" w:rsidRDefault="00F81F3C" w:rsidP="006740B7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Наличие в Едином государственном реес</w:t>
      </w:r>
      <w:r w:rsidR="00D3077F" w:rsidRPr="00790D35">
        <w:rPr>
          <w:rFonts w:ascii="Times New Roman" w:hAnsi="Times New Roman"/>
          <w:sz w:val="24"/>
          <w:szCs w:val="24"/>
        </w:rPr>
        <w:t xml:space="preserve">тре прав записей об ограничении </w:t>
      </w:r>
      <w:r w:rsidRPr="00790D35">
        <w:rPr>
          <w:rFonts w:ascii="Times New Roman" w:hAnsi="Times New Roman"/>
          <w:sz w:val="24"/>
          <w:szCs w:val="24"/>
        </w:rPr>
        <w:t>(обременении) прав на объект недвижимого имущест</w:t>
      </w:r>
      <w:r w:rsidR="00D3077F" w:rsidRPr="00790D35">
        <w:rPr>
          <w:rFonts w:ascii="Times New Roman" w:hAnsi="Times New Roman"/>
          <w:sz w:val="24"/>
          <w:szCs w:val="24"/>
        </w:rPr>
        <w:t xml:space="preserve">ва на момент подачи заявления о </w:t>
      </w:r>
      <w:r w:rsidRPr="00790D35">
        <w:rPr>
          <w:rFonts w:ascii="Times New Roman" w:hAnsi="Times New Roman"/>
          <w:sz w:val="24"/>
          <w:szCs w:val="24"/>
        </w:rPr>
        <w:t>принятии его на учет в связи с отказом собственника о</w:t>
      </w:r>
      <w:r w:rsidR="00D3077F" w:rsidRPr="00790D35">
        <w:rPr>
          <w:rFonts w:ascii="Times New Roman" w:hAnsi="Times New Roman"/>
          <w:sz w:val="24"/>
          <w:szCs w:val="24"/>
        </w:rPr>
        <w:t xml:space="preserve">т права собственности на объект </w:t>
      </w:r>
      <w:r w:rsidRPr="00790D35">
        <w:rPr>
          <w:rFonts w:ascii="Times New Roman" w:hAnsi="Times New Roman"/>
          <w:sz w:val="24"/>
          <w:szCs w:val="24"/>
        </w:rPr>
        <w:t>недвижимого имущества не является основанием для от</w:t>
      </w:r>
      <w:r w:rsidR="00D3077F" w:rsidRPr="00790D35">
        <w:rPr>
          <w:rFonts w:ascii="Times New Roman" w:hAnsi="Times New Roman"/>
          <w:sz w:val="24"/>
          <w:szCs w:val="24"/>
        </w:rPr>
        <w:t xml:space="preserve">каза в принятии на учет объекта </w:t>
      </w:r>
      <w:r w:rsidRPr="00790D35">
        <w:rPr>
          <w:rFonts w:ascii="Times New Roman" w:hAnsi="Times New Roman"/>
          <w:sz w:val="24"/>
          <w:szCs w:val="24"/>
        </w:rPr>
        <w:t>недвижимого имущества.</w:t>
      </w:r>
    </w:p>
    <w:p w:rsidR="00D3077F" w:rsidRPr="00790D35" w:rsidRDefault="00F81F3C" w:rsidP="00D3077F">
      <w:pPr>
        <w:pStyle w:val="a4"/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Если из представленных органом местного самоуправления документов не следует, что данному органу известна информация о наличии указанных ограничений (обременении) права, орган, осуществляющий государственную регистрацию прав, приостанавливает </w:t>
      </w:r>
      <w:r w:rsidRPr="00790D35">
        <w:rPr>
          <w:rFonts w:ascii="Times New Roman" w:hAnsi="Times New Roman"/>
          <w:spacing w:val="-1"/>
          <w:sz w:val="24"/>
          <w:szCs w:val="24"/>
        </w:rPr>
        <w:t xml:space="preserve">принятие на учет объекта недвижимого имущества и незамедлительно уведомляет об этом </w:t>
      </w:r>
      <w:r w:rsidRPr="00790D35">
        <w:rPr>
          <w:rFonts w:ascii="Times New Roman" w:hAnsi="Times New Roman"/>
          <w:sz w:val="24"/>
          <w:szCs w:val="24"/>
        </w:rPr>
        <w:t>орган местного самоуправления.</w:t>
      </w:r>
    </w:p>
    <w:p w:rsidR="00D3077F" w:rsidRPr="00790D35" w:rsidRDefault="00F81F3C" w:rsidP="00D3077F">
      <w:pPr>
        <w:pStyle w:val="a4"/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При поступлении в процессе рассмотрения заявления о принятии на учет объекта недвижимого имущества документов об аресте или о запрещении правообладателю, отказавшемуся от права собственности на объект недвижимого имущества, совершения сделок с таким объектом недвижимого имущества орган, осуществляющий государственную регистрацию прав, также приостанавливает принятие на учет данного объекта недвижимого имущества и незамедлительно уведомляет об этом орган местного самоуправления.</w:t>
      </w:r>
    </w:p>
    <w:p w:rsidR="00D3077F" w:rsidRPr="00790D35" w:rsidRDefault="00F81F3C" w:rsidP="00D3077F">
      <w:pPr>
        <w:pStyle w:val="a4"/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Если в течение указанного в уведомлении срока орган местного самоуправления не </w:t>
      </w:r>
      <w:r w:rsidRPr="00790D35">
        <w:rPr>
          <w:rFonts w:ascii="Times New Roman" w:hAnsi="Times New Roman"/>
          <w:spacing w:val="-1"/>
          <w:sz w:val="24"/>
          <w:szCs w:val="24"/>
        </w:rPr>
        <w:t xml:space="preserve">представил заявление о прекращении принятия на учет объекта недвижимого имущества и </w:t>
      </w:r>
      <w:r w:rsidRPr="00790D35">
        <w:rPr>
          <w:rFonts w:ascii="Times New Roman" w:hAnsi="Times New Roman"/>
          <w:sz w:val="24"/>
          <w:szCs w:val="24"/>
        </w:rPr>
        <w:t>при этом отсутствуют иные препятствия для принятия на учет объекта недвижимого имущества, то указанные обстоятельства не являются основаниями для отказа в принятии на учет объекта недвижимого имущества.</w:t>
      </w:r>
    </w:p>
    <w:p w:rsidR="00E1138D" w:rsidRPr="00790D35" w:rsidRDefault="00F81F3C" w:rsidP="006740B7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pacing w:val="-1"/>
          <w:sz w:val="24"/>
          <w:szCs w:val="24"/>
        </w:rPr>
        <w:t>В уведомлении о приостановлении принятия на учет объекта недвижимого имущества,</w:t>
      </w:r>
      <w:r w:rsidR="00D3077F" w:rsidRPr="00790D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направляемом органу местного самоуправлени</w:t>
      </w:r>
      <w:r w:rsidR="00D3077F" w:rsidRPr="00790D35">
        <w:rPr>
          <w:rFonts w:ascii="Times New Roman" w:hAnsi="Times New Roman"/>
          <w:sz w:val="24"/>
          <w:szCs w:val="24"/>
        </w:rPr>
        <w:t xml:space="preserve">я, должна содержаться следующая </w:t>
      </w:r>
      <w:r w:rsidRPr="00790D35">
        <w:rPr>
          <w:rFonts w:ascii="Times New Roman" w:hAnsi="Times New Roman"/>
          <w:sz w:val="24"/>
          <w:szCs w:val="24"/>
        </w:rPr>
        <w:t>информация:</w:t>
      </w:r>
    </w:p>
    <w:p w:rsidR="00E1138D" w:rsidRPr="00790D35" w:rsidRDefault="00E1138D" w:rsidP="00E1138D">
      <w:pPr>
        <w:pStyle w:val="a4"/>
        <w:numPr>
          <w:ilvl w:val="0"/>
          <w:numId w:val="17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реквизиты заявления органа местного самоуправления о принятии </w:t>
      </w:r>
      <w:r w:rsidR="00F81F3C" w:rsidRPr="00790D35">
        <w:rPr>
          <w:rFonts w:ascii="Times New Roman" w:hAnsi="Times New Roman"/>
          <w:sz w:val="24"/>
          <w:szCs w:val="24"/>
        </w:rPr>
        <w:t>на учет объекта</w:t>
      </w:r>
      <w:r w:rsidRPr="00790D35">
        <w:rPr>
          <w:rFonts w:ascii="Times New Roman" w:hAnsi="Times New Roman"/>
          <w:sz w:val="24"/>
          <w:szCs w:val="24"/>
        </w:rPr>
        <w:t xml:space="preserve"> </w:t>
      </w:r>
      <w:r w:rsidR="00F81F3C" w:rsidRPr="00790D35">
        <w:rPr>
          <w:rFonts w:ascii="Times New Roman" w:hAnsi="Times New Roman"/>
          <w:spacing w:val="-1"/>
          <w:sz w:val="24"/>
          <w:szCs w:val="24"/>
        </w:rPr>
        <w:t>недвижимого имущества;</w:t>
      </w:r>
    </w:p>
    <w:p w:rsidR="00E1138D" w:rsidRPr="00790D35" w:rsidRDefault="00F81F3C" w:rsidP="006740B7">
      <w:pPr>
        <w:pStyle w:val="a4"/>
        <w:numPr>
          <w:ilvl w:val="0"/>
          <w:numId w:val="17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lastRenderedPageBreak/>
        <w:t>адрес (местоположение) и наименование объекта недвижимого имущества;</w:t>
      </w:r>
    </w:p>
    <w:p w:rsidR="00E1138D" w:rsidRPr="00790D35" w:rsidRDefault="00F81F3C" w:rsidP="00E1138D">
      <w:pPr>
        <w:pStyle w:val="a4"/>
        <w:numPr>
          <w:ilvl w:val="0"/>
          <w:numId w:val="17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дата поступления и срок окончания рассмотрения заявления о принятии на учет объекта</w:t>
      </w:r>
      <w:r w:rsidR="00E1138D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недвижимого имущества (с учетом срока, на который принятие на учет приостановлено);</w:t>
      </w:r>
    </w:p>
    <w:p w:rsidR="00E1138D" w:rsidRPr="00790D35" w:rsidRDefault="00F81F3C" w:rsidP="00E1138D">
      <w:pPr>
        <w:pStyle w:val="a4"/>
        <w:numPr>
          <w:ilvl w:val="0"/>
          <w:numId w:val="17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pacing w:val="-1"/>
          <w:sz w:val="24"/>
          <w:szCs w:val="24"/>
        </w:rPr>
        <w:t>причины, по которым принятие на учет объекта недвижимого имущества приостановлено.</w:t>
      </w:r>
    </w:p>
    <w:p w:rsidR="00E1138D" w:rsidRPr="00790D35" w:rsidRDefault="00F81F3C" w:rsidP="00E1138D">
      <w:pPr>
        <w:pStyle w:val="a4"/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В </w:t>
      </w:r>
      <w:r w:rsidR="00E1138D" w:rsidRPr="00790D35">
        <w:rPr>
          <w:rFonts w:ascii="Times New Roman" w:hAnsi="Times New Roman"/>
          <w:sz w:val="24"/>
          <w:szCs w:val="24"/>
        </w:rPr>
        <w:t xml:space="preserve">случае направления уведомления собственнику объекта недвижимого </w:t>
      </w:r>
      <w:r w:rsidRPr="00790D35">
        <w:rPr>
          <w:rFonts w:ascii="Times New Roman" w:hAnsi="Times New Roman"/>
          <w:sz w:val="24"/>
          <w:szCs w:val="24"/>
        </w:rPr>
        <w:t>имущества</w:t>
      </w:r>
      <w:r w:rsidR="00E1138D" w:rsidRPr="00790D35">
        <w:rPr>
          <w:rFonts w:ascii="Times New Roman" w:hAnsi="Times New Roman"/>
          <w:sz w:val="24"/>
          <w:szCs w:val="24"/>
        </w:rPr>
        <w:t xml:space="preserve"> (участникам общей собственности, если объект недвижимости находится в </w:t>
      </w:r>
      <w:r w:rsidRPr="00790D35">
        <w:rPr>
          <w:rFonts w:ascii="Times New Roman" w:hAnsi="Times New Roman"/>
          <w:sz w:val="24"/>
          <w:szCs w:val="24"/>
        </w:rPr>
        <w:t>общей</w:t>
      </w:r>
      <w:r w:rsidR="00E1138D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собственности) в нем дополнительно указывается, что целью его направления является</w:t>
      </w:r>
      <w:r w:rsidR="00E1138D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необходимость письменного подтверждения правообладателем своего отказа от права</w:t>
      </w:r>
      <w:r w:rsidR="00E1138D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собственности на объект недвижимого имущества.</w:t>
      </w:r>
    </w:p>
    <w:p w:rsidR="00E1138D" w:rsidRPr="00790D35" w:rsidRDefault="00F81F3C" w:rsidP="00E1138D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pacing w:val="-1"/>
          <w:sz w:val="24"/>
          <w:szCs w:val="24"/>
        </w:rPr>
        <w:t>Если в результате принятых органом, осуществляющим государственную регистрацию</w:t>
      </w:r>
      <w:r w:rsidR="00E1138D" w:rsidRPr="00790D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 xml:space="preserve">прав, мер по получению дополнительных сведений и </w:t>
      </w:r>
      <w:r w:rsidR="00E1138D" w:rsidRPr="00790D35">
        <w:rPr>
          <w:rFonts w:ascii="Times New Roman" w:hAnsi="Times New Roman"/>
          <w:sz w:val="24"/>
          <w:szCs w:val="24"/>
        </w:rPr>
        <w:t xml:space="preserve">на основании представленных </w:t>
      </w:r>
      <w:r w:rsidRPr="00790D35">
        <w:rPr>
          <w:rFonts w:ascii="Times New Roman" w:hAnsi="Times New Roman"/>
          <w:sz w:val="24"/>
          <w:szCs w:val="24"/>
        </w:rPr>
        <w:t>органом местного самоуправления дополнительных доказательств нельзя сделать вывод о</w:t>
      </w:r>
      <w:r w:rsidR="00E1138D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pacing w:val="-1"/>
          <w:sz w:val="24"/>
          <w:szCs w:val="24"/>
        </w:rPr>
        <w:t xml:space="preserve">том, что объект недвижимого имущества является бесхозяйным или лицо, отказавшееся </w:t>
      </w:r>
      <w:r w:rsidR="00E1138D" w:rsidRPr="00790D35">
        <w:rPr>
          <w:rFonts w:ascii="Times New Roman" w:hAnsi="Times New Roman"/>
          <w:spacing w:val="-1"/>
          <w:sz w:val="24"/>
          <w:szCs w:val="24"/>
        </w:rPr>
        <w:t>о</w:t>
      </w:r>
      <w:r w:rsidR="00190DB2" w:rsidRPr="00790D35">
        <w:rPr>
          <w:rFonts w:ascii="Times New Roman" w:hAnsi="Times New Roman"/>
          <w:sz w:val="24"/>
          <w:szCs w:val="24"/>
        </w:rPr>
        <w:t xml:space="preserve">т </w:t>
      </w:r>
      <w:r w:rsidRPr="00790D35">
        <w:rPr>
          <w:rFonts w:ascii="Times New Roman" w:hAnsi="Times New Roman"/>
          <w:sz w:val="24"/>
          <w:szCs w:val="24"/>
        </w:rPr>
        <w:t>права собственности на объект недвижимого имущества, является собственником данного объекта, в принятии на учет объекта недвижимого имущества должно быть отказано. Не может быть принят на учет объект недвижимого имущества в случае, если от права собственности на него отказались не все участники общей собственности. В данном случае органу местного самоуправления также направляется сообщение об отказе в принятии на учет этого объекта недвижимого имущества с указанием причин, послуживших основанием для принятия такого решения.</w:t>
      </w:r>
    </w:p>
    <w:p w:rsidR="00E1138D" w:rsidRPr="00790D35" w:rsidRDefault="00F81F3C" w:rsidP="00E1138D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Принятие на учет объектов недвижимого имущества осуществляется путем внесения соответствующих записей в Единый государственный реестр прав.</w:t>
      </w:r>
    </w:p>
    <w:p w:rsidR="00E1138D" w:rsidRPr="00790D35" w:rsidRDefault="00F81F3C" w:rsidP="00E1138D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Если в органе, осуществляющем государственную регистрацию прав, отсутствует раздел Единого государственного реестра прав по данному объекту недвижимого имущества, такой раздел вводится.</w:t>
      </w:r>
      <w:r w:rsidR="00E1138D" w:rsidRPr="00790D35">
        <w:rPr>
          <w:rFonts w:ascii="Times New Roman" w:hAnsi="Times New Roman"/>
          <w:sz w:val="24"/>
          <w:szCs w:val="24"/>
        </w:rPr>
        <w:t xml:space="preserve"> </w:t>
      </w:r>
    </w:p>
    <w:p w:rsidR="00E1138D" w:rsidRPr="00790D35" w:rsidRDefault="00F81F3C" w:rsidP="00E1138D">
      <w:pPr>
        <w:pStyle w:val="a4"/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Если раздел Единого государственного реестра прав ранее уже был введен, то запись о принятии на учет объекта недвижимого имущества осуществляется в этом разделе.</w:t>
      </w:r>
    </w:p>
    <w:p w:rsidR="00E1138D" w:rsidRPr="00790D35" w:rsidRDefault="00F81F3C" w:rsidP="00E1138D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Описание объекта недвижимого имущества производится на соответствующих листах подраздела </w:t>
      </w:r>
      <w:r w:rsidRPr="00790D35">
        <w:rPr>
          <w:rFonts w:ascii="Times New Roman" w:hAnsi="Times New Roman"/>
          <w:sz w:val="24"/>
          <w:szCs w:val="24"/>
          <w:lang w:val="en-US"/>
        </w:rPr>
        <w:t>I</w:t>
      </w:r>
      <w:r w:rsidRPr="00790D35">
        <w:rPr>
          <w:rFonts w:ascii="Times New Roman" w:hAnsi="Times New Roman"/>
          <w:sz w:val="24"/>
          <w:szCs w:val="24"/>
        </w:rPr>
        <w:t xml:space="preserve">Единого государственного реестра прав (приложение N 1 к Правилам). Запись о принятии на учет объекта недвижимого имущества осуществляется на листе записи о праве собственности и об иных вещных правах подраздела </w:t>
      </w:r>
      <w:r w:rsidRPr="00790D35">
        <w:rPr>
          <w:rFonts w:ascii="Times New Roman" w:hAnsi="Times New Roman"/>
          <w:sz w:val="24"/>
          <w:szCs w:val="24"/>
          <w:lang w:val="en-US"/>
        </w:rPr>
        <w:t>II</w:t>
      </w:r>
      <w:r w:rsidRPr="00790D35">
        <w:rPr>
          <w:rFonts w:ascii="Times New Roman" w:hAnsi="Times New Roman"/>
          <w:sz w:val="24"/>
          <w:szCs w:val="24"/>
        </w:rPr>
        <w:t>-1 Единого государственного реестра прав (приложение N 2 к Правилам). При этом в верхнем левом углу указанного листа пишется слов: "учет".</w:t>
      </w:r>
    </w:p>
    <w:p w:rsidR="00E1138D" w:rsidRPr="00790D35" w:rsidRDefault="00F81F3C" w:rsidP="00E1138D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В графе "Номер регистрации" подраздела </w:t>
      </w:r>
      <w:r w:rsidRPr="00790D35">
        <w:rPr>
          <w:rFonts w:ascii="Times New Roman" w:hAnsi="Times New Roman"/>
          <w:sz w:val="24"/>
          <w:szCs w:val="24"/>
          <w:lang w:val="en-US"/>
        </w:rPr>
        <w:t>II</w:t>
      </w:r>
      <w:r w:rsidRPr="00790D35">
        <w:rPr>
          <w:rFonts w:ascii="Times New Roman" w:hAnsi="Times New Roman"/>
          <w:sz w:val="24"/>
          <w:szCs w:val="24"/>
        </w:rPr>
        <w:t xml:space="preserve">-1 Единого государственного реестра прав </w:t>
      </w:r>
      <w:r w:rsidRPr="00790D35">
        <w:rPr>
          <w:rFonts w:ascii="Times New Roman" w:hAnsi="Times New Roman"/>
          <w:spacing w:val="-1"/>
          <w:sz w:val="24"/>
          <w:szCs w:val="24"/>
        </w:rPr>
        <w:t xml:space="preserve">указывается номер, который формируется по тем же правилам, что и номер регистрации, с </w:t>
      </w:r>
      <w:r w:rsidRPr="00790D35">
        <w:rPr>
          <w:rFonts w:ascii="Times New Roman" w:hAnsi="Times New Roman"/>
          <w:sz w:val="24"/>
          <w:szCs w:val="24"/>
        </w:rPr>
        <w:t>добавлением к нему буквы "У".</w:t>
      </w:r>
    </w:p>
    <w:p w:rsidR="00E1138D" w:rsidRPr="00790D35" w:rsidRDefault="00F81F3C" w:rsidP="00E1138D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В подраздел </w:t>
      </w:r>
      <w:r w:rsidRPr="00790D35">
        <w:rPr>
          <w:rFonts w:ascii="Times New Roman" w:hAnsi="Times New Roman"/>
          <w:sz w:val="24"/>
          <w:szCs w:val="24"/>
          <w:lang w:val="en-US"/>
        </w:rPr>
        <w:t>II</w:t>
      </w:r>
      <w:r w:rsidRPr="00790D35">
        <w:rPr>
          <w:rFonts w:ascii="Times New Roman" w:hAnsi="Times New Roman"/>
          <w:sz w:val="24"/>
          <w:szCs w:val="24"/>
        </w:rPr>
        <w:t>-1 Единого государственного реестра прав при принятии на учет объекта недвижимого имущества, который не имеет собственника или собственник которого неизвестен, вносятся следующие записи:</w:t>
      </w:r>
    </w:p>
    <w:p w:rsidR="00E1138D" w:rsidRPr="00790D35" w:rsidRDefault="00F81F3C" w:rsidP="00E1138D">
      <w:pPr>
        <w:pStyle w:val="a4"/>
        <w:numPr>
          <w:ilvl w:val="0"/>
          <w:numId w:val="27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в графу "Вид права" - слова: "принят на учет как бесхозяйный объект недвижимого</w:t>
      </w:r>
      <w:r w:rsidR="00E1138D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pacing w:val="-3"/>
          <w:sz w:val="24"/>
          <w:szCs w:val="24"/>
        </w:rPr>
        <w:t>имущества";</w:t>
      </w:r>
    </w:p>
    <w:p w:rsidR="00E1138D" w:rsidRPr="00790D35" w:rsidRDefault="00F81F3C" w:rsidP="00E1138D">
      <w:pPr>
        <w:pStyle w:val="a4"/>
        <w:numPr>
          <w:ilvl w:val="0"/>
          <w:numId w:val="27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pacing w:val="-1"/>
          <w:sz w:val="24"/>
          <w:szCs w:val="24"/>
        </w:rPr>
        <w:t>в графу "Доля" - слова: "не установлена";</w:t>
      </w:r>
    </w:p>
    <w:p w:rsidR="00E1138D" w:rsidRPr="00790D35" w:rsidRDefault="00F81F3C" w:rsidP="00E1138D">
      <w:pPr>
        <w:pStyle w:val="a4"/>
        <w:numPr>
          <w:ilvl w:val="0"/>
          <w:numId w:val="27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pacing w:val="-1"/>
          <w:sz w:val="24"/>
          <w:szCs w:val="24"/>
        </w:rPr>
        <w:t>в графу "Правообладатель" - слова: "не установлен";</w:t>
      </w:r>
    </w:p>
    <w:p w:rsidR="00E1138D" w:rsidRPr="00790D35" w:rsidRDefault="00F81F3C" w:rsidP="00E1138D">
      <w:pPr>
        <w:pStyle w:val="a4"/>
        <w:numPr>
          <w:ilvl w:val="0"/>
          <w:numId w:val="27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pacing w:val="-2"/>
          <w:sz w:val="24"/>
          <w:szCs w:val="24"/>
        </w:rPr>
        <w:t>в графу "Докум"енты-основания" - реквизиты заявления органа местного самоуправления о</w:t>
      </w:r>
      <w:r w:rsidR="00E1138D" w:rsidRPr="00790D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п</w:t>
      </w:r>
      <w:r w:rsidR="00E1138D" w:rsidRPr="00790D35">
        <w:rPr>
          <w:rFonts w:ascii="Times New Roman" w:hAnsi="Times New Roman"/>
          <w:sz w:val="24"/>
          <w:szCs w:val="24"/>
        </w:rPr>
        <w:t xml:space="preserve">ринятии на учет объекта недвижимого имущества, на основании которых </w:t>
      </w:r>
      <w:r w:rsidRPr="00790D35">
        <w:rPr>
          <w:rFonts w:ascii="Times New Roman" w:hAnsi="Times New Roman"/>
          <w:sz w:val="24"/>
          <w:szCs w:val="24"/>
        </w:rPr>
        <w:t>объект</w:t>
      </w:r>
      <w:r w:rsidR="00E1138D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недвижимого имущества принят на учет в качестве бесхозяйного, а также наименование</w:t>
      </w:r>
      <w:r w:rsidR="00E1138D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pacing w:val="-1"/>
          <w:sz w:val="24"/>
          <w:szCs w:val="24"/>
        </w:rPr>
        <w:t>данного органа.</w:t>
      </w:r>
    </w:p>
    <w:p w:rsidR="004E14E4" w:rsidRPr="00790D35" w:rsidRDefault="00F81F3C" w:rsidP="004E14E4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pacing w:val="-1"/>
          <w:sz w:val="24"/>
          <w:szCs w:val="24"/>
        </w:rPr>
        <w:t xml:space="preserve">В подраздел </w:t>
      </w:r>
      <w:r w:rsidRPr="00790D35">
        <w:rPr>
          <w:rFonts w:ascii="Times New Roman" w:hAnsi="Times New Roman"/>
          <w:spacing w:val="-1"/>
          <w:sz w:val="24"/>
          <w:szCs w:val="24"/>
          <w:lang w:val="en-US"/>
        </w:rPr>
        <w:t>II</w:t>
      </w:r>
      <w:r w:rsidRPr="00790D35">
        <w:rPr>
          <w:rFonts w:ascii="Times New Roman" w:hAnsi="Times New Roman"/>
          <w:spacing w:val="-1"/>
          <w:sz w:val="24"/>
          <w:szCs w:val="24"/>
        </w:rPr>
        <w:t>-1 Единого государственного реестра прав при принятии на учет объекта</w:t>
      </w:r>
      <w:r w:rsidR="004E14E4" w:rsidRPr="00790D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недвижимого имущества, от права собственности на</w:t>
      </w:r>
      <w:r w:rsidR="004E14E4" w:rsidRPr="00790D35">
        <w:rPr>
          <w:rFonts w:ascii="Times New Roman" w:hAnsi="Times New Roman"/>
          <w:sz w:val="24"/>
          <w:szCs w:val="24"/>
        </w:rPr>
        <w:t xml:space="preserve"> который собственник (участники </w:t>
      </w:r>
      <w:r w:rsidRPr="00790D35">
        <w:rPr>
          <w:rFonts w:ascii="Times New Roman" w:hAnsi="Times New Roman"/>
          <w:sz w:val="24"/>
          <w:szCs w:val="24"/>
        </w:rPr>
        <w:t>общей собственности, если объект находится в общей соб</w:t>
      </w:r>
      <w:r w:rsidR="004E14E4" w:rsidRPr="00790D35">
        <w:rPr>
          <w:rFonts w:ascii="Times New Roman" w:hAnsi="Times New Roman"/>
          <w:sz w:val="24"/>
          <w:szCs w:val="24"/>
        </w:rPr>
        <w:t xml:space="preserve">ственности) отказался, вносятся </w:t>
      </w:r>
      <w:r w:rsidRPr="00790D35">
        <w:rPr>
          <w:rFonts w:ascii="Times New Roman" w:hAnsi="Times New Roman"/>
          <w:sz w:val="24"/>
          <w:szCs w:val="24"/>
        </w:rPr>
        <w:t>следующие записи:</w:t>
      </w:r>
    </w:p>
    <w:p w:rsidR="004E14E4" w:rsidRPr="00790D35" w:rsidRDefault="00F81F3C" w:rsidP="004E14E4">
      <w:pPr>
        <w:pStyle w:val="a4"/>
        <w:numPr>
          <w:ilvl w:val="0"/>
          <w:numId w:val="2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в графу "Вид права" - слова: "отказ от права собственности";</w:t>
      </w:r>
    </w:p>
    <w:p w:rsidR="004E14E4" w:rsidRPr="00790D35" w:rsidRDefault="004E14E4" w:rsidP="004E14E4">
      <w:pPr>
        <w:pStyle w:val="a4"/>
        <w:numPr>
          <w:ilvl w:val="0"/>
          <w:numId w:val="2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lastRenderedPageBreak/>
        <w:t xml:space="preserve">в графу "Доля" - размеры долей всех участников общей долевой </w:t>
      </w:r>
      <w:r w:rsidR="00F81F3C" w:rsidRPr="00790D35">
        <w:rPr>
          <w:rFonts w:ascii="Times New Roman" w:hAnsi="Times New Roman"/>
          <w:sz w:val="24"/>
          <w:szCs w:val="24"/>
        </w:rPr>
        <w:t>собственности,</w:t>
      </w:r>
      <w:r w:rsidRPr="00790D35">
        <w:rPr>
          <w:rFonts w:ascii="Times New Roman" w:hAnsi="Times New Roman"/>
          <w:sz w:val="24"/>
          <w:szCs w:val="24"/>
        </w:rPr>
        <w:t xml:space="preserve"> </w:t>
      </w:r>
      <w:r w:rsidR="00F81F3C" w:rsidRPr="00790D35">
        <w:rPr>
          <w:rFonts w:ascii="Times New Roman" w:hAnsi="Times New Roman"/>
          <w:sz w:val="24"/>
          <w:szCs w:val="24"/>
        </w:rPr>
        <w:t>отказавшихся от права собственности на объект недвижимого имущества (если объект</w:t>
      </w:r>
      <w:r w:rsidRPr="00790D35">
        <w:rPr>
          <w:rFonts w:ascii="Times New Roman" w:hAnsi="Times New Roman"/>
          <w:sz w:val="24"/>
          <w:szCs w:val="24"/>
        </w:rPr>
        <w:t xml:space="preserve"> </w:t>
      </w:r>
      <w:r w:rsidR="00F81F3C" w:rsidRPr="00790D35">
        <w:rPr>
          <w:rFonts w:ascii="Times New Roman" w:hAnsi="Times New Roman"/>
          <w:sz w:val="24"/>
          <w:szCs w:val="24"/>
        </w:rPr>
        <w:t>недвижимого имущества находится в общей долевой собственности);</w:t>
      </w:r>
    </w:p>
    <w:p w:rsidR="004E14E4" w:rsidRPr="00790D35" w:rsidRDefault="00F81F3C" w:rsidP="006740B7">
      <w:pPr>
        <w:pStyle w:val="a4"/>
        <w:numPr>
          <w:ilvl w:val="0"/>
          <w:numId w:val="2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в графу "Правообладатель" - сведения о собственнике (участниках общей собственности,</w:t>
      </w:r>
      <w:r w:rsidR="004E14E4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если объект находится в общей собственности), указанные в пункте 18 Правил;</w:t>
      </w:r>
    </w:p>
    <w:p w:rsidR="004E14E4" w:rsidRPr="00790D35" w:rsidRDefault="004E14E4" w:rsidP="004E14E4">
      <w:pPr>
        <w:pStyle w:val="a4"/>
        <w:numPr>
          <w:ilvl w:val="0"/>
          <w:numId w:val="2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в графу "Документы-основания" - наименование органа местного </w:t>
      </w:r>
      <w:r w:rsidR="00F81F3C" w:rsidRPr="00790D35">
        <w:rPr>
          <w:rFonts w:ascii="Times New Roman" w:hAnsi="Times New Roman"/>
          <w:sz w:val="24"/>
          <w:szCs w:val="24"/>
        </w:rPr>
        <w:t>самоуправления и</w:t>
      </w:r>
      <w:r w:rsidRPr="00790D35">
        <w:rPr>
          <w:rFonts w:ascii="Times New Roman" w:hAnsi="Times New Roman"/>
          <w:sz w:val="24"/>
          <w:szCs w:val="24"/>
        </w:rPr>
        <w:t xml:space="preserve"> реквизиты заявления </w:t>
      </w:r>
      <w:r w:rsidR="00F81F3C" w:rsidRPr="00790D35">
        <w:rPr>
          <w:rFonts w:ascii="Times New Roman" w:hAnsi="Times New Roman"/>
          <w:sz w:val="24"/>
          <w:szCs w:val="24"/>
        </w:rPr>
        <w:t>орга</w:t>
      </w:r>
      <w:r w:rsidRPr="00790D35">
        <w:rPr>
          <w:rFonts w:ascii="Times New Roman" w:hAnsi="Times New Roman"/>
          <w:sz w:val="24"/>
          <w:szCs w:val="24"/>
        </w:rPr>
        <w:t xml:space="preserve">на местного самоуправления, реквизиты </w:t>
      </w:r>
      <w:r w:rsidR="00F81F3C" w:rsidRPr="00790D35">
        <w:rPr>
          <w:rFonts w:ascii="Times New Roman" w:hAnsi="Times New Roman"/>
          <w:sz w:val="24"/>
          <w:szCs w:val="24"/>
        </w:rPr>
        <w:t>заявления</w:t>
      </w:r>
      <w:r w:rsidRPr="00790D35">
        <w:rPr>
          <w:rFonts w:ascii="Times New Roman" w:hAnsi="Times New Roman"/>
          <w:sz w:val="24"/>
          <w:szCs w:val="24"/>
        </w:rPr>
        <w:t xml:space="preserve"> </w:t>
      </w:r>
      <w:r w:rsidR="00F81F3C" w:rsidRPr="00790D35">
        <w:rPr>
          <w:rFonts w:ascii="Times New Roman" w:hAnsi="Times New Roman"/>
          <w:sz w:val="24"/>
          <w:szCs w:val="24"/>
        </w:rPr>
        <w:t>собственника, подтверждающего свой отказ от права собственности;</w:t>
      </w:r>
    </w:p>
    <w:p w:rsidR="004E14E4" w:rsidRPr="00790D35" w:rsidRDefault="004E14E4" w:rsidP="004E14E4">
      <w:pPr>
        <w:pStyle w:val="a4"/>
        <w:numPr>
          <w:ilvl w:val="0"/>
          <w:numId w:val="2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в графу "Особые отметки регистратора" в случае, предусмотренном пунктом </w:t>
      </w:r>
      <w:r w:rsidR="00F81F3C" w:rsidRPr="00790D35">
        <w:rPr>
          <w:rFonts w:ascii="Times New Roman" w:hAnsi="Times New Roman"/>
          <w:sz w:val="24"/>
          <w:szCs w:val="24"/>
        </w:rPr>
        <w:t>17</w:t>
      </w:r>
      <w:r w:rsidRPr="00790D35">
        <w:rPr>
          <w:rFonts w:ascii="Times New Roman" w:hAnsi="Times New Roman"/>
          <w:sz w:val="24"/>
          <w:szCs w:val="24"/>
        </w:rPr>
        <w:t xml:space="preserve"> настоящего Положения, - реквизиты уведомления, направленного </w:t>
      </w:r>
      <w:r w:rsidR="00F81F3C" w:rsidRPr="00790D35">
        <w:rPr>
          <w:rFonts w:ascii="Times New Roman" w:hAnsi="Times New Roman"/>
          <w:sz w:val="24"/>
          <w:szCs w:val="24"/>
        </w:rPr>
        <w:t>органом,</w:t>
      </w:r>
      <w:r w:rsidRPr="00790D35">
        <w:rPr>
          <w:rFonts w:ascii="Times New Roman" w:hAnsi="Times New Roman"/>
          <w:sz w:val="24"/>
          <w:szCs w:val="24"/>
        </w:rPr>
        <w:t xml:space="preserve"> осуществляющим </w:t>
      </w:r>
      <w:r w:rsidR="00F81F3C" w:rsidRPr="00790D35">
        <w:rPr>
          <w:rFonts w:ascii="Times New Roman" w:hAnsi="Times New Roman"/>
          <w:sz w:val="24"/>
          <w:szCs w:val="24"/>
        </w:rPr>
        <w:t>государст</w:t>
      </w:r>
      <w:r w:rsidRPr="00790D35">
        <w:rPr>
          <w:rFonts w:ascii="Times New Roman" w:hAnsi="Times New Roman"/>
          <w:sz w:val="24"/>
          <w:szCs w:val="24"/>
        </w:rPr>
        <w:t xml:space="preserve">венную регистрацию прав, лицу, </w:t>
      </w:r>
      <w:r w:rsidR="00F81F3C" w:rsidRPr="00790D35">
        <w:rPr>
          <w:rFonts w:ascii="Times New Roman" w:hAnsi="Times New Roman"/>
          <w:sz w:val="24"/>
          <w:szCs w:val="24"/>
        </w:rPr>
        <w:t>отказавшемуся от права</w:t>
      </w:r>
      <w:r w:rsidRPr="00790D35">
        <w:rPr>
          <w:rFonts w:ascii="Times New Roman" w:hAnsi="Times New Roman"/>
          <w:sz w:val="24"/>
          <w:szCs w:val="24"/>
        </w:rPr>
        <w:t xml:space="preserve"> </w:t>
      </w:r>
      <w:r w:rsidR="00F81F3C" w:rsidRPr="00790D35">
        <w:rPr>
          <w:rFonts w:ascii="Times New Roman" w:hAnsi="Times New Roman"/>
          <w:spacing w:val="-1"/>
          <w:sz w:val="24"/>
          <w:szCs w:val="24"/>
        </w:rPr>
        <w:t>собственности.</w:t>
      </w:r>
    </w:p>
    <w:p w:rsidR="00790D35" w:rsidRPr="00790D35" w:rsidRDefault="00F81F3C" w:rsidP="00790D35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После принятия на учет объекта недвижим</w:t>
      </w:r>
      <w:r w:rsidR="004E14E4" w:rsidRPr="00790D35">
        <w:rPr>
          <w:rFonts w:ascii="Times New Roman" w:hAnsi="Times New Roman"/>
          <w:sz w:val="24"/>
          <w:szCs w:val="24"/>
        </w:rPr>
        <w:t xml:space="preserve">ого имущества, который не имеет </w:t>
      </w:r>
      <w:r w:rsidRPr="00790D35">
        <w:rPr>
          <w:rFonts w:ascii="Times New Roman" w:hAnsi="Times New Roman"/>
          <w:sz w:val="24"/>
          <w:szCs w:val="24"/>
        </w:rPr>
        <w:t>собственника или собственник которого неизвестен,</w:t>
      </w:r>
      <w:r w:rsidR="004E14E4" w:rsidRPr="00790D35">
        <w:rPr>
          <w:rFonts w:ascii="Times New Roman" w:hAnsi="Times New Roman"/>
          <w:sz w:val="24"/>
          <w:szCs w:val="24"/>
        </w:rPr>
        <w:t xml:space="preserve"> органу местного самоуправления </w:t>
      </w:r>
      <w:r w:rsidRPr="00790D35">
        <w:rPr>
          <w:rFonts w:ascii="Times New Roman" w:hAnsi="Times New Roman"/>
          <w:sz w:val="24"/>
          <w:szCs w:val="24"/>
        </w:rPr>
        <w:t>выдается (направляется) выписка из Единого государст</w:t>
      </w:r>
      <w:r w:rsidR="004E14E4" w:rsidRPr="00790D35">
        <w:rPr>
          <w:rFonts w:ascii="Times New Roman" w:hAnsi="Times New Roman"/>
          <w:sz w:val="24"/>
          <w:szCs w:val="24"/>
        </w:rPr>
        <w:t xml:space="preserve">венного реестра прав о принятии </w:t>
      </w:r>
      <w:r w:rsidRPr="00790D35">
        <w:rPr>
          <w:rFonts w:ascii="Times New Roman" w:hAnsi="Times New Roman"/>
          <w:sz w:val="24"/>
          <w:szCs w:val="24"/>
        </w:rPr>
        <w:t>на учет объекта недвижимого имущества по форме с</w:t>
      </w:r>
      <w:r w:rsidR="004E14E4" w:rsidRPr="00790D35">
        <w:rPr>
          <w:rFonts w:ascii="Times New Roman" w:hAnsi="Times New Roman"/>
          <w:sz w:val="24"/>
          <w:szCs w:val="24"/>
        </w:rPr>
        <w:t xml:space="preserve">огласно приложению N 1, которая </w:t>
      </w:r>
      <w:r w:rsidRPr="00790D35">
        <w:rPr>
          <w:rFonts w:ascii="Times New Roman" w:hAnsi="Times New Roman"/>
          <w:sz w:val="24"/>
          <w:szCs w:val="24"/>
        </w:rPr>
        <w:t>должна содержать следующие сведения:</w:t>
      </w:r>
    </w:p>
    <w:p w:rsidR="00790D35" w:rsidRPr="00790D35" w:rsidRDefault="00F81F3C" w:rsidP="00790D35">
      <w:pPr>
        <w:pStyle w:val="a4"/>
        <w:numPr>
          <w:ilvl w:val="0"/>
          <w:numId w:val="30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наименование органа, осуществляющего государственную регистрацию прав;</w:t>
      </w:r>
    </w:p>
    <w:p w:rsidR="00790D35" w:rsidRPr="00790D35" w:rsidRDefault="00F81F3C" w:rsidP="00790D35">
      <w:pPr>
        <w:pStyle w:val="a4"/>
        <w:numPr>
          <w:ilvl w:val="0"/>
          <w:numId w:val="30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кадастровый (или условный) номер объекта недвижимого имущества;</w:t>
      </w:r>
    </w:p>
    <w:p w:rsidR="00790D35" w:rsidRPr="00790D35" w:rsidRDefault="00F81F3C" w:rsidP="00790D35">
      <w:pPr>
        <w:pStyle w:val="a4"/>
        <w:numPr>
          <w:ilvl w:val="0"/>
          <w:numId w:val="30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адрес (местоположение), наименование и назначение объекта недвижимого имущества;</w:t>
      </w:r>
    </w:p>
    <w:p w:rsidR="00790D35" w:rsidRPr="00790D35" w:rsidRDefault="00F81F3C" w:rsidP="006740B7">
      <w:pPr>
        <w:pStyle w:val="a4"/>
        <w:numPr>
          <w:ilvl w:val="0"/>
          <w:numId w:val="30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номер, указанный в графе "Номер регистрации" Единого государственного реестра прав;</w:t>
      </w:r>
    </w:p>
    <w:p w:rsidR="00790D35" w:rsidRPr="00790D35" w:rsidRDefault="00F81F3C" w:rsidP="00790D35">
      <w:pPr>
        <w:pStyle w:val="a4"/>
        <w:numPr>
          <w:ilvl w:val="0"/>
          <w:numId w:val="30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дата внесения записи в подраздел </w:t>
      </w:r>
      <w:r w:rsidRPr="00790D35">
        <w:rPr>
          <w:rFonts w:ascii="Times New Roman" w:hAnsi="Times New Roman"/>
          <w:sz w:val="24"/>
          <w:szCs w:val="24"/>
          <w:lang w:val="en-US"/>
        </w:rPr>
        <w:t>II</w:t>
      </w:r>
      <w:r w:rsidRPr="00790D35">
        <w:rPr>
          <w:rFonts w:ascii="Times New Roman" w:hAnsi="Times New Roman"/>
          <w:sz w:val="24"/>
          <w:szCs w:val="24"/>
        </w:rPr>
        <w:t>-1 Единого государственного реестра прав (дата</w:t>
      </w:r>
      <w:r w:rsidR="00790D35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принятия на учет объекта недвижимого имущества).</w:t>
      </w:r>
    </w:p>
    <w:p w:rsidR="00790D35" w:rsidRPr="00790D35" w:rsidRDefault="00790D35" w:rsidP="00790D35">
      <w:pPr>
        <w:pStyle w:val="a4"/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Выписка удостоверяется </w:t>
      </w:r>
      <w:r w:rsidR="00F81F3C" w:rsidRPr="00790D35">
        <w:rPr>
          <w:rFonts w:ascii="Times New Roman" w:hAnsi="Times New Roman"/>
          <w:sz w:val="24"/>
          <w:szCs w:val="24"/>
        </w:rPr>
        <w:t>подписью  гос</w:t>
      </w:r>
      <w:r>
        <w:rPr>
          <w:rFonts w:ascii="Times New Roman" w:hAnsi="Times New Roman"/>
          <w:sz w:val="24"/>
          <w:szCs w:val="24"/>
        </w:rPr>
        <w:t xml:space="preserve">ударственного  регистратора (с </w:t>
      </w:r>
      <w:r w:rsidR="00F81F3C" w:rsidRPr="00790D35">
        <w:rPr>
          <w:rFonts w:ascii="Times New Roman" w:hAnsi="Times New Roman"/>
          <w:sz w:val="24"/>
          <w:szCs w:val="24"/>
        </w:rPr>
        <w:t>указанием его</w:t>
      </w:r>
      <w:r w:rsidRPr="00790D35">
        <w:rPr>
          <w:rFonts w:ascii="Times New Roman" w:hAnsi="Times New Roman"/>
          <w:sz w:val="24"/>
          <w:szCs w:val="24"/>
        </w:rPr>
        <w:t xml:space="preserve"> фамилии, имени и отчества) и скрепляется печатью органа, </w:t>
      </w:r>
      <w:r w:rsidR="00F81F3C" w:rsidRPr="00790D35">
        <w:rPr>
          <w:rFonts w:ascii="Times New Roman" w:hAnsi="Times New Roman"/>
          <w:sz w:val="24"/>
          <w:szCs w:val="24"/>
        </w:rPr>
        <w:t>осуществляющего</w:t>
      </w:r>
      <w:r w:rsidRPr="00790D35">
        <w:rPr>
          <w:rFonts w:ascii="Times New Roman" w:hAnsi="Times New Roman"/>
          <w:sz w:val="24"/>
          <w:szCs w:val="24"/>
        </w:rPr>
        <w:t xml:space="preserve"> </w:t>
      </w:r>
      <w:r w:rsidR="00F81F3C" w:rsidRPr="00790D35">
        <w:rPr>
          <w:rFonts w:ascii="Times New Roman" w:hAnsi="Times New Roman"/>
          <w:sz w:val="24"/>
          <w:szCs w:val="24"/>
        </w:rPr>
        <w:t>государственную регистрацию прав.</w:t>
      </w:r>
    </w:p>
    <w:p w:rsidR="00790D35" w:rsidRPr="00790D35" w:rsidRDefault="00F81F3C" w:rsidP="00790D35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После принятия на учет объекта недвижим</w:t>
      </w:r>
      <w:r w:rsidR="00790D35" w:rsidRPr="00790D35">
        <w:rPr>
          <w:rFonts w:ascii="Times New Roman" w:hAnsi="Times New Roman"/>
          <w:sz w:val="24"/>
          <w:szCs w:val="24"/>
        </w:rPr>
        <w:t xml:space="preserve">ого имущества в связи с отказом </w:t>
      </w:r>
      <w:r w:rsidRPr="00790D35">
        <w:rPr>
          <w:rFonts w:ascii="Times New Roman" w:hAnsi="Times New Roman"/>
          <w:sz w:val="24"/>
          <w:szCs w:val="24"/>
        </w:rPr>
        <w:t>собственника от права собственности на него орга</w:t>
      </w:r>
      <w:r w:rsidR="00790D35" w:rsidRPr="00790D35">
        <w:rPr>
          <w:rFonts w:ascii="Times New Roman" w:hAnsi="Times New Roman"/>
          <w:sz w:val="24"/>
          <w:szCs w:val="24"/>
        </w:rPr>
        <w:t xml:space="preserve">ну местного самоуправления и </w:t>
      </w:r>
      <w:r w:rsidRPr="00790D35">
        <w:rPr>
          <w:rFonts w:ascii="Times New Roman" w:hAnsi="Times New Roman"/>
          <w:sz w:val="24"/>
          <w:szCs w:val="24"/>
        </w:rPr>
        <w:t>отказавшемуся от права собственности лицу выдается (н</w:t>
      </w:r>
      <w:r w:rsidR="00790D35" w:rsidRPr="00790D35">
        <w:rPr>
          <w:rFonts w:ascii="Times New Roman" w:hAnsi="Times New Roman"/>
          <w:sz w:val="24"/>
          <w:szCs w:val="24"/>
        </w:rPr>
        <w:t xml:space="preserve">аправляется) выписка из Единого </w:t>
      </w:r>
      <w:r w:rsidRPr="00790D35">
        <w:rPr>
          <w:rFonts w:ascii="Times New Roman" w:hAnsi="Times New Roman"/>
          <w:sz w:val="24"/>
          <w:szCs w:val="24"/>
        </w:rPr>
        <w:t>государственного реестра прав о принятии на учет объекта недвижимого имущества, от</w:t>
      </w:r>
      <w:r w:rsidR="00790D35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pacing w:val="-1"/>
          <w:sz w:val="24"/>
          <w:szCs w:val="24"/>
        </w:rPr>
        <w:t>права собственности на который собственник отказался, по форме согласно приложению N</w:t>
      </w:r>
      <w:r w:rsidRPr="00790D35">
        <w:rPr>
          <w:rFonts w:ascii="Times New Roman" w:hAnsi="Times New Roman"/>
          <w:sz w:val="24"/>
          <w:szCs w:val="24"/>
        </w:rPr>
        <w:t>2, содержащая следующие сведения:</w:t>
      </w:r>
    </w:p>
    <w:p w:rsidR="00790D35" w:rsidRPr="00790D35" w:rsidRDefault="00F81F3C" w:rsidP="00790D35">
      <w:pPr>
        <w:pStyle w:val="a4"/>
        <w:numPr>
          <w:ilvl w:val="0"/>
          <w:numId w:val="31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наименование органа, осуществляющего государственную регистрацию прав;</w:t>
      </w:r>
    </w:p>
    <w:p w:rsidR="00790D35" w:rsidRPr="00790D35" w:rsidRDefault="00F81F3C" w:rsidP="00790D35">
      <w:pPr>
        <w:pStyle w:val="a4"/>
        <w:numPr>
          <w:ilvl w:val="0"/>
          <w:numId w:val="31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кадастровый (или условный) номер объекта недвижимого имущества;</w:t>
      </w:r>
    </w:p>
    <w:p w:rsidR="00790D35" w:rsidRPr="00790D35" w:rsidRDefault="00F81F3C" w:rsidP="00790D35">
      <w:pPr>
        <w:pStyle w:val="a4"/>
        <w:numPr>
          <w:ilvl w:val="0"/>
          <w:numId w:val="31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адрес (местоположение), наименование и назначение объекта недвижимого имущества;</w:t>
      </w:r>
    </w:p>
    <w:p w:rsidR="00790D35" w:rsidRPr="00790D35" w:rsidRDefault="00F81F3C" w:rsidP="006740B7">
      <w:pPr>
        <w:pStyle w:val="a4"/>
        <w:numPr>
          <w:ilvl w:val="0"/>
          <w:numId w:val="31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номер, указанный в графе "Номер регистрации" Единого государственного реестра прав;</w:t>
      </w:r>
    </w:p>
    <w:p w:rsidR="00790D35" w:rsidRPr="00790D35" w:rsidRDefault="00F81F3C" w:rsidP="00790D35">
      <w:pPr>
        <w:pStyle w:val="a4"/>
        <w:numPr>
          <w:ilvl w:val="0"/>
          <w:numId w:val="31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дата внесения записи в подраздел </w:t>
      </w:r>
      <w:r w:rsidRPr="00790D35">
        <w:rPr>
          <w:rFonts w:ascii="Times New Roman" w:hAnsi="Times New Roman"/>
          <w:sz w:val="24"/>
          <w:szCs w:val="24"/>
          <w:lang w:val="en-US"/>
        </w:rPr>
        <w:t>II</w:t>
      </w:r>
      <w:r w:rsidRPr="00790D35">
        <w:rPr>
          <w:rFonts w:ascii="Times New Roman" w:hAnsi="Times New Roman"/>
          <w:sz w:val="24"/>
          <w:szCs w:val="24"/>
        </w:rPr>
        <w:t>-1 Единого государственного реестра прав (дата</w:t>
      </w:r>
      <w:r w:rsidR="00790D35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принятия на учет объекта недвижимого имущества);</w:t>
      </w:r>
    </w:p>
    <w:p w:rsidR="00790D35" w:rsidRPr="00790D35" w:rsidRDefault="00F81F3C" w:rsidP="006740B7">
      <w:pPr>
        <w:pStyle w:val="a4"/>
        <w:numPr>
          <w:ilvl w:val="0"/>
          <w:numId w:val="31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>сведения о собственнике (участниках общей собственности, если объект находится в</w:t>
      </w:r>
      <w:r w:rsidR="00790D35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общей собственности) объекта недвижимости, отказавшегося от права собственности на</w:t>
      </w:r>
      <w:r w:rsidR="00790D35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z w:val="24"/>
          <w:szCs w:val="24"/>
        </w:rPr>
        <w:t>него (фамилия, имя, отчество физического лица или полное наименование юридического</w:t>
      </w:r>
      <w:r w:rsidR="00790D35" w:rsidRPr="00790D35">
        <w:rPr>
          <w:rFonts w:ascii="Times New Roman" w:hAnsi="Times New Roman"/>
          <w:sz w:val="24"/>
          <w:szCs w:val="24"/>
        </w:rPr>
        <w:t xml:space="preserve"> </w:t>
      </w:r>
      <w:r w:rsidRPr="00790D35">
        <w:rPr>
          <w:rFonts w:ascii="Times New Roman" w:hAnsi="Times New Roman"/>
          <w:spacing w:val="-3"/>
          <w:sz w:val="24"/>
          <w:szCs w:val="24"/>
        </w:rPr>
        <w:t>лица).</w:t>
      </w:r>
    </w:p>
    <w:p w:rsidR="00790D35" w:rsidRPr="00790D35" w:rsidRDefault="00790D35" w:rsidP="00790D35">
      <w:pPr>
        <w:pStyle w:val="a4"/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Выписка </w:t>
      </w:r>
      <w:r w:rsidR="00F81F3C" w:rsidRPr="00790D35">
        <w:rPr>
          <w:rFonts w:ascii="Times New Roman" w:hAnsi="Times New Roman"/>
          <w:sz w:val="24"/>
          <w:szCs w:val="24"/>
        </w:rPr>
        <w:t>удостоверяется</w:t>
      </w:r>
      <w:r w:rsidRPr="00790D35">
        <w:rPr>
          <w:rFonts w:ascii="Times New Roman" w:hAnsi="Times New Roman"/>
          <w:sz w:val="24"/>
          <w:szCs w:val="24"/>
        </w:rPr>
        <w:t xml:space="preserve"> подписью государственного регистратора (с указанием </w:t>
      </w:r>
      <w:r w:rsidR="00F81F3C" w:rsidRPr="00790D35">
        <w:rPr>
          <w:rFonts w:ascii="Times New Roman" w:hAnsi="Times New Roman"/>
          <w:sz w:val="24"/>
          <w:szCs w:val="24"/>
        </w:rPr>
        <w:t>его</w:t>
      </w:r>
      <w:r w:rsidRPr="00790D35">
        <w:rPr>
          <w:rFonts w:ascii="Times New Roman" w:hAnsi="Times New Roman"/>
          <w:sz w:val="24"/>
          <w:szCs w:val="24"/>
        </w:rPr>
        <w:t xml:space="preserve"> фамилии, имени и отчества) и скрепляется печатью органа, </w:t>
      </w:r>
      <w:r w:rsidR="00F81F3C" w:rsidRPr="00790D35">
        <w:rPr>
          <w:rFonts w:ascii="Times New Roman" w:hAnsi="Times New Roman"/>
          <w:sz w:val="24"/>
          <w:szCs w:val="24"/>
        </w:rPr>
        <w:t>осуществляющего</w:t>
      </w:r>
      <w:r w:rsidRPr="00790D35">
        <w:rPr>
          <w:rFonts w:ascii="Times New Roman" w:hAnsi="Times New Roman"/>
          <w:sz w:val="24"/>
          <w:szCs w:val="24"/>
        </w:rPr>
        <w:t xml:space="preserve"> </w:t>
      </w:r>
      <w:r w:rsidR="00F81F3C" w:rsidRPr="00790D35">
        <w:rPr>
          <w:rFonts w:ascii="Times New Roman" w:hAnsi="Times New Roman"/>
          <w:spacing w:val="-1"/>
          <w:sz w:val="24"/>
          <w:szCs w:val="24"/>
        </w:rPr>
        <w:t>государственную регистрацию прав.</w:t>
      </w:r>
    </w:p>
    <w:p w:rsidR="00C02431" w:rsidRPr="00790D35" w:rsidRDefault="00F81F3C" w:rsidP="00790D35">
      <w:pPr>
        <w:pStyle w:val="a4"/>
        <w:numPr>
          <w:ilvl w:val="0"/>
          <w:numId w:val="9"/>
        </w:numPr>
        <w:shd w:val="clear" w:color="auto" w:fill="FFFFFF"/>
        <w:spacing w:line="269" w:lineRule="exact"/>
        <w:ind w:left="0"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90D35">
        <w:rPr>
          <w:rFonts w:ascii="Times New Roman" w:hAnsi="Times New Roman"/>
          <w:sz w:val="24"/>
          <w:szCs w:val="24"/>
        </w:rPr>
        <w:t xml:space="preserve">Записи о выдаче указанных в пунктах 27 и 28 настоящего Положения </w:t>
      </w:r>
      <w:r w:rsidR="00790D35" w:rsidRPr="00790D35">
        <w:rPr>
          <w:rFonts w:ascii="Times New Roman" w:hAnsi="Times New Roman"/>
          <w:sz w:val="24"/>
          <w:szCs w:val="24"/>
        </w:rPr>
        <w:t xml:space="preserve">выписок о </w:t>
      </w:r>
      <w:r w:rsidRPr="00790D35">
        <w:rPr>
          <w:rFonts w:ascii="Times New Roman" w:hAnsi="Times New Roman"/>
          <w:sz w:val="24"/>
          <w:szCs w:val="24"/>
        </w:rPr>
        <w:t>принятии на учет объектов недвижимого имущества в</w:t>
      </w:r>
      <w:r w:rsidR="00790D35" w:rsidRPr="00790D35">
        <w:rPr>
          <w:rFonts w:ascii="Times New Roman" w:hAnsi="Times New Roman"/>
          <w:sz w:val="24"/>
          <w:szCs w:val="24"/>
        </w:rPr>
        <w:t xml:space="preserve">носятся в книг)' учета выданных </w:t>
      </w:r>
      <w:r w:rsidRPr="00790D35">
        <w:rPr>
          <w:rFonts w:ascii="Times New Roman" w:hAnsi="Times New Roman"/>
          <w:sz w:val="24"/>
          <w:szCs w:val="24"/>
        </w:rPr>
        <w:t>свидетельств о государственной регистраци</w:t>
      </w:r>
      <w:r w:rsidR="00790D35" w:rsidRPr="00790D35">
        <w:rPr>
          <w:rFonts w:ascii="Times New Roman" w:hAnsi="Times New Roman"/>
          <w:sz w:val="24"/>
          <w:szCs w:val="24"/>
        </w:rPr>
        <w:t xml:space="preserve">и прав в порядке, установленном </w:t>
      </w:r>
      <w:r w:rsidRPr="00790D35">
        <w:rPr>
          <w:rFonts w:ascii="Times New Roman" w:hAnsi="Times New Roman"/>
          <w:sz w:val="24"/>
          <w:szCs w:val="24"/>
        </w:rPr>
        <w:t>нормативным правовым актом Министерства ю</w:t>
      </w:r>
      <w:r w:rsidR="00790D35" w:rsidRPr="00790D35">
        <w:rPr>
          <w:rFonts w:ascii="Times New Roman" w:hAnsi="Times New Roman"/>
          <w:sz w:val="24"/>
          <w:szCs w:val="24"/>
        </w:rPr>
        <w:t xml:space="preserve">стиции Российской Федерации для </w:t>
      </w:r>
      <w:r w:rsidRPr="00790D35">
        <w:rPr>
          <w:rFonts w:ascii="Times New Roman" w:hAnsi="Times New Roman"/>
          <w:sz w:val="24"/>
          <w:szCs w:val="24"/>
        </w:rPr>
        <w:lastRenderedPageBreak/>
        <w:t xml:space="preserve">выдаваемых после проведения государственной </w:t>
      </w:r>
      <w:r w:rsidR="00790D35" w:rsidRPr="00790D35">
        <w:rPr>
          <w:rFonts w:ascii="Times New Roman" w:hAnsi="Times New Roman"/>
          <w:sz w:val="24"/>
          <w:szCs w:val="24"/>
        </w:rPr>
        <w:t xml:space="preserve">регистрации прав свидетельств о </w:t>
      </w:r>
      <w:r w:rsidRPr="00790D35">
        <w:rPr>
          <w:rFonts w:ascii="Times New Roman" w:hAnsi="Times New Roman"/>
          <w:sz w:val="24"/>
          <w:szCs w:val="24"/>
        </w:rPr>
        <w:t>государственной регистрации прав.</w:t>
      </w:r>
    </w:p>
    <w:p w:rsidR="00190DB2" w:rsidRDefault="00190DB2" w:rsidP="00135FB0">
      <w:pPr>
        <w:shd w:val="clear" w:color="auto" w:fill="FFFFFF"/>
        <w:ind w:left="19"/>
      </w:pPr>
    </w:p>
    <w:p w:rsidR="00C02431" w:rsidRPr="00135FB0" w:rsidRDefault="00F81F3C" w:rsidP="00135FB0">
      <w:pPr>
        <w:shd w:val="clear" w:color="auto" w:fill="FFFFFF"/>
        <w:ind w:left="19"/>
        <w:jc w:val="center"/>
        <w:rPr>
          <w:b/>
          <w:sz w:val="22"/>
        </w:rPr>
      </w:pPr>
      <w:r w:rsidRPr="00135FB0">
        <w:rPr>
          <w:b/>
          <w:spacing w:val="-2"/>
          <w:sz w:val="24"/>
          <w:szCs w:val="22"/>
        </w:rPr>
        <w:t>Заключительныеположения</w:t>
      </w:r>
    </w:p>
    <w:p w:rsidR="00C02431" w:rsidRPr="00135FB0" w:rsidRDefault="00F81F3C" w:rsidP="00135FB0">
      <w:pPr>
        <w:shd w:val="clear" w:color="auto" w:fill="FFFFFF"/>
        <w:spacing w:before="336" w:line="269" w:lineRule="exact"/>
        <w:ind w:left="29" w:firstLine="538"/>
        <w:jc w:val="both"/>
      </w:pPr>
      <w:r w:rsidRPr="00135FB0">
        <w:rPr>
          <w:spacing w:val="-1"/>
          <w:sz w:val="24"/>
          <w:szCs w:val="24"/>
        </w:rPr>
        <w:t>Все документы, касающиеся принятия на учет объекта недвижимого имущества, в том</w:t>
      </w:r>
      <w:r w:rsidR="00135FB0" w:rsidRPr="00135FB0">
        <w:rPr>
          <w:spacing w:val="-1"/>
          <w:sz w:val="24"/>
          <w:szCs w:val="24"/>
        </w:rPr>
        <w:t xml:space="preserve"> </w:t>
      </w:r>
      <w:r w:rsidRPr="00135FB0">
        <w:rPr>
          <w:sz w:val="24"/>
          <w:szCs w:val="24"/>
        </w:rPr>
        <w:t>числе указанные в настоящем Положении подлинный экземпл</w:t>
      </w:r>
      <w:r w:rsidR="00135FB0" w:rsidRPr="00135FB0">
        <w:rPr>
          <w:sz w:val="24"/>
          <w:szCs w:val="24"/>
        </w:rPr>
        <w:t xml:space="preserve">яр заявления органа </w:t>
      </w:r>
      <w:r w:rsidRPr="00135FB0">
        <w:rPr>
          <w:sz w:val="24"/>
          <w:szCs w:val="24"/>
        </w:rPr>
        <w:t>местного самоуправления, копии уведомлений, выписок,</w:t>
      </w:r>
      <w:r w:rsidR="00135FB0" w:rsidRPr="00135FB0">
        <w:rPr>
          <w:sz w:val="24"/>
          <w:szCs w:val="24"/>
        </w:rPr>
        <w:t xml:space="preserve"> сообщения об отказе в принятии </w:t>
      </w:r>
      <w:r w:rsidRPr="00135FB0">
        <w:rPr>
          <w:sz w:val="24"/>
          <w:szCs w:val="24"/>
        </w:rPr>
        <w:t>на учет, помещаются в дело право устанавливающих документов.</w:t>
      </w:r>
    </w:p>
    <w:p w:rsidR="00C02431" w:rsidRPr="00135FB0" w:rsidRDefault="00F81F3C" w:rsidP="00135FB0">
      <w:pPr>
        <w:shd w:val="clear" w:color="auto" w:fill="FFFFFF"/>
        <w:spacing w:line="269" w:lineRule="exact"/>
        <w:ind w:left="29" w:firstLine="538"/>
        <w:jc w:val="both"/>
      </w:pPr>
      <w:r w:rsidRPr="00135FB0">
        <w:rPr>
          <w:sz w:val="24"/>
          <w:szCs w:val="24"/>
        </w:rPr>
        <w:t>Если в органе, осуществляющем государственную регистрацию прав, отсутствует дело</w:t>
      </w:r>
      <w:r w:rsidR="00135FB0" w:rsidRPr="00135FB0">
        <w:t xml:space="preserve"> </w:t>
      </w:r>
      <w:r w:rsidRPr="00135FB0">
        <w:rPr>
          <w:sz w:val="24"/>
          <w:szCs w:val="24"/>
        </w:rPr>
        <w:t>право устанавливающих документов по данному объекту недвижимости, такое дело</w:t>
      </w:r>
      <w:r w:rsidR="00135FB0" w:rsidRPr="00135FB0">
        <w:t xml:space="preserve"> </w:t>
      </w:r>
      <w:r w:rsidRPr="00135FB0">
        <w:rPr>
          <w:spacing w:val="-1"/>
          <w:sz w:val="24"/>
          <w:szCs w:val="24"/>
        </w:rPr>
        <w:t>открывается.</w:t>
      </w:r>
    </w:p>
    <w:p w:rsidR="00C02431" w:rsidRPr="00135FB0" w:rsidRDefault="00F81F3C" w:rsidP="00135FB0">
      <w:pPr>
        <w:shd w:val="clear" w:color="auto" w:fill="FFFFFF"/>
        <w:spacing w:line="278" w:lineRule="exact"/>
        <w:ind w:left="29" w:firstLine="538"/>
        <w:jc w:val="both"/>
      </w:pPr>
      <w:r w:rsidRPr="00135FB0">
        <w:rPr>
          <w:sz w:val="24"/>
          <w:szCs w:val="24"/>
        </w:rPr>
        <w:t>Если органом, осуществляющим государственную регистрацию прав, ранее было открыто</w:t>
      </w:r>
      <w:r w:rsidR="00135FB0" w:rsidRPr="00135FB0">
        <w:t xml:space="preserve"> </w:t>
      </w:r>
      <w:r w:rsidRPr="00135FB0">
        <w:rPr>
          <w:sz w:val="24"/>
          <w:szCs w:val="24"/>
        </w:rPr>
        <w:t>дело право устанавливающих документов по данному объекту недвижимости, указанные</w:t>
      </w:r>
      <w:r w:rsidR="00135FB0" w:rsidRPr="00135FB0">
        <w:t xml:space="preserve"> </w:t>
      </w:r>
      <w:r w:rsidRPr="00135FB0">
        <w:rPr>
          <w:sz w:val="24"/>
          <w:szCs w:val="24"/>
        </w:rPr>
        <w:t>документы помещаются в данное дело.</w:t>
      </w:r>
    </w:p>
    <w:p w:rsidR="00C02431" w:rsidRPr="00135FB0" w:rsidRDefault="00135FB0" w:rsidP="00135FB0">
      <w:pPr>
        <w:shd w:val="clear" w:color="auto" w:fill="FFFFFF"/>
        <w:spacing w:line="278" w:lineRule="exact"/>
        <w:ind w:left="10" w:firstLine="538"/>
        <w:jc w:val="both"/>
      </w:pPr>
      <w:r w:rsidRPr="00135FB0">
        <w:rPr>
          <w:sz w:val="24"/>
          <w:szCs w:val="24"/>
        </w:rPr>
        <w:t xml:space="preserve">Дела право устанавливающих документов ведутся в порядке, </w:t>
      </w:r>
      <w:r w:rsidR="00F81F3C" w:rsidRPr="00135FB0">
        <w:rPr>
          <w:sz w:val="24"/>
          <w:szCs w:val="24"/>
        </w:rPr>
        <w:t>установленном</w:t>
      </w:r>
      <w:r w:rsidRPr="00135FB0">
        <w:t xml:space="preserve"> </w:t>
      </w:r>
      <w:r w:rsidR="00F81F3C" w:rsidRPr="00135FB0">
        <w:rPr>
          <w:sz w:val="24"/>
          <w:szCs w:val="24"/>
        </w:rPr>
        <w:t>соответствующим нормативным  правовым актом Министерства юстиции Российской</w:t>
      </w:r>
      <w:r w:rsidRPr="00135FB0">
        <w:t xml:space="preserve"> </w:t>
      </w:r>
      <w:r w:rsidR="00F81F3C" w:rsidRPr="00135FB0">
        <w:rPr>
          <w:spacing w:val="-3"/>
          <w:sz w:val="24"/>
          <w:szCs w:val="24"/>
        </w:rPr>
        <w:t>Федерации.</w:t>
      </w:r>
    </w:p>
    <w:p w:rsidR="00C02431" w:rsidRPr="00135FB0" w:rsidRDefault="00F81F3C" w:rsidP="00135FB0">
      <w:pPr>
        <w:shd w:val="clear" w:color="auto" w:fill="FFFFFF"/>
        <w:tabs>
          <w:tab w:val="left" w:pos="0"/>
        </w:tabs>
        <w:spacing w:line="269" w:lineRule="exact"/>
        <w:ind w:firstLine="567"/>
        <w:jc w:val="both"/>
        <w:rPr>
          <w:spacing w:val="-4"/>
          <w:sz w:val="24"/>
          <w:szCs w:val="24"/>
        </w:rPr>
      </w:pPr>
      <w:r w:rsidRPr="00135FB0">
        <w:rPr>
          <w:sz w:val="24"/>
          <w:szCs w:val="24"/>
        </w:rPr>
        <w:t xml:space="preserve">При поступлении в орган, осуществляющий государственную регистрацию прав, заявления о вьщаче предусмотренной пунктом 1 статьи 7 Федерального закона "О государственной регистрации прав на недвижимое имущество и сделок с ним" информации о зарегистрированных правах на объект недвижимого имущества, который принят на учет, орган, осуществляющий государственную регистрацию прав, выдает выписки из Единого государственного реестра прав о бесхозяйном объекте недвижимого </w:t>
      </w:r>
      <w:r w:rsidRPr="00135FB0">
        <w:rPr>
          <w:spacing w:val="-5"/>
          <w:sz w:val="24"/>
          <w:szCs w:val="24"/>
        </w:rPr>
        <w:t>имущества, принятом на учет, по формам согласно приложениям N 3 и 4.</w:t>
      </w:r>
    </w:p>
    <w:p w:rsidR="00C02431" w:rsidRPr="00135FB0" w:rsidRDefault="00F81F3C" w:rsidP="00135FB0">
      <w:pPr>
        <w:shd w:val="clear" w:color="auto" w:fill="FFFFFF"/>
        <w:tabs>
          <w:tab w:val="left" w:pos="-284"/>
        </w:tabs>
        <w:spacing w:before="10" w:line="269" w:lineRule="exact"/>
        <w:ind w:right="10" w:firstLine="567"/>
        <w:jc w:val="both"/>
        <w:rPr>
          <w:spacing w:val="-7"/>
          <w:sz w:val="24"/>
          <w:szCs w:val="24"/>
        </w:rPr>
      </w:pPr>
      <w:r w:rsidRPr="00135FB0">
        <w:rPr>
          <w:sz w:val="24"/>
          <w:szCs w:val="24"/>
        </w:rPr>
        <w:t xml:space="preserve">В выписку из Единого государственного реестра прав о бесхозяйном объекте недвижимого имущества, принятом на учет, выдаваемую по объекту недвижимого имущества, от права собственности на который собственник отказался, если указанное </w:t>
      </w:r>
      <w:r w:rsidRPr="00135FB0">
        <w:rPr>
          <w:spacing w:val="-1"/>
          <w:sz w:val="24"/>
          <w:szCs w:val="24"/>
        </w:rPr>
        <w:t xml:space="preserve">право зарегистрировано в Едином государственном реестре прав, включаются в том числе </w:t>
      </w:r>
      <w:r w:rsidRPr="00135FB0">
        <w:rPr>
          <w:sz w:val="24"/>
          <w:szCs w:val="24"/>
        </w:rPr>
        <w:t>следующие сведения:</w:t>
      </w:r>
    </w:p>
    <w:p w:rsidR="00135FB0" w:rsidRPr="00135FB0" w:rsidRDefault="00F81F3C" w:rsidP="00135FB0">
      <w:pPr>
        <w:pStyle w:val="a4"/>
        <w:numPr>
          <w:ilvl w:val="0"/>
          <w:numId w:val="32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</w:rPr>
      </w:pPr>
      <w:r w:rsidRPr="00135FB0">
        <w:rPr>
          <w:rFonts w:ascii="Times New Roman" w:hAnsi="Times New Roman"/>
          <w:sz w:val="24"/>
          <w:szCs w:val="24"/>
        </w:rPr>
        <w:t>кадастровый (или условный) номер объекта недвижимого имущества;</w:t>
      </w:r>
    </w:p>
    <w:p w:rsidR="00135FB0" w:rsidRPr="00135FB0" w:rsidRDefault="00F81F3C" w:rsidP="00135FB0">
      <w:pPr>
        <w:pStyle w:val="a4"/>
        <w:numPr>
          <w:ilvl w:val="0"/>
          <w:numId w:val="32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</w:rPr>
      </w:pPr>
      <w:r w:rsidRPr="00135FB0">
        <w:rPr>
          <w:rFonts w:ascii="Times New Roman" w:hAnsi="Times New Roman"/>
          <w:sz w:val="24"/>
          <w:szCs w:val="24"/>
        </w:rPr>
        <w:t>адрес (местоположение) объекта недвижимого имущества;</w:t>
      </w:r>
    </w:p>
    <w:p w:rsidR="00135FB0" w:rsidRPr="00135FB0" w:rsidRDefault="00F81F3C" w:rsidP="00135FB0">
      <w:pPr>
        <w:pStyle w:val="a4"/>
        <w:numPr>
          <w:ilvl w:val="0"/>
          <w:numId w:val="32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</w:rPr>
      </w:pPr>
      <w:r w:rsidRPr="00135FB0">
        <w:rPr>
          <w:rFonts w:ascii="Times New Roman" w:hAnsi="Times New Roman"/>
          <w:sz w:val="24"/>
          <w:szCs w:val="24"/>
        </w:rPr>
        <w:t>назначение и-наименование объекта недвижимого имущества;</w:t>
      </w:r>
    </w:p>
    <w:p w:rsidR="00135FB0" w:rsidRPr="00135FB0" w:rsidRDefault="00F81F3C" w:rsidP="00135FB0">
      <w:pPr>
        <w:pStyle w:val="a4"/>
        <w:numPr>
          <w:ilvl w:val="0"/>
          <w:numId w:val="32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</w:rPr>
      </w:pPr>
      <w:r w:rsidRPr="00135FB0">
        <w:rPr>
          <w:rFonts w:ascii="Times New Roman" w:hAnsi="Times New Roman"/>
          <w:sz w:val="24"/>
          <w:szCs w:val="24"/>
        </w:rPr>
        <w:t>д</w:t>
      </w:r>
      <w:r w:rsidR="00135FB0" w:rsidRPr="00135FB0">
        <w:rPr>
          <w:rFonts w:ascii="Times New Roman" w:hAnsi="Times New Roman"/>
          <w:sz w:val="24"/>
          <w:szCs w:val="24"/>
        </w:rPr>
        <w:t xml:space="preserve">анные о правообладателе (фамилия, имя.отчество физического лица или </w:t>
      </w:r>
      <w:r w:rsidRPr="00135FB0">
        <w:rPr>
          <w:rFonts w:ascii="Times New Roman" w:hAnsi="Times New Roman"/>
          <w:sz w:val="24"/>
          <w:szCs w:val="24"/>
        </w:rPr>
        <w:t>полное</w:t>
      </w:r>
      <w:r w:rsidR="00135FB0" w:rsidRPr="00135FB0">
        <w:rPr>
          <w:rFonts w:ascii="Times New Roman" w:hAnsi="Times New Roman"/>
          <w:sz w:val="24"/>
          <w:szCs w:val="24"/>
        </w:rPr>
        <w:t xml:space="preserve"> </w:t>
      </w:r>
      <w:r w:rsidRPr="00135FB0">
        <w:rPr>
          <w:rFonts w:ascii="Times New Roman" w:hAnsi="Times New Roman"/>
          <w:sz w:val="24"/>
          <w:szCs w:val="24"/>
        </w:rPr>
        <w:t>наименование юридического лица);</w:t>
      </w:r>
    </w:p>
    <w:p w:rsidR="00135FB0" w:rsidRPr="00135FB0" w:rsidRDefault="00F81F3C" w:rsidP="00135FB0">
      <w:pPr>
        <w:pStyle w:val="a4"/>
        <w:numPr>
          <w:ilvl w:val="0"/>
          <w:numId w:val="32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</w:rPr>
      </w:pPr>
      <w:r w:rsidRPr="00135FB0">
        <w:rPr>
          <w:rFonts w:ascii="Times New Roman" w:hAnsi="Times New Roman"/>
          <w:sz w:val="24"/>
          <w:szCs w:val="24"/>
        </w:rPr>
        <w:t>вид зарегистрированного права;</w:t>
      </w:r>
    </w:p>
    <w:p w:rsidR="00135FB0" w:rsidRPr="00135FB0" w:rsidRDefault="00135FB0" w:rsidP="00135FB0">
      <w:pPr>
        <w:pStyle w:val="a4"/>
        <w:numPr>
          <w:ilvl w:val="0"/>
          <w:numId w:val="32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</w:rPr>
      </w:pPr>
      <w:r w:rsidRPr="00135FB0">
        <w:rPr>
          <w:rFonts w:ascii="Times New Roman" w:hAnsi="Times New Roman"/>
          <w:sz w:val="24"/>
          <w:szCs w:val="24"/>
        </w:rPr>
        <w:t xml:space="preserve">дата внесения в Единый государственный реестр прав записи о </w:t>
      </w:r>
      <w:r w:rsidR="00F81F3C" w:rsidRPr="00135FB0">
        <w:rPr>
          <w:rFonts w:ascii="Times New Roman" w:hAnsi="Times New Roman"/>
          <w:sz w:val="24"/>
          <w:szCs w:val="24"/>
        </w:rPr>
        <w:t>принятии объекта</w:t>
      </w:r>
      <w:r w:rsidRPr="00135FB0">
        <w:rPr>
          <w:rFonts w:ascii="Times New Roman" w:hAnsi="Times New Roman"/>
          <w:sz w:val="24"/>
          <w:szCs w:val="24"/>
        </w:rPr>
        <w:t xml:space="preserve"> </w:t>
      </w:r>
      <w:r w:rsidR="00F81F3C" w:rsidRPr="00135FB0">
        <w:rPr>
          <w:rFonts w:ascii="Times New Roman" w:hAnsi="Times New Roman"/>
          <w:spacing w:val="-1"/>
          <w:sz w:val="24"/>
          <w:szCs w:val="24"/>
        </w:rPr>
        <w:t>недвижимого имущества на учет.</w:t>
      </w:r>
    </w:p>
    <w:p w:rsidR="00135FB0" w:rsidRPr="00135FB0" w:rsidRDefault="00F81F3C" w:rsidP="00135FB0">
      <w:pPr>
        <w:pStyle w:val="a4"/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5FB0">
        <w:rPr>
          <w:rFonts w:ascii="Times New Roman" w:hAnsi="Times New Roman"/>
          <w:sz w:val="24"/>
          <w:szCs w:val="24"/>
        </w:rPr>
        <w:t>В выписку из Единого государственного рее</w:t>
      </w:r>
      <w:r w:rsidR="00135FB0" w:rsidRPr="00135FB0">
        <w:rPr>
          <w:rFonts w:ascii="Times New Roman" w:hAnsi="Times New Roman"/>
          <w:sz w:val="24"/>
          <w:szCs w:val="24"/>
        </w:rPr>
        <w:t xml:space="preserve">стра прав о бесхозяйном объекте </w:t>
      </w:r>
      <w:r w:rsidRPr="00135FB0">
        <w:rPr>
          <w:rFonts w:ascii="Times New Roman" w:hAnsi="Times New Roman"/>
          <w:sz w:val="24"/>
          <w:szCs w:val="24"/>
        </w:rPr>
        <w:t>недвижимого имущества, принятом на учет, вы</w:t>
      </w:r>
      <w:r w:rsidR="00135FB0" w:rsidRPr="00135FB0">
        <w:rPr>
          <w:rFonts w:ascii="Times New Roman" w:hAnsi="Times New Roman"/>
          <w:sz w:val="24"/>
          <w:szCs w:val="24"/>
        </w:rPr>
        <w:t xml:space="preserve">даваемую по объекту недвижимого </w:t>
      </w:r>
      <w:r w:rsidRPr="00135FB0">
        <w:rPr>
          <w:rFonts w:ascii="Times New Roman" w:hAnsi="Times New Roman"/>
          <w:sz w:val="24"/>
          <w:szCs w:val="24"/>
        </w:rPr>
        <w:t>имущества, который не имеет собственника, или собствен</w:t>
      </w:r>
      <w:r w:rsidR="00135FB0" w:rsidRPr="00135FB0">
        <w:rPr>
          <w:rFonts w:ascii="Times New Roman" w:hAnsi="Times New Roman"/>
          <w:sz w:val="24"/>
          <w:szCs w:val="24"/>
        </w:rPr>
        <w:t xml:space="preserve">ник которого неизвестен, или от </w:t>
      </w:r>
      <w:r w:rsidRPr="00135FB0">
        <w:rPr>
          <w:rFonts w:ascii="Times New Roman" w:hAnsi="Times New Roman"/>
          <w:sz w:val="24"/>
          <w:szCs w:val="24"/>
        </w:rPr>
        <w:t>права собственности на который собственник отк</w:t>
      </w:r>
      <w:r w:rsidR="00135FB0" w:rsidRPr="00135FB0">
        <w:rPr>
          <w:rFonts w:ascii="Times New Roman" w:hAnsi="Times New Roman"/>
          <w:sz w:val="24"/>
          <w:szCs w:val="24"/>
        </w:rPr>
        <w:t xml:space="preserve">азался, если указанное право не </w:t>
      </w:r>
      <w:r w:rsidRPr="00135FB0">
        <w:rPr>
          <w:rFonts w:ascii="Times New Roman" w:hAnsi="Times New Roman"/>
          <w:sz w:val="24"/>
          <w:szCs w:val="24"/>
        </w:rPr>
        <w:t>зарегистрировано в Едином государственном реест</w:t>
      </w:r>
      <w:r w:rsidR="00135FB0" w:rsidRPr="00135FB0">
        <w:rPr>
          <w:rFonts w:ascii="Times New Roman" w:hAnsi="Times New Roman"/>
          <w:sz w:val="24"/>
          <w:szCs w:val="24"/>
        </w:rPr>
        <w:t xml:space="preserve">ре прав, включаются в том числе </w:t>
      </w:r>
      <w:r w:rsidRPr="00135FB0">
        <w:rPr>
          <w:rFonts w:ascii="Times New Roman" w:hAnsi="Times New Roman"/>
          <w:sz w:val="24"/>
          <w:szCs w:val="24"/>
        </w:rPr>
        <w:t>следующие сведения:</w:t>
      </w:r>
    </w:p>
    <w:p w:rsidR="00135FB0" w:rsidRPr="00135FB0" w:rsidRDefault="00F81F3C" w:rsidP="00135FB0">
      <w:pPr>
        <w:pStyle w:val="a4"/>
        <w:numPr>
          <w:ilvl w:val="0"/>
          <w:numId w:val="33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</w:rPr>
      </w:pPr>
      <w:r w:rsidRPr="00135FB0">
        <w:rPr>
          <w:rFonts w:ascii="Times New Roman" w:hAnsi="Times New Roman"/>
          <w:sz w:val="24"/>
          <w:szCs w:val="24"/>
        </w:rPr>
        <w:t>кадастровый (или условный) номер объекта недвижимого имущества;</w:t>
      </w:r>
    </w:p>
    <w:p w:rsidR="00135FB0" w:rsidRPr="00135FB0" w:rsidRDefault="00F81F3C" w:rsidP="00135FB0">
      <w:pPr>
        <w:pStyle w:val="a4"/>
        <w:numPr>
          <w:ilvl w:val="0"/>
          <w:numId w:val="33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</w:rPr>
      </w:pPr>
      <w:r w:rsidRPr="00135FB0">
        <w:rPr>
          <w:rFonts w:ascii="Times New Roman" w:hAnsi="Times New Roman"/>
          <w:sz w:val="24"/>
          <w:szCs w:val="24"/>
        </w:rPr>
        <w:t>адрес (местоположение) объекта недвижимого имущества;</w:t>
      </w:r>
    </w:p>
    <w:p w:rsidR="00135FB0" w:rsidRPr="00135FB0" w:rsidRDefault="00F81F3C" w:rsidP="00135FB0">
      <w:pPr>
        <w:pStyle w:val="a4"/>
        <w:numPr>
          <w:ilvl w:val="0"/>
          <w:numId w:val="33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</w:rPr>
      </w:pPr>
      <w:r w:rsidRPr="00135FB0">
        <w:rPr>
          <w:rFonts w:ascii="Times New Roman" w:hAnsi="Times New Roman"/>
          <w:sz w:val="24"/>
          <w:szCs w:val="24"/>
        </w:rPr>
        <w:t>назначение и наименование объекта недвижимого имущества;</w:t>
      </w:r>
    </w:p>
    <w:p w:rsidR="00135FB0" w:rsidRPr="00135FB0" w:rsidRDefault="00135FB0" w:rsidP="00135FB0">
      <w:pPr>
        <w:pStyle w:val="a4"/>
        <w:numPr>
          <w:ilvl w:val="0"/>
          <w:numId w:val="33"/>
        </w:numPr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</w:rPr>
      </w:pPr>
      <w:r w:rsidRPr="00135FB0">
        <w:rPr>
          <w:rFonts w:ascii="Times New Roman" w:hAnsi="Times New Roman"/>
          <w:sz w:val="24"/>
          <w:szCs w:val="24"/>
        </w:rPr>
        <w:t xml:space="preserve">дата внесения в Единый государственный реестр прав записи о принятии </w:t>
      </w:r>
      <w:r w:rsidR="00F81F3C" w:rsidRPr="00135FB0">
        <w:rPr>
          <w:rFonts w:ascii="Times New Roman" w:hAnsi="Times New Roman"/>
          <w:sz w:val="24"/>
          <w:szCs w:val="24"/>
        </w:rPr>
        <w:t>объекта</w:t>
      </w:r>
      <w:r w:rsidRPr="00135FB0">
        <w:rPr>
          <w:rFonts w:ascii="Times New Roman" w:hAnsi="Times New Roman"/>
          <w:sz w:val="24"/>
          <w:szCs w:val="24"/>
        </w:rPr>
        <w:t xml:space="preserve"> </w:t>
      </w:r>
      <w:r w:rsidR="00F81F3C" w:rsidRPr="00135FB0">
        <w:rPr>
          <w:rFonts w:ascii="Times New Roman" w:hAnsi="Times New Roman"/>
          <w:spacing w:val="-1"/>
          <w:sz w:val="24"/>
          <w:szCs w:val="24"/>
        </w:rPr>
        <w:t>недвижимого имущества на учет.</w:t>
      </w:r>
    </w:p>
    <w:p w:rsidR="00F81F3C" w:rsidRPr="00135FB0" w:rsidRDefault="00135FB0" w:rsidP="00135FB0">
      <w:pPr>
        <w:pStyle w:val="a4"/>
        <w:shd w:val="clear" w:color="auto" w:fill="FFFFFF"/>
        <w:spacing w:line="269" w:lineRule="exact"/>
        <w:ind w:left="0" w:firstLine="567"/>
        <w:jc w:val="both"/>
        <w:rPr>
          <w:rFonts w:ascii="Times New Roman" w:hAnsi="Times New Roman"/>
        </w:rPr>
      </w:pPr>
      <w:r w:rsidRPr="00135FB0">
        <w:rPr>
          <w:rFonts w:ascii="Times New Roman" w:hAnsi="Times New Roman"/>
          <w:sz w:val="24"/>
          <w:szCs w:val="24"/>
        </w:rPr>
        <w:t xml:space="preserve">Разработка и издание инструктивных материалов по </w:t>
      </w:r>
      <w:r w:rsidR="00F81F3C" w:rsidRPr="00135FB0">
        <w:rPr>
          <w:rFonts w:ascii="Times New Roman" w:hAnsi="Times New Roman"/>
          <w:sz w:val="24"/>
          <w:szCs w:val="24"/>
        </w:rPr>
        <w:t>пр</w:t>
      </w:r>
      <w:r w:rsidRPr="00135FB0">
        <w:rPr>
          <w:rFonts w:ascii="Times New Roman" w:hAnsi="Times New Roman"/>
          <w:sz w:val="24"/>
          <w:szCs w:val="24"/>
        </w:rPr>
        <w:t xml:space="preserve">именению настоящего </w:t>
      </w:r>
      <w:r w:rsidR="00F81F3C" w:rsidRPr="00135FB0">
        <w:rPr>
          <w:rFonts w:ascii="Times New Roman" w:hAnsi="Times New Roman"/>
          <w:sz w:val="24"/>
          <w:szCs w:val="24"/>
        </w:rPr>
        <w:t>Положения возлагается на Министерств</w:t>
      </w:r>
      <w:r w:rsidRPr="00135FB0">
        <w:rPr>
          <w:rFonts w:ascii="Times New Roman" w:hAnsi="Times New Roman"/>
          <w:sz w:val="24"/>
          <w:szCs w:val="24"/>
        </w:rPr>
        <w:t xml:space="preserve">о юстиции Российской Федерации. </w:t>
      </w:r>
      <w:r w:rsidR="00F81F3C" w:rsidRPr="00135FB0">
        <w:rPr>
          <w:rFonts w:ascii="Times New Roman" w:hAnsi="Times New Roman"/>
          <w:sz w:val="24"/>
          <w:szCs w:val="24"/>
        </w:rPr>
        <w:t xml:space="preserve">Разработка и издание методических материалов по </w:t>
      </w:r>
      <w:r w:rsidRPr="00135FB0">
        <w:rPr>
          <w:rFonts w:ascii="Times New Roman" w:hAnsi="Times New Roman"/>
          <w:sz w:val="24"/>
          <w:szCs w:val="24"/>
        </w:rPr>
        <w:t xml:space="preserve">применению настоящего Положения </w:t>
      </w:r>
      <w:r w:rsidR="00F81F3C" w:rsidRPr="00135FB0">
        <w:rPr>
          <w:rFonts w:ascii="Times New Roman" w:hAnsi="Times New Roman"/>
          <w:sz w:val="24"/>
          <w:szCs w:val="24"/>
        </w:rPr>
        <w:t>возлагается на Службу.</w:t>
      </w:r>
    </w:p>
    <w:sectPr w:rsidR="00F81F3C" w:rsidRPr="00135FB0" w:rsidSect="00135FB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9CA80C"/>
    <w:lvl w:ilvl="0">
      <w:numFmt w:val="bullet"/>
      <w:lvlText w:val="*"/>
      <w:lvlJc w:val="left"/>
    </w:lvl>
  </w:abstractNum>
  <w:abstractNum w:abstractNumId="1">
    <w:nsid w:val="0A1C1587"/>
    <w:multiLevelType w:val="hybridMultilevel"/>
    <w:tmpl w:val="252693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655B21"/>
    <w:multiLevelType w:val="hybridMultilevel"/>
    <w:tmpl w:val="8A6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24F52"/>
    <w:multiLevelType w:val="hybridMultilevel"/>
    <w:tmpl w:val="970658E6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3822EF"/>
    <w:multiLevelType w:val="singleLevel"/>
    <w:tmpl w:val="B66A8334"/>
    <w:lvl w:ilvl="0">
      <w:start w:val="40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5">
    <w:nsid w:val="1AF151C2"/>
    <w:multiLevelType w:val="hybridMultilevel"/>
    <w:tmpl w:val="6AC8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66697"/>
    <w:multiLevelType w:val="hybridMultilevel"/>
    <w:tmpl w:val="1712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2993"/>
    <w:multiLevelType w:val="hybridMultilevel"/>
    <w:tmpl w:val="58563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E542CF"/>
    <w:multiLevelType w:val="hybridMultilevel"/>
    <w:tmpl w:val="99E20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717752"/>
    <w:multiLevelType w:val="hybridMultilevel"/>
    <w:tmpl w:val="D1042D12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D05177"/>
    <w:multiLevelType w:val="hybridMultilevel"/>
    <w:tmpl w:val="ECECA53A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4835C2"/>
    <w:multiLevelType w:val="hybridMultilevel"/>
    <w:tmpl w:val="0A747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797E0F"/>
    <w:multiLevelType w:val="hybridMultilevel"/>
    <w:tmpl w:val="A7200A18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E558DE"/>
    <w:multiLevelType w:val="hybridMultilevel"/>
    <w:tmpl w:val="1E5AD82C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0B6D58"/>
    <w:multiLevelType w:val="hybridMultilevel"/>
    <w:tmpl w:val="181EA94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3C0E2F53"/>
    <w:multiLevelType w:val="singleLevel"/>
    <w:tmpl w:val="811A656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3DCB58E3"/>
    <w:multiLevelType w:val="hybridMultilevel"/>
    <w:tmpl w:val="98CAE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852D6B"/>
    <w:multiLevelType w:val="hybridMultilevel"/>
    <w:tmpl w:val="380A29DA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3D7FFA"/>
    <w:multiLevelType w:val="hybridMultilevel"/>
    <w:tmpl w:val="B6BA85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D6D180D"/>
    <w:multiLevelType w:val="hybridMultilevel"/>
    <w:tmpl w:val="BC00F8F6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AA25AF"/>
    <w:multiLevelType w:val="hybridMultilevel"/>
    <w:tmpl w:val="DE283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D45470"/>
    <w:multiLevelType w:val="singleLevel"/>
    <w:tmpl w:val="1CA0A6B6"/>
    <w:lvl w:ilvl="0">
      <w:start w:val="2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59990F2A"/>
    <w:multiLevelType w:val="hybridMultilevel"/>
    <w:tmpl w:val="EB501F76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4E4657"/>
    <w:multiLevelType w:val="singleLevel"/>
    <w:tmpl w:val="74EABD54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66FE7499"/>
    <w:multiLevelType w:val="hybridMultilevel"/>
    <w:tmpl w:val="B65C9B62"/>
    <w:lvl w:ilvl="0" w:tplc="064CF2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9DD150C"/>
    <w:multiLevelType w:val="hybridMultilevel"/>
    <w:tmpl w:val="4462B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B55FCA"/>
    <w:multiLevelType w:val="hybridMultilevel"/>
    <w:tmpl w:val="084ED828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9E4BA2"/>
    <w:multiLevelType w:val="hybridMultilevel"/>
    <w:tmpl w:val="B0B47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085013C"/>
    <w:multiLevelType w:val="hybridMultilevel"/>
    <w:tmpl w:val="1E7A93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2381ECB"/>
    <w:multiLevelType w:val="hybridMultilevel"/>
    <w:tmpl w:val="EF308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8104355"/>
    <w:multiLevelType w:val="singleLevel"/>
    <w:tmpl w:val="B3BE0582"/>
    <w:lvl w:ilvl="0">
      <w:start w:val="2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>
    <w:nsid w:val="7AD767D6"/>
    <w:multiLevelType w:val="hybridMultilevel"/>
    <w:tmpl w:val="9B5EDA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C407D81"/>
    <w:multiLevelType w:val="hybridMultilevel"/>
    <w:tmpl w:val="54E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23"/>
  </w:num>
  <w:num w:numId="4">
    <w:abstractNumId w:val="30"/>
  </w:num>
  <w:num w:numId="5">
    <w:abstractNumId w:val="21"/>
  </w:num>
  <w:num w:numId="6">
    <w:abstractNumId w:val="4"/>
  </w:num>
  <w:num w:numId="7">
    <w:abstractNumId w:val="2"/>
  </w:num>
  <w:num w:numId="8">
    <w:abstractNumId w:val="12"/>
  </w:num>
  <w:num w:numId="9">
    <w:abstractNumId w:val="32"/>
  </w:num>
  <w:num w:numId="10">
    <w:abstractNumId w:val="24"/>
  </w:num>
  <w:num w:numId="11">
    <w:abstractNumId w:val="29"/>
  </w:num>
  <w:num w:numId="12">
    <w:abstractNumId w:val="9"/>
  </w:num>
  <w:num w:numId="13">
    <w:abstractNumId w:val="5"/>
  </w:num>
  <w:num w:numId="14">
    <w:abstractNumId w:val="6"/>
  </w:num>
  <w:num w:numId="15">
    <w:abstractNumId w:val="25"/>
  </w:num>
  <w:num w:numId="16">
    <w:abstractNumId w:val="31"/>
  </w:num>
  <w:num w:numId="17">
    <w:abstractNumId w:val="26"/>
  </w:num>
  <w:num w:numId="18">
    <w:abstractNumId w:val="18"/>
  </w:num>
  <w:num w:numId="19">
    <w:abstractNumId w:val="8"/>
  </w:num>
  <w:num w:numId="20">
    <w:abstractNumId w:val="7"/>
  </w:num>
  <w:num w:numId="21">
    <w:abstractNumId w:val="20"/>
  </w:num>
  <w:num w:numId="22">
    <w:abstractNumId w:val="11"/>
  </w:num>
  <w:num w:numId="23">
    <w:abstractNumId w:val="28"/>
  </w:num>
  <w:num w:numId="24">
    <w:abstractNumId w:val="27"/>
  </w:num>
  <w:num w:numId="25">
    <w:abstractNumId w:val="1"/>
  </w:num>
  <w:num w:numId="26">
    <w:abstractNumId w:val="14"/>
  </w:num>
  <w:num w:numId="27">
    <w:abstractNumId w:val="22"/>
  </w:num>
  <w:num w:numId="28">
    <w:abstractNumId w:val="16"/>
  </w:num>
  <w:num w:numId="29">
    <w:abstractNumId w:val="3"/>
  </w:num>
  <w:num w:numId="30">
    <w:abstractNumId w:val="19"/>
  </w:num>
  <w:num w:numId="31">
    <w:abstractNumId w:val="13"/>
  </w:num>
  <w:num w:numId="32">
    <w:abstractNumId w:val="1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81F3C"/>
    <w:rsid w:val="000C442E"/>
    <w:rsid w:val="00135FB0"/>
    <w:rsid w:val="00190DB2"/>
    <w:rsid w:val="002357EB"/>
    <w:rsid w:val="00363522"/>
    <w:rsid w:val="003E76E0"/>
    <w:rsid w:val="004E14E4"/>
    <w:rsid w:val="005406F0"/>
    <w:rsid w:val="006740B7"/>
    <w:rsid w:val="006A66D0"/>
    <w:rsid w:val="006D335E"/>
    <w:rsid w:val="006D3FA9"/>
    <w:rsid w:val="00790D35"/>
    <w:rsid w:val="008D2105"/>
    <w:rsid w:val="009144A6"/>
    <w:rsid w:val="00946064"/>
    <w:rsid w:val="00B12CBA"/>
    <w:rsid w:val="00C02431"/>
    <w:rsid w:val="00C236E7"/>
    <w:rsid w:val="00D3077F"/>
    <w:rsid w:val="00E04B68"/>
    <w:rsid w:val="00E1138D"/>
    <w:rsid w:val="00E70049"/>
    <w:rsid w:val="00F8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049"/>
    <w:rPr>
      <w:rFonts w:asciiTheme="minorHAnsi" w:eastAsiaTheme="minorEastAsia" w:hAnsiTheme="minorHAnsi"/>
      <w:sz w:val="22"/>
      <w:szCs w:val="22"/>
    </w:rPr>
  </w:style>
  <w:style w:type="paragraph" w:styleId="a4">
    <w:name w:val="List Paragraph"/>
    <w:basedOn w:val="a"/>
    <w:uiPriority w:val="34"/>
    <w:qFormat/>
    <w:rsid w:val="00E70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14</cp:revision>
  <dcterms:created xsi:type="dcterms:W3CDTF">2016-01-22T06:20:00Z</dcterms:created>
  <dcterms:modified xsi:type="dcterms:W3CDTF">2016-02-29T06:10:00Z</dcterms:modified>
</cp:coreProperties>
</file>