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6C3" w:rsidRPr="001A30B4" w:rsidRDefault="0072494F" w:rsidP="007B5DB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BB76C3" w:rsidRPr="001A30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нформацию о кадастровой стоимости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можно получить </w:t>
      </w:r>
      <w:r w:rsidR="00BB76C3" w:rsidRPr="001A30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сайте </w:t>
      </w:r>
      <w:proofErr w:type="spellStart"/>
      <w:r w:rsidR="00BB76C3" w:rsidRPr="001A30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Росреестра</w:t>
      </w:r>
      <w:proofErr w:type="spellEnd"/>
    </w:p>
    <w:p w:rsidR="007B5DB3" w:rsidRPr="001A30B4" w:rsidRDefault="007B5DB3" w:rsidP="007B5DB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7D90" w:rsidRPr="00AA5B9E" w:rsidRDefault="00396648" w:rsidP="007B5DB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декабря заканчивается период уплаты земельного налога и налога на имущество физических лиц за 2016 год. Управление </w:t>
      </w:r>
      <w:proofErr w:type="spellStart"/>
      <w:r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Иркутской области напоминает, что налог на земельные участки рассчитывается исходя из кадастровой стоимости</w:t>
      </w:r>
      <w:r w:rsidR="00622B04"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Налоговой базой для исчисления налога на иное недвижимое имущество физических </w:t>
      </w:r>
      <w:r w:rsidR="004B18F9"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 </w:t>
      </w:r>
      <w:r w:rsidR="00622B04"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(квартиру, дом, гараж и т.д.) </w:t>
      </w:r>
      <w:r w:rsidR="004B18F9"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Иркутской области </w:t>
      </w:r>
      <w:r w:rsidR="00622B04"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>служит инвентаризационная стоимость</w:t>
      </w:r>
      <w:r w:rsidR="004B18F9"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</w:t>
      </w:r>
      <w:r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69C2" w:rsidRPr="00AA5B9E" w:rsidRDefault="00E415CF" w:rsidP="007B5DB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</w:t>
      </w:r>
      <w:proofErr w:type="spellStart"/>
      <w:r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Иркутской области не проводит государственную када</w:t>
      </w:r>
      <w:bookmarkStart w:id="0" w:name="_GoBack"/>
      <w:bookmarkEnd w:id="0"/>
      <w:r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>стровую оценку недвижимости, но вносит с</w:t>
      </w:r>
      <w:r w:rsidR="004B18F9"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>ведения о кадастровой стоимости объектов в Единый государственный реестр недвижимости (ЕГРН).</w:t>
      </w:r>
    </w:p>
    <w:p w:rsidR="00A77B88" w:rsidRPr="00AA5B9E" w:rsidRDefault="004B18F9" w:rsidP="007B5DB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Собственники недвижимости могут получить информацию о кадастровой стоимости </w:t>
      </w:r>
      <w:r w:rsidR="00A77B88"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своего имущества </w:t>
      </w:r>
      <w:r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личном кабинете на сайте </w:t>
      </w:r>
      <w:proofErr w:type="spellStart"/>
      <w:r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="007B5DB3"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7B5DB3" w:rsidRPr="00AA5B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="007B5DB3"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7B5DB3" w:rsidRPr="00AA5B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rosreestr</w:t>
      </w:r>
      <w:proofErr w:type="spellEnd"/>
      <w:r w:rsidR="007B5DB3"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7B5DB3" w:rsidRPr="00AA5B9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7B5DB3"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>. Для авторизации в личном кабинете используется подтвержденная учетная запись пользователя на едином портале государственных услуг</w:t>
      </w:r>
      <w:r w:rsidR="001A69C2"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hyperlink r:id="rId4" w:history="1">
        <w:r w:rsidR="001A69C2" w:rsidRPr="00AA5B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1A69C2" w:rsidRPr="00AA5B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1A69C2" w:rsidRPr="00AA5B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gosuslugi</w:t>
        </w:r>
        <w:proofErr w:type="spellEnd"/>
        <w:r w:rsidR="001A69C2" w:rsidRPr="00AA5B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1A69C2" w:rsidRPr="00AA5B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1A69C2"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A69C2"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7B88"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Узнать кадастровую стоимость объекта также можно с помощью сервиса «Запрос посредством доступа к ФГИС ЕГРН». Получить ключ доступа к данному сервису, а также пополнить его баланс можно в личном кабинете </w:t>
      </w:r>
      <w:proofErr w:type="spellStart"/>
      <w:r w:rsidR="00A77B88"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="00D04776"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77B88" w:rsidRPr="00AA5B9E" w:rsidRDefault="001A69C2" w:rsidP="007B5DB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A77B88"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>адастровую стоимость можно посмо</w:t>
      </w:r>
      <w:r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>треть в режиме онлайн</w:t>
      </w:r>
      <w:r w:rsidR="008A37A4"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помощью</w:t>
      </w:r>
      <w:r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37A4"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>сервисов</w:t>
      </w:r>
      <w:r w:rsidR="00A77B88"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«Публичная кадастровая карта» и «Справочная информация по объектам недвижимости в режиме </w:t>
      </w:r>
      <w:proofErr w:type="spellStart"/>
      <w:r w:rsidR="00A77B88"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>online</w:t>
      </w:r>
      <w:proofErr w:type="spellEnd"/>
      <w:r w:rsidR="00A77B88"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которые доступны на главной странице сайта </w:t>
      </w:r>
      <w:proofErr w:type="spellStart"/>
      <w:r w:rsidR="00A77B88"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="00A77B88"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A37A4" w:rsidRPr="00AA5B9E" w:rsidRDefault="00A77B88" w:rsidP="007B5DB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4B18F9"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сайте </w:t>
      </w:r>
      <w:r w:rsidR="008A37A4"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>ведомства</w:t>
      </w:r>
      <w:r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37A4"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владельцы недвижимости </w:t>
      </w:r>
      <w:r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="004B18F9"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37A4"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>могут</w:t>
      </w:r>
      <w:r w:rsidR="004B18F9"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>заказать</w:t>
      </w:r>
      <w:r w:rsidR="004B18F9"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выписку из ЕГРН о кадастровой стоимости объекта недвижимости. </w:t>
      </w:r>
      <w:r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B18F9"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>ыписка предоставляется бесплат</w:t>
      </w:r>
      <w:r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в течение трех рабочих дней. </w:t>
      </w:r>
      <w:r w:rsidR="00D04776"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>Выписку</w:t>
      </w:r>
      <w:r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кадастровой стоимости </w:t>
      </w:r>
      <w:r w:rsidR="008A37A4"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>владельцы недвижимости также могут</w:t>
      </w:r>
      <w:r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заказать в офисах «Мои документы» (МФЦ). </w:t>
      </w:r>
      <w:r w:rsidR="008A37A4"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>Документ</w:t>
      </w:r>
      <w:r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будет предоставлен бесплатно в течение </w:t>
      </w:r>
      <w:r w:rsidR="00E415CF"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>пяти</w:t>
      </w:r>
      <w:r w:rsidR="008A37A4"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дней.</w:t>
      </w:r>
    </w:p>
    <w:p w:rsidR="00622B04" w:rsidRPr="00AA5B9E" w:rsidRDefault="008A37A4" w:rsidP="007B5DB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Если кадастровая </w:t>
      </w:r>
      <w:r w:rsidR="00BB76C3"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стоимость оказалась </w:t>
      </w:r>
      <w:r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завышенной, ее можно обжаловать в судебном порядке или </w:t>
      </w:r>
      <w:r w:rsidR="00E51859"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комиссии при Управлении </w:t>
      </w:r>
      <w:proofErr w:type="spellStart"/>
      <w:r w:rsidR="00E51859"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="00E51859"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Основанием для этого может послужить недостоверность сведений об объекте, использованных при проведении оценки, а также </w:t>
      </w:r>
      <w:r w:rsidR="00754C33"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установление кадастровой стоимости в размере рыночной</w:t>
      </w:r>
      <w:r w:rsidR="00BB76C3"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>, - поясняет начальник отдела кадастровой оценки недвижимости</w:t>
      </w:r>
      <w:r w:rsidR="007B5DB3"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</w:t>
      </w:r>
      <w:proofErr w:type="spellStart"/>
      <w:r w:rsidR="007B5DB3"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="007B5DB3"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Иркутской области</w:t>
      </w:r>
      <w:r w:rsidR="00BB76C3"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Эльвира Байрамова.</w:t>
      </w:r>
    </w:p>
    <w:p w:rsidR="00BB76C3" w:rsidRPr="00AA5B9E" w:rsidRDefault="007B5DB3" w:rsidP="007B5DB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>Подать з</w:t>
      </w:r>
      <w:r w:rsidR="00BB76C3"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>аявлени</w:t>
      </w:r>
      <w:r w:rsidRPr="00AA5B9E">
        <w:rPr>
          <w:rFonts w:ascii="Times New Roman" w:hAnsi="Times New Roman" w:cs="Times New Roman"/>
          <w:color w:val="000000" w:themeColor="text1"/>
          <w:sz w:val="28"/>
          <w:szCs w:val="28"/>
        </w:rPr>
        <w:t>е в комиссию по рассмотрению споров о результатах определения кадастровой стоимости можно по адресу: г. Иркутск, ул. Академическая, 70, кабинет 120.</w:t>
      </w:r>
    </w:p>
    <w:p w:rsidR="007B5DB3" w:rsidRDefault="007B5DB3" w:rsidP="007B5D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4C33" w:rsidRPr="001A30B4" w:rsidRDefault="00754C33" w:rsidP="007B5D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30B4" w:rsidRPr="001A30B4" w:rsidRDefault="0072494F" w:rsidP="00724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информации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Иркутской области</w:t>
      </w:r>
    </w:p>
    <w:sectPr w:rsidR="001A30B4" w:rsidRPr="001A3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970"/>
    <w:rsid w:val="001A30B4"/>
    <w:rsid w:val="001A69C2"/>
    <w:rsid w:val="00351A68"/>
    <w:rsid w:val="00396648"/>
    <w:rsid w:val="003A1025"/>
    <w:rsid w:val="004B18F9"/>
    <w:rsid w:val="00502970"/>
    <w:rsid w:val="00622B04"/>
    <w:rsid w:val="0072494F"/>
    <w:rsid w:val="00754C33"/>
    <w:rsid w:val="007B5DB3"/>
    <w:rsid w:val="008A37A4"/>
    <w:rsid w:val="00A77B88"/>
    <w:rsid w:val="00AA5B9E"/>
    <w:rsid w:val="00BB76C3"/>
    <w:rsid w:val="00C82D8F"/>
    <w:rsid w:val="00D04776"/>
    <w:rsid w:val="00D95A32"/>
    <w:rsid w:val="00E415CF"/>
    <w:rsid w:val="00E463CF"/>
    <w:rsid w:val="00E51859"/>
    <w:rsid w:val="00E6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6385E-D315-412C-9C52-A0E22C48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69C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4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10</cp:revision>
  <cp:lastPrinted>2017-11-13T07:32:00Z</cp:lastPrinted>
  <dcterms:created xsi:type="dcterms:W3CDTF">2017-11-09T00:05:00Z</dcterms:created>
  <dcterms:modified xsi:type="dcterms:W3CDTF">2017-11-14T02:24:00Z</dcterms:modified>
</cp:coreProperties>
</file>