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1</w:t>
      </w:r>
      <w:r w:rsidR="005C1C58" w:rsidRPr="004B0E87">
        <w:rPr>
          <w:rFonts w:ascii="Arial" w:eastAsia="Arial Unicode MS" w:hAnsi="Arial" w:cs="Arial"/>
          <w:b/>
          <w:color w:val="000000"/>
          <w:sz w:val="32"/>
          <w:szCs w:val="32"/>
          <w:lang w:eastAsia="en-US" w:bidi="en-US"/>
        </w:rPr>
        <w:t>6</w:t>
      </w:r>
      <w:r w:rsidRPr="004B0E87">
        <w:rPr>
          <w:rFonts w:ascii="Arial" w:eastAsia="Arial Unicode MS" w:hAnsi="Arial" w:cs="Arial"/>
          <w:b/>
          <w:color w:val="000000"/>
          <w:sz w:val="32"/>
          <w:szCs w:val="32"/>
          <w:lang w:eastAsia="en-US" w:bidi="en-US"/>
        </w:rPr>
        <w:t>.10.2019г. №8</w:t>
      </w:r>
      <w:r w:rsidR="005C1C58" w:rsidRPr="004B0E87">
        <w:rPr>
          <w:rFonts w:ascii="Arial" w:eastAsia="Arial Unicode MS" w:hAnsi="Arial" w:cs="Arial"/>
          <w:b/>
          <w:color w:val="000000"/>
          <w:sz w:val="32"/>
          <w:szCs w:val="32"/>
          <w:lang w:eastAsia="en-US" w:bidi="en-US"/>
        </w:rPr>
        <w:t>4</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РОССИЙСКАЯ ФЕДЕРАЦИЯ</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ИРКУТСКАЯ ОБЛАСТЬ</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БОХАНСКИЙ РАЙОН</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МУНИЦИПАЛЬНОЕ ОБРАЗОВАНИЕ «ОЛОНКИ»</w:t>
      </w:r>
    </w:p>
    <w:p w:rsidR="002029C1" w:rsidRPr="004B0E87" w:rsidRDefault="002029C1" w:rsidP="002029C1">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АДМИНИСТРАЦИЯ</w:t>
      </w:r>
    </w:p>
    <w:p w:rsidR="002029C1" w:rsidRPr="004B0E87" w:rsidRDefault="002029C1" w:rsidP="002029C1">
      <w:pPr>
        <w:spacing w:after="0" w:line="240" w:lineRule="auto"/>
        <w:jc w:val="center"/>
        <w:rPr>
          <w:rFonts w:ascii="Arial" w:eastAsia="Arial Unicode MS" w:hAnsi="Arial" w:cs="Arial"/>
          <w:b/>
          <w:color w:val="000000"/>
          <w:sz w:val="32"/>
          <w:szCs w:val="32"/>
          <w:lang w:eastAsia="en-US" w:bidi="en-US"/>
        </w:rPr>
      </w:pPr>
      <w:r w:rsidRPr="004B0E87">
        <w:rPr>
          <w:rFonts w:ascii="Arial" w:eastAsia="Arial Unicode MS" w:hAnsi="Arial" w:cs="Arial"/>
          <w:b/>
          <w:color w:val="000000"/>
          <w:sz w:val="32"/>
          <w:szCs w:val="32"/>
          <w:lang w:eastAsia="en-US" w:bidi="en-US"/>
        </w:rPr>
        <w:t>ПОСТАНОВЛЕНИЕ</w:t>
      </w:r>
    </w:p>
    <w:p w:rsidR="002029C1" w:rsidRPr="00CD3A93" w:rsidRDefault="002029C1" w:rsidP="002029C1">
      <w:pPr>
        <w:spacing w:after="0" w:line="240" w:lineRule="auto"/>
        <w:jc w:val="center"/>
        <w:rPr>
          <w:rFonts w:ascii="Arial" w:eastAsia="Arial Unicode MS" w:hAnsi="Arial" w:cs="Arial"/>
          <w:color w:val="000000"/>
          <w:sz w:val="32"/>
          <w:szCs w:val="32"/>
          <w:lang w:eastAsia="en-US" w:bidi="en-US"/>
        </w:rPr>
      </w:pPr>
      <w:bookmarkStart w:id="0" w:name="_GoBack"/>
    </w:p>
    <w:p w:rsidR="002029C1" w:rsidRPr="00CD3A93" w:rsidRDefault="00CD3A93" w:rsidP="002029C1">
      <w:pPr>
        <w:spacing w:after="0" w:line="240" w:lineRule="auto"/>
        <w:jc w:val="center"/>
        <w:rPr>
          <w:rFonts w:ascii="Arial" w:hAnsi="Arial" w:cs="Arial"/>
          <w:bCs/>
          <w:sz w:val="32"/>
          <w:szCs w:val="32"/>
        </w:rPr>
      </w:pPr>
      <w:r w:rsidRPr="00CD3A93">
        <w:rPr>
          <w:rFonts w:ascii="Arial" w:eastAsia="Arial Unicode MS" w:hAnsi="Arial" w:cs="Arial"/>
          <w:color w:val="000000"/>
          <w:sz w:val="32"/>
          <w:szCs w:val="32"/>
          <w:lang w:eastAsia="en-US" w:bidi="en-US"/>
        </w:rPr>
        <w:t xml:space="preserve">Об утверждении </w:t>
      </w:r>
      <w:r w:rsidRPr="00CD3A93">
        <w:rPr>
          <w:rFonts w:ascii="Arial" w:hAnsi="Arial" w:cs="Arial"/>
          <w:bCs/>
          <w:sz w:val="32"/>
          <w:szCs w:val="32"/>
        </w:rPr>
        <w:t xml:space="preserve">административного регламента по предоставлению муниципальной услуги </w:t>
      </w:r>
      <w:r w:rsidRPr="00CD3A93">
        <w:rPr>
          <w:rFonts w:ascii="Arial" w:hAnsi="Arial" w:cs="Arial"/>
          <w:sz w:val="32"/>
          <w:szCs w:val="3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D3A93">
        <w:rPr>
          <w:rFonts w:ascii="Arial" w:hAnsi="Arial" w:cs="Arial"/>
          <w:bCs/>
          <w:sz w:val="32"/>
          <w:szCs w:val="32"/>
        </w:rPr>
        <w:t>»</w:t>
      </w:r>
    </w:p>
    <w:bookmarkEnd w:id="0"/>
    <w:p w:rsidR="002029C1" w:rsidRPr="004B0E87" w:rsidRDefault="002029C1" w:rsidP="00C219DB">
      <w:pPr>
        <w:spacing w:after="0" w:line="240" w:lineRule="auto"/>
        <w:jc w:val="center"/>
        <w:rPr>
          <w:rFonts w:ascii="Arial" w:eastAsia="Arial Unicode MS" w:hAnsi="Arial" w:cs="Arial"/>
          <w:color w:val="000000"/>
          <w:sz w:val="24"/>
          <w:szCs w:val="24"/>
          <w:lang w:eastAsia="en-US" w:bidi="en-US"/>
        </w:rPr>
      </w:pPr>
    </w:p>
    <w:p w:rsidR="002029C1" w:rsidRPr="004B0E87" w:rsidRDefault="002029C1" w:rsidP="00C219D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На основании статьи 14 Федерального закона от 06.10.2003 года №131-ФЗ "Об общих принципах организации местного самоуправления в Российской Федерации", статьи 23 Жилищного кодекса Российской Федерации, </w:t>
      </w:r>
      <w:proofErr w:type="gramStart"/>
      <w:r w:rsidRPr="004B0E87">
        <w:rPr>
          <w:rFonts w:ascii="Arial" w:hAnsi="Arial" w:cs="Arial"/>
          <w:sz w:val="24"/>
          <w:szCs w:val="24"/>
        </w:rPr>
        <w:t>Постановления Правительства Российской Федерации от 28.01.2006</w:t>
      </w:r>
      <w:r w:rsidR="006F5EFB" w:rsidRPr="004B0E87">
        <w:rPr>
          <w:rFonts w:ascii="Arial" w:hAnsi="Arial" w:cs="Arial"/>
          <w:sz w:val="24"/>
          <w:szCs w:val="24"/>
        </w:rPr>
        <w:t xml:space="preserve"> </w:t>
      </w:r>
      <w:r w:rsidRPr="004B0E87">
        <w:rPr>
          <w:rFonts w:ascii="Arial" w:hAnsi="Arial" w:cs="Arial"/>
          <w:sz w:val="24"/>
          <w:szCs w:val="24"/>
        </w:rPr>
        <w:t>г</w:t>
      </w:r>
      <w:r w:rsidR="006F5EFB" w:rsidRPr="004B0E87">
        <w:rPr>
          <w:rFonts w:ascii="Arial" w:hAnsi="Arial" w:cs="Arial"/>
          <w:sz w:val="24"/>
          <w:szCs w:val="24"/>
        </w:rPr>
        <w:t>ода</w:t>
      </w:r>
      <w:r w:rsidRPr="004B0E87">
        <w:rPr>
          <w:rFonts w:ascii="Arial" w:hAnsi="Arial" w:cs="Arial"/>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F5EFB" w:rsidRPr="004B0E87">
        <w:rPr>
          <w:rFonts w:ascii="Arial" w:hAnsi="Arial" w:cs="Arial"/>
          <w:sz w:val="24"/>
          <w:szCs w:val="24"/>
        </w:rPr>
        <w:t xml:space="preserve"> постановлениями администрации муниципального образования «Олонки» от 08.06.2011 года №21-4</w:t>
      </w:r>
      <w:r w:rsidR="00A26A72" w:rsidRPr="004B0E87">
        <w:rPr>
          <w:rFonts w:ascii="Arial" w:hAnsi="Arial" w:cs="Arial"/>
          <w:sz w:val="24"/>
          <w:szCs w:val="24"/>
        </w:rPr>
        <w:t xml:space="preserve"> </w:t>
      </w:r>
      <w:r w:rsidR="00A26A72" w:rsidRPr="004B0E87">
        <w:rPr>
          <w:rFonts w:ascii="Arial" w:eastAsia="Calibri" w:hAnsi="Arial" w:cs="Arial"/>
          <w:sz w:val="24"/>
          <w:szCs w:val="24"/>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№21-3 «</w:t>
      </w:r>
      <w:r w:rsidR="00FA6800" w:rsidRPr="004B0E87">
        <w:rPr>
          <w:rFonts w:ascii="Arial" w:hAnsi="Arial" w:cs="Arial"/>
          <w:sz w:val="24"/>
          <w:szCs w:val="24"/>
          <w:lang w:eastAsia="ar-SA"/>
        </w:rPr>
        <w:t>Об утверждении реестра</w:t>
      </w:r>
      <w:proofErr w:type="gramEnd"/>
      <w:r w:rsidR="00FA6800" w:rsidRPr="004B0E87">
        <w:rPr>
          <w:rFonts w:ascii="Arial" w:hAnsi="Arial" w:cs="Arial"/>
          <w:sz w:val="24"/>
          <w:szCs w:val="24"/>
          <w:lang w:eastAsia="ar-SA"/>
        </w:rPr>
        <w:t xml:space="preserve"> муниципальных услуг на территории муниципального образования «Олонки»», руководствуясь</w:t>
      </w:r>
      <w:r w:rsidR="00A26A72" w:rsidRPr="004B0E87">
        <w:rPr>
          <w:rFonts w:ascii="Arial" w:eastAsia="Calibri" w:hAnsi="Arial" w:cs="Arial"/>
          <w:sz w:val="24"/>
          <w:szCs w:val="24"/>
        </w:rPr>
        <w:t xml:space="preserve"> </w:t>
      </w:r>
      <w:r w:rsidRPr="004B0E87">
        <w:rPr>
          <w:rFonts w:ascii="Arial" w:hAnsi="Arial" w:cs="Arial"/>
          <w:sz w:val="24"/>
          <w:szCs w:val="24"/>
        </w:rPr>
        <w:t>стать</w:t>
      </w:r>
      <w:r w:rsidR="00FA6800" w:rsidRPr="004B0E87">
        <w:rPr>
          <w:rFonts w:ascii="Arial" w:hAnsi="Arial" w:cs="Arial"/>
          <w:sz w:val="24"/>
          <w:szCs w:val="24"/>
        </w:rPr>
        <w:t>ей</w:t>
      </w:r>
      <w:r w:rsidRPr="004B0E87">
        <w:rPr>
          <w:rFonts w:ascii="Arial" w:hAnsi="Arial" w:cs="Arial"/>
          <w:sz w:val="24"/>
          <w:szCs w:val="24"/>
        </w:rPr>
        <w:t xml:space="preserve"> 6 Устава муниципального образования «</w:t>
      </w:r>
      <w:r w:rsidR="00FA6800" w:rsidRPr="004B0E87">
        <w:rPr>
          <w:rFonts w:ascii="Arial" w:hAnsi="Arial" w:cs="Arial"/>
          <w:sz w:val="24"/>
          <w:szCs w:val="24"/>
        </w:rPr>
        <w:t>Олонки</w:t>
      </w:r>
      <w:r w:rsidRPr="004B0E87">
        <w:rPr>
          <w:rFonts w:ascii="Arial" w:hAnsi="Arial" w:cs="Arial"/>
          <w:sz w:val="24"/>
          <w:szCs w:val="24"/>
        </w:rPr>
        <w:t>»,</w:t>
      </w:r>
    </w:p>
    <w:p w:rsidR="002029C1" w:rsidRPr="004B0E87" w:rsidRDefault="002029C1" w:rsidP="00C219DB">
      <w:pPr>
        <w:autoSpaceDE w:val="0"/>
        <w:autoSpaceDN w:val="0"/>
        <w:adjustRightInd w:val="0"/>
        <w:spacing w:after="0" w:line="240" w:lineRule="auto"/>
        <w:ind w:firstLine="540"/>
        <w:jc w:val="both"/>
        <w:rPr>
          <w:rFonts w:ascii="Arial" w:hAnsi="Arial" w:cs="Arial"/>
          <w:sz w:val="24"/>
          <w:szCs w:val="24"/>
        </w:rPr>
      </w:pPr>
      <w:r w:rsidRPr="004B0E87">
        <w:rPr>
          <w:rFonts w:ascii="Arial" w:hAnsi="Arial" w:cs="Arial"/>
          <w:sz w:val="24"/>
          <w:szCs w:val="24"/>
        </w:rPr>
        <w:t xml:space="preserve"> </w:t>
      </w:r>
    </w:p>
    <w:p w:rsidR="00DB0C6D" w:rsidRPr="004B0E87" w:rsidRDefault="00DB0C6D" w:rsidP="00DB0C6D">
      <w:pPr>
        <w:spacing w:after="0" w:line="240" w:lineRule="auto"/>
        <w:jc w:val="center"/>
        <w:rPr>
          <w:rFonts w:ascii="Arial" w:hAnsi="Arial" w:cs="Arial"/>
          <w:b/>
          <w:color w:val="000000"/>
          <w:sz w:val="30"/>
          <w:szCs w:val="30"/>
        </w:rPr>
      </w:pPr>
      <w:r w:rsidRPr="004B0E87">
        <w:rPr>
          <w:rFonts w:ascii="Arial" w:hAnsi="Arial" w:cs="Arial"/>
          <w:b/>
          <w:color w:val="000000"/>
          <w:sz w:val="30"/>
          <w:szCs w:val="30"/>
        </w:rPr>
        <w:t>ПОСТАНОВЛЯЮ:</w:t>
      </w:r>
    </w:p>
    <w:p w:rsidR="002029C1" w:rsidRPr="004B0E87" w:rsidRDefault="002029C1" w:rsidP="00DB0C6D">
      <w:pPr>
        <w:spacing w:after="0" w:line="240" w:lineRule="auto"/>
        <w:jc w:val="both"/>
        <w:rPr>
          <w:rFonts w:ascii="Arial" w:hAnsi="Arial" w:cs="Arial"/>
          <w:sz w:val="24"/>
          <w:szCs w:val="24"/>
        </w:rPr>
      </w:pPr>
    </w:p>
    <w:p w:rsidR="00DB0C6D" w:rsidRPr="004B0E87" w:rsidRDefault="00DB0C6D" w:rsidP="00DB0C6D">
      <w:pPr>
        <w:spacing w:after="0" w:line="240" w:lineRule="auto"/>
        <w:ind w:firstLine="709"/>
        <w:jc w:val="both"/>
        <w:rPr>
          <w:rFonts w:ascii="Arial" w:hAnsi="Arial" w:cs="Arial"/>
          <w:bCs/>
          <w:sz w:val="24"/>
          <w:szCs w:val="24"/>
        </w:rPr>
      </w:pPr>
      <w:r w:rsidRPr="004B0E87">
        <w:rPr>
          <w:rFonts w:ascii="Arial" w:hAnsi="Arial" w:cs="Arial"/>
          <w:bCs/>
          <w:sz w:val="24"/>
          <w:szCs w:val="24"/>
        </w:rPr>
        <w:t>1</w:t>
      </w:r>
      <w:r w:rsidR="002029C1" w:rsidRPr="004B0E87">
        <w:rPr>
          <w:rFonts w:ascii="Arial" w:hAnsi="Arial" w:cs="Arial"/>
          <w:bCs/>
          <w:sz w:val="24"/>
          <w:szCs w:val="24"/>
        </w:rPr>
        <w:t xml:space="preserve">. Утвердить </w:t>
      </w:r>
      <w:r w:rsidRPr="004B0E87">
        <w:rPr>
          <w:rFonts w:ascii="Arial" w:hAnsi="Arial" w:cs="Arial"/>
          <w:bCs/>
          <w:sz w:val="24"/>
          <w:szCs w:val="24"/>
        </w:rPr>
        <w:t xml:space="preserve">административный регламент по предоставлению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(Приложение 1)</w:t>
      </w:r>
    </w:p>
    <w:p w:rsidR="00DB0C6D" w:rsidRPr="004B0E87" w:rsidRDefault="00DB0C6D" w:rsidP="00DB0C6D">
      <w:pPr>
        <w:spacing w:after="0" w:line="240" w:lineRule="auto"/>
        <w:ind w:firstLine="709"/>
        <w:jc w:val="both"/>
        <w:rPr>
          <w:rStyle w:val="ab"/>
          <w:rFonts w:ascii="Arial" w:hAnsi="Arial" w:cs="Arial"/>
          <w:b w:val="0"/>
          <w:sz w:val="24"/>
          <w:szCs w:val="24"/>
        </w:rPr>
      </w:pPr>
      <w:r w:rsidRPr="004B0E87">
        <w:rPr>
          <w:rFonts w:ascii="Arial" w:hAnsi="Arial" w:cs="Arial"/>
          <w:bCs/>
          <w:sz w:val="24"/>
          <w:szCs w:val="24"/>
        </w:rPr>
        <w:t xml:space="preserve">2. </w:t>
      </w:r>
      <w:r w:rsidRPr="004B0E87">
        <w:rPr>
          <w:rFonts w:ascii="Arial" w:hAnsi="Arial" w:cs="Arial"/>
          <w:sz w:val="24"/>
          <w:szCs w:val="24"/>
        </w:rPr>
        <w:t>Постановление администрации муниципального образования «Олонки» от 18.06.2015 года №70 «Об утверждении административного регламента исполнения муниципальной услуги «</w:t>
      </w:r>
      <w:r w:rsidRPr="004B0E87">
        <w:rPr>
          <w:rStyle w:val="ab"/>
          <w:rFonts w:ascii="Arial" w:hAnsi="Arial" w:cs="Arial"/>
          <w:b w:val="0"/>
          <w:sz w:val="24"/>
          <w:szCs w:val="24"/>
        </w:rPr>
        <w:t>Признание помещения жилым помещением,</w:t>
      </w:r>
    </w:p>
    <w:p w:rsidR="00DB0C6D" w:rsidRPr="004B0E87" w:rsidRDefault="00DB0C6D" w:rsidP="00DB0C6D">
      <w:pPr>
        <w:spacing w:after="0" w:line="240" w:lineRule="auto"/>
        <w:jc w:val="both"/>
        <w:rPr>
          <w:rFonts w:ascii="Arial" w:hAnsi="Arial" w:cs="Arial"/>
          <w:sz w:val="24"/>
          <w:szCs w:val="24"/>
        </w:rPr>
      </w:pPr>
      <w:r w:rsidRPr="004B0E87">
        <w:rPr>
          <w:rStyle w:val="ab"/>
          <w:rFonts w:ascii="Arial" w:hAnsi="Arial" w:cs="Arial"/>
          <w:b w:val="0"/>
          <w:sz w:val="24"/>
          <w:szCs w:val="24"/>
        </w:rPr>
        <w:t xml:space="preserve"> жилого помещения непригодным для проживания и многоквартирного дома аварийным и подлежащим сносу или реконструкции на территории</w:t>
      </w:r>
      <w:r w:rsidRPr="004B0E87">
        <w:rPr>
          <w:rFonts w:ascii="Arial" w:hAnsi="Arial" w:cs="Arial"/>
          <w:sz w:val="24"/>
          <w:szCs w:val="24"/>
        </w:rPr>
        <w:t xml:space="preserve"> муниципального образования «Олонки»» признать утратившим силу.</w:t>
      </w:r>
    </w:p>
    <w:p w:rsidR="00AC4A12" w:rsidRPr="004B0E87" w:rsidRDefault="00AC4A12" w:rsidP="00AC4A12">
      <w:pPr>
        <w:pStyle w:val="ac"/>
        <w:widowControl w:val="0"/>
        <w:autoSpaceDE w:val="0"/>
        <w:autoSpaceDN w:val="0"/>
        <w:adjustRightInd w:val="0"/>
        <w:ind w:left="0" w:firstLine="709"/>
        <w:jc w:val="both"/>
        <w:rPr>
          <w:rFonts w:ascii="Arial" w:hAnsi="Arial" w:cs="Arial"/>
          <w:sz w:val="24"/>
          <w:szCs w:val="24"/>
        </w:rPr>
      </w:pPr>
      <w:r w:rsidRPr="004B0E87">
        <w:rPr>
          <w:rFonts w:ascii="Arial" w:hAnsi="Arial" w:cs="Arial"/>
          <w:sz w:val="24"/>
          <w:szCs w:val="24"/>
        </w:rPr>
        <w:t>3. Настоящее постановление вступает в силу со дня подписания, подлежит официальному опубликованию на официальном сайте администрации МО «Боханский район» и в информационном бюллетене муниципального образования «Олонки».</w:t>
      </w:r>
    </w:p>
    <w:p w:rsidR="002029C1" w:rsidRPr="004B0E87" w:rsidRDefault="002029C1" w:rsidP="00AC4A12">
      <w:pPr>
        <w:spacing w:after="0" w:line="240" w:lineRule="auto"/>
        <w:ind w:firstLine="709"/>
        <w:jc w:val="both"/>
        <w:rPr>
          <w:rFonts w:ascii="Arial" w:hAnsi="Arial" w:cs="Arial"/>
          <w:sz w:val="24"/>
          <w:szCs w:val="24"/>
        </w:rPr>
      </w:pPr>
      <w:r w:rsidRPr="004B0E87">
        <w:rPr>
          <w:rFonts w:ascii="Arial" w:hAnsi="Arial" w:cs="Arial"/>
          <w:sz w:val="24"/>
          <w:szCs w:val="24"/>
        </w:rPr>
        <w:lastRenderedPageBreak/>
        <w:t xml:space="preserve">4. </w:t>
      </w:r>
      <w:proofErr w:type="gramStart"/>
      <w:r w:rsidRPr="004B0E87">
        <w:rPr>
          <w:rFonts w:ascii="Arial" w:hAnsi="Arial" w:cs="Arial"/>
          <w:sz w:val="24"/>
          <w:szCs w:val="24"/>
        </w:rPr>
        <w:t>Контроль за</w:t>
      </w:r>
      <w:proofErr w:type="gramEnd"/>
      <w:r w:rsidRPr="004B0E87">
        <w:rPr>
          <w:rFonts w:ascii="Arial" w:hAnsi="Arial" w:cs="Arial"/>
          <w:sz w:val="24"/>
          <w:szCs w:val="24"/>
        </w:rPr>
        <w:t xml:space="preserve"> выполнением настоящего постановления оставляю за собой.</w:t>
      </w:r>
    </w:p>
    <w:p w:rsidR="002029C1" w:rsidRPr="004B0E87" w:rsidRDefault="002029C1" w:rsidP="00C219DB">
      <w:pPr>
        <w:suppressAutoHyphens/>
        <w:autoSpaceDE w:val="0"/>
        <w:spacing w:after="0" w:line="240" w:lineRule="auto"/>
        <w:jc w:val="both"/>
        <w:rPr>
          <w:rFonts w:ascii="Arial" w:hAnsi="Arial" w:cs="Arial"/>
          <w:sz w:val="24"/>
          <w:szCs w:val="24"/>
          <w:lang w:eastAsia="en-US"/>
        </w:rPr>
      </w:pPr>
    </w:p>
    <w:p w:rsidR="002029C1" w:rsidRPr="004B0E87" w:rsidRDefault="002029C1" w:rsidP="00C219DB">
      <w:pPr>
        <w:overflowPunct w:val="0"/>
        <w:spacing w:after="0" w:line="240" w:lineRule="auto"/>
        <w:ind w:firstLine="720"/>
        <w:jc w:val="both"/>
        <w:rPr>
          <w:rFonts w:ascii="Arial" w:hAnsi="Arial" w:cs="Arial"/>
          <w:sz w:val="24"/>
          <w:szCs w:val="24"/>
        </w:rPr>
      </w:pPr>
      <w:r w:rsidRPr="004B0E87">
        <w:rPr>
          <w:rFonts w:ascii="Arial" w:hAnsi="Arial" w:cs="Arial"/>
          <w:sz w:val="24"/>
          <w:szCs w:val="24"/>
        </w:rPr>
        <w:t xml:space="preserve"> </w:t>
      </w:r>
    </w:p>
    <w:p w:rsidR="00390855" w:rsidRPr="004B0E87" w:rsidRDefault="00390855" w:rsidP="00390855">
      <w:pPr>
        <w:spacing w:after="0" w:line="240" w:lineRule="auto"/>
        <w:jc w:val="both"/>
        <w:rPr>
          <w:rFonts w:ascii="Arial" w:eastAsia="Times New Roman" w:hAnsi="Arial" w:cs="Arial"/>
          <w:sz w:val="24"/>
          <w:szCs w:val="24"/>
        </w:rPr>
      </w:pPr>
      <w:r w:rsidRPr="004B0E87">
        <w:rPr>
          <w:rFonts w:ascii="Arial" w:eastAsia="Times New Roman" w:hAnsi="Arial" w:cs="Arial"/>
          <w:sz w:val="24"/>
          <w:szCs w:val="24"/>
        </w:rPr>
        <w:t xml:space="preserve">Глава МО «Олонки» </w:t>
      </w:r>
    </w:p>
    <w:p w:rsidR="00390855" w:rsidRPr="004B0E87" w:rsidRDefault="00390855" w:rsidP="00390855">
      <w:pPr>
        <w:spacing w:after="0" w:line="240" w:lineRule="auto"/>
        <w:jc w:val="both"/>
        <w:rPr>
          <w:rFonts w:ascii="Calibri" w:eastAsia="Times New Roman" w:hAnsi="Calibri" w:cs="Times New Roman"/>
          <w:sz w:val="28"/>
          <w:szCs w:val="28"/>
        </w:rPr>
      </w:pPr>
      <w:r w:rsidRPr="004B0E87">
        <w:rPr>
          <w:rFonts w:ascii="Arial" w:eastAsia="Times New Roman" w:hAnsi="Arial" w:cs="Arial"/>
          <w:sz w:val="24"/>
          <w:szCs w:val="24"/>
        </w:rPr>
        <w:t>С.Н. Нефедьев</w:t>
      </w:r>
      <w:r w:rsidRPr="004B0E87">
        <w:rPr>
          <w:rFonts w:ascii="Calibri" w:eastAsia="Times New Roman" w:hAnsi="Calibri" w:cs="Times New Roman"/>
          <w:sz w:val="28"/>
          <w:szCs w:val="28"/>
        </w:rPr>
        <w:t xml:space="preserve"> </w:t>
      </w:r>
    </w:p>
    <w:p w:rsidR="00390855" w:rsidRPr="004B0E87" w:rsidRDefault="002029C1" w:rsidP="00390855">
      <w:pPr>
        <w:spacing w:after="0" w:line="240" w:lineRule="auto"/>
        <w:jc w:val="both"/>
        <w:rPr>
          <w:rFonts w:ascii="Arial" w:hAnsi="Arial" w:cs="Arial"/>
          <w:sz w:val="24"/>
          <w:szCs w:val="24"/>
        </w:rPr>
      </w:pPr>
      <w:r w:rsidRPr="004B0E87">
        <w:rPr>
          <w:rFonts w:ascii="Arial" w:hAnsi="Arial" w:cs="Arial"/>
          <w:sz w:val="24"/>
          <w:szCs w:val="24"/>
        </w:rPr>
        <w:tab/>
      </w:r>
      <w:r w:rsidRPr="004B0E87">
        <w:rPr>
          <w:rFonts w:ascii="Arial" w:hAnsi="Arial" w:cs="Arial"/>
          <w:sz w:val="24"/>
          <w:szCs w:val="24"/>
        </w:rPr>
        <w:tab/>
      </w:r>
    </w:p>
    <w:p w:rsidR="00390855" w:rsidRPr="004B0E87" w:rsidRDefault="002029C1" w:rsidP="00390855">
      <w:pPr>
        <w:spacing w:after="0" w:line="240" w:lineRule="auto"/>
        <w:jc w:val="right"/>
        <w:rPr>
          <w:rFonts w:ascii="Courier New" w:hAnsi="Courier New" w:cs="Courier New"/>
        </w:rPr>
      </w:pPr>
      <w:r w:rsidRPr="004B0E87">
        <w:rPr>
          <w:rFonts w:ascii="Courier New" w:hAnsi="Courier New" w:cs="Courier New"/>
        </w:rPr>
        <w:t xml:space="preserve">                                                               </w:t>
      </w:r>
      <w:r w:rsidR="00390855" w:rsidRPr="004B0E87">
        <w:rPr>
          <w:rFonts w:ascii="Courier New" w:hAnsi="Courier New" w:cs="Courier New"/>
        </w:rPr>
        <w:t xml:space="preserve">Приложение к постановлению </w:t>
      </w:r>
    </w:p>
    <w:p w:rsidR="00390855" w:rsidRPr="004B0E87" w:rsidRDefault="00390855" w:rsidP="00390855">
      <w:pPr>
        <w:spacing w:after="0" w:line="240" w:lineRule="auto"/>
        <w:jc w:val="right"/>
        <w:rPr>
          <w:rFonts w:ascii="Courier New" w:hAnsi="Courier New" w:cs="Courier New"/>
        </w:rPr>
      </w:pPr>
      <w:r w:rsidRPr="004B0E87">
        <w:rPr>
          <w:rFonts w:ascii="Courier New" w:hAnsi="Courier New" w:cs="Courier New"/>
        </w:rPr>
        <w:t>администрации МО «Олонки»</w:t>
      </w:r>
    </w:p>
    <w:p w:rsidR="002029C1" w:rsidRPr="004B0E87" w:rsidRDefault="00390855" w:rsidP="00390855">
      <w:pPr>
        <w:spacing w:after="0" w:line="240" w:lineRule="auto"/>
        <w:jc w:val="right"/>
        <w:rPr>
          <w:rFonts w:ascii="Courier New" w:hAnsi="Courier New" w:cs="Courier New"/>
        </w:rPr>
      </w:pPr>
      <w:r w:rsidRPr="004B0E87">
        <w:rPr>
          <w:rFonts w:ascii="Courier New" w:hAnsi="Courier New" w:cs="Courier New"/>
        </w:rPr>
        <w:t>от 16.10.2019 г. №84</w:t>
      </w:r>
    </w:p>
    <w:p w:rsidR="002029C1" w:rsidRPr="004B0E87" w:rsidRDefault="002029C1" w:rsidP="00C219DB">
      <w:pPr>
        <w:spacing w:after="0" w:line="240" w:lineRule="auto"/>
        <w:jc w:val="center"/>
        <w:rPr>
          <w:rFonts w:ascii="Arial" w:hAnsi="Arial" w:cs="Arial"/>
          <w:bCs/>
          <w:sz w:val="24"/>
          <w:szCs w:val="24"/>
        </w:rPr>
      </w:pPr>
    </w:p>
    <w:p w:rsidR="002029C1" w:rsidRPr="004B0E87" w:rsidRDefault="00390855" w:rsidP="00C219DB">
      <w:pPr>
        <w:spacing w:after="0" w:line="240" w:lineRule="auto"/>
        <w:jc w:val="center"/>
        <w:rPr>
          <w:rFonts w:ascii="Arial" w:hAnsi="Arial" w:cs="Arial"/>
          <w:b/>
          <w:bCs/>
          <w:sz w:val="30"/>
          <w:szCs w:val="30"/>
        </w:rPr>
      </w:pPr>
      <w:r w:rsidRPr="004B0E87">
        <w:rPr>
          <w:rFonts w:ascii="Arial" w:hAnsi="Arial" w:cs="Arial"/>
          <w:b/>
          <w:bCs/>
          <w:sz w:val="30"/>
          <w:szCs w:val="30"/>
        </w:rPr>
        <w:t xml:space="preserve">Административный регламент </w:t>
      </w:r>
    </w:p>
    <w:p w:rsidR="002029C1" w:rsidRPr="004B0E87" w:rsidRDefault="00390855" w:rsidP="00C219DB">
      <w:pPr>
        <w:spacing w:after="0" w:line="240" w:lineRule="auto"/>
        <w:jc w:val="center"/>
        <w:rPr>
          <w:rFonts w:ascii="Arial" w:hAnsi="Arial" w:cs="Arial"/>
          <w:b/>
          <w:bCs/>
          <w:sz w:val="30"/>
          <w:szCs w:val="30"/>
        </w:rPr>
      </w:pPr>
      <w:r w:rsidRPr="004B0E87">
        <w:rPr>
          <w:rFonts w:ascii="Arial" w:hAnsi="Arial" w:cs="Arial"/>
          <w:b/>
          <w:bCs/>
          <w:sz w:val="30"/>
          <w:szCs w:val="30"/>
        </w:rPr>
        <w:t xml:space="preserve">по предоставлению муниципальной услуги </w:t>
      </w:r>
      <w:r w:rsidRPr="004B0E87">
        <w:rPr>
          <w:rFonts w:ascii="Arial" w:hAnsi="Arial" w:cs="Arial"/>
          <w:b/>
          <w:sz w:val="30"/>
          <w:szCs w:val="3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
          <w:bCs/>
          <w:sz w:val="30"/>
          <w:szCs w:val="30"/>
        </w:rPr>
        <w:t>»</w:t>
      </w:r>
    </w:p>
    <w:p w:rsidR="00390855" w:rsidRPr="004B0E87" w:rsidRDefault="002029C1" w:rsidP="00390855">
      <w:pPr>
        <w:spacing w:after="0" w:line="240" w:lineRule="auto"/>
        <w:jc w:val="center"/>
        <w:rPr>
          <w:rFonts w:ascii="Arial" w:hAnsi="Arial" w:cs="Arial"/>
          <w:sz w:val="24"/>
          <w:szCs w:val="24"/>
        </w:rPr>
      </w:pPr>
      <w:r w:rsidRPr="004B0E87">
        <w:rPr>
          <w:rFonts w:ascii="Arial" w:hAnsi="Arial" w:cs="Arial"/>
          <w:b/>
          <w:sz w:val="24"/>
          <w:szCs w:val="24"/>
        </w:rPr>
        <w:t xml:space="preserve"> </w:t>
      </w:r>
    </w:p>
    <w:p w:rsidR="002029C1" w:rsidRPr="004B0E87" w:rsidRDefault="002029C1" w:rsidP="00390855">
      <w:pPr>
        <w:spacing w:after="0" w:line="240" w:lineRule="auto"/>
        <w:jc w:val="center"/>
        <w:rPr>
          <w:rFonts w:ascii="Arial" w:hAnsi="Arial" w:cs="Arial"/>
          <w:bCs/>
          <w:sz w:val="24"/>
          <w:szCs w:val="24"/>
        </w:rPr>
      </w:pPr>
      <w:r w:rsidRPr="004B0E87">
        <w:rPr>
          <w:rFonts w:ascii="Arial" w:hAnsi="Arial" w:cs="Arial"/>
          <w:bCs/>
          <w:sz w:val="24"/>
          <w:szCs w:val="24"/>
        </w:rPr>
        <w:t xml:space="preserve">1. </w:t>
      </w:r>
      <w:r w:rsidR="00390855" w:rsidRPr="004B0E87">
        <w:rPr>
          <w:rFonts w:ascii="Arial" w:hAnsi="Arial" w:cs="Arial"/>
          <w:bCs/>
          <w:sz w:val="24"/>
          <w:szCs w:val="24"/>
        </w:rPr>
        <w:t>Общие положения</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xml:space="preserve"> (далее - муниципальная услуга).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1.2. </w:t>
      </w:r>
      <w:proofErr w:type="gramStart"/>
      <w:r w:rsidRPr="004B0E87">
        <w:rPr>
          <w:rFonts w:ascii="Arial" w:hAnsi="Arial" w:cs="Arial"/>
          <w:bCs/>
          <w:sz w:val="24"/>
          <w:szCs w:val="24"/>
        </w:rPr>
        <w:t xml:space="preserve">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sidR="00390855" w:rsidRPr="004B0E87">
        <w:rPr>
          <w:rFonts w:ascii="Arial" w:hAnsi="Arial" w:cs="Arial"/>
          <w:bCs/>
          <w:sz w:val="24"/>
          <w:szCs w:val="24"/>
        </w:rPr>
        <w:t xml:space="preserve">«Олонки» </w:t>
      </w:r>
      <w:r w:rsidRPr="004B0E87">
        <w:rPr>
          <w:rFonts w:ascii="Arial" w:hAnsi="Arial" w:cs="Arial"/>
          <w:bCs/>
          <w:sz w:val="24"/>
          <w:szCs w:val="24"/>
        </w:rPr>
        <w:t xml:space="preserve">(далее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4B0E87">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 xml:space="preserve">  (далее</w:t>
      </w:r>
      <w:proofErr w:type="gramEnd"/>
      <w:r w:rsidRPr="004B0E87">
        <w:rPr>
          <w:rFonts w:ascii="Arial" w:hAnsi="Arial" w:cs="Arial"/>
          <w:bCs/>
          <w:sz w:val="24"/>
          <w:szCs w:val="24"/>
        </w:rPr>
        <w:t xml:space="preserve"> - </w:t>
      </w:r>
      <w:proofErr w:type="gramStart"/>
      <w:r w:rsidRPr="004B0E87">
        <w:rPr>
          <w:rFonts w:ascii="Arial" w:hAnsi="Arial" w:cs="Arial"/>
          <w:bCs/>
          <w:sz w:val="24"/>
          <w:szCs w:val="24"/>
        </w:rPr>
        <w:t>Комиссия).</w:t>
      </w:r>
      <w:proofErr w:type="gramEnd"/>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  </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w:t>
      </w:r>
      <w:r w:rsidR="00390855" w:rsidRPr="004B0E87">
        <w:rPr>
          <w:rFonts w:ascii="Arial" w:hAnsi="Arial" w:cs="Arial"/>
          <w:bCs/>
          <w:sz w:val="24"/>
          <w:szCs w:val="24"/>
        </w:rPr>
        <w:t>Олонки</w:t>
      </w:r>
      <w:r w:rsidRPr="004B0E87">
        <w:rPr>
          <w:rFonts w:ascii="Arial" w:hAnsi="Arial" w:cs="Arial"/>
          <w:bCs/>
          <w:sz w:val="24"/>
          <w:szCs w:val="24"/>
        </w:rPr>
        <w:t>».</w:t>
      </w:r>
    </w:p>
    <w:p w:rsidR="00000C4E" w:rsidRPr="004B0E87" w:rsidRDefault="002029C1" w:rsidP="006035CE">
      <w:pPr>
        <w:autoSpaceDE w:val="0"/>
        <w:spacing w:after="0" w:line="240" w:lineRule="auto"/>
        <w:ind w:firstLine="709"/>
        <w:jc w:val="both"/>
        <w:rPr>
          <w:rFonts w:ascii="Arial" w:hAnsi="Arial" w:cs="Arial"/>
          <w:sz w:val="24"/>
          <w:szCs w:val="24"/>
        </w:rPr>
      </w:pPr>
      <w:r w:rsidRPr="004B0E87">
        <w:rPr>
          <w:rFonts w:ascii="Arial" w:hAnsi="Arial" w:cs="Arial"/>
          <w:bCs/>
          <w:sz w:val="24"/>
          <w:szCs w:val="24"/>
        </w:rPr>
        <w:t xml:space="preserve">1.6. Администрация муниципального образования расположена по адресу: </w:t>
      </w:r>
      <w:r w:rsidR="00000C4E" w:rsidRPr="004B0E87">
        <w:rPr>
          <w:rFonts w:ascii="Arial" w:hAnsi="Arial" w:cs="Arial"/>
        </w:rPr>
        <w:t>669341</w:t>
      </w:r>
      <w:r w:rsidR="00000C4E" w:rsidRPr="004B0E87">
        <w:rPr>
          <w:rFonts w:ascii="Arial" w:hAnsi="Arial" w:cs="Arial"/>
          <w:sz w:val="24"/>
          <w:szCs w:val="24"/>
        </w:rPr>
        <w:t>, Иркутская область, Боханский район, с. Олонки, ул. Калинина, 5;</w:t>
      </w:r>
    </w:p>
    <w:p w:rsidR="00000C4E" w:rsidRPr="004B0E87" w:rsidRDefault="00000C4E"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lastRenderedPageBreak/>
        <w:t xml:space="preserve">Контактные телефоны: 83953892237; адрес электронной почты: </w:t>
      </w:r>
      <w:proofErr w:type="spellStart"/>
      <w:r w:rsidRPr="004B0E87">
        <w:rPr>
          <w:rFonts w:ascii="Arial" w:hAnsi="Arial" w:cs="Arial"/>
          <w:sz w:val="24"/>
          <w:szCs w:val="24"/>
          <w:lang w:val="en-US"/>
        </w:rPr>
        <w:t>olonki</w:t>
      </w:r>
      <w:proofErr w:type="spellEnd"/>
      <w:r w:rsidRPr="004B0E87">
        <w:rPr>
          <w:rFonts w:ascii="Arial" w:hAnsi="Arial" w:cs="Arial"/>
          <w:sz w:val="24"/>
          <w:szCs w:val="24"/>
        </w:rPr>
        <w:t>2011@</w:t>
      </w:r>
      <w:r w:rsidRPr="004B0E87">
        <w:rPr>
          <w:rFonts w:ascii="Arial" w:hAnsi="Arial" w:cs="Arial"/>
          <w:sz w:val="24"/>
          <w:szCs w:val="24"/>
          <w:lang w:val="en-US"/>
        </w:rPr>
        <w:t>mail</w:t>
      </w:r>
      <w:r w:rsidRPr="004B0E87">
        <w:rPr>
          <w:rFonts w:ascii="Arial" w:hAnsi="Arial" w:cs="Arial"/>
          <w:sz w:val="24"/>
          <w:szCs w:val="24"/>
        </w:rPr>
        <w:t>.</w:t>
      </w:r>
      <w:proofErr w:type="spellStart"/>
      <w:r w:rsidRPr="004B0E87">
        <w:rPr>
          <w:rFonts w:ascii="Arial" w:hAnsi="Arial" w:cs="Arial"/>
          <w:sz w:val="24"/>
          <w:szCs w:val="24"/>
          <w:lang w:val="en-US"/>
        </w:rPr>
        <w:t>ru</w:t>
      </w:r>
      <w:proofErr w:type="spellEnd"/>
      <w:r w:rsidRPr="004B0E87">
        <w:rPr>
          <w:rFonts w:ascii="Arial" w:hAnsi="Arial" w:cs="Arial"/>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1.7. Режим работы: понедельник - пятница </w:t>
      </w:r>
      <w:r w:rsidR="00000C4E" w:rsidRPr="004B0E87">
        <w:rPr>
          <w:rFonts w:ascii="Arial" w:hAnsi="Arial" w:cs="Arial"/>
          <w:sz w:val="24"/>
          <w:szCs w:val="24"/>
        </w:rPr>
        <w:t>с 8-00 до 17-00. Обеденный перерыв с 12-00 до 13-00</w:t>
      </w:r>
      <w:r w:rsidRPr="004B0E87">
        <w:rPr>
          <w:rFonts w:ascii="Arial" w:hAnsi="Arial" w:cs="Arial"/>
          <w:bCs/>
          <w:sz w:val="24"/>
          <w:szCs w:val="24"/>
        </w:rPr>
        <w:t>.</w:t>
      </w:r>
      <w:r w:rsidR="00000C4E" w:rsidRPr="004B0E87">
        <w:rPr>
          <w:rFonts w:ascii="Arial" w:hAnsi="Arial" w:cs="Arial"/>
          <w:bCs/>
          <w:sz w:val="24"/>
          <w:szCs w:val="24"/>
        </w:rPr>
        <w:t xml:space="preserve"> В</w:t>
      </w:r>
      <w:r w:rsidR="00000C4E" w:rsidRPr="004B0E87">
        <w:rPr>
          <w:rFonts w:ascii="Arial" w:hAnsi="Arial" w:cs="Arial"/>
          <w:sz w:val="24"/>
          <w:szCs w:val="24"/>
        </w:rPr>
        <w:t>ыходной день - суббота и воскресенье.</w:t>
      </w:r>
      <w:r w:rsidR="00000C4E" w:rsidRPr="004B0E87">
        <w:rPr>
          <w:rFonts w:ascii="Arial" w:hAnsi="Arial" w:cs="Arial"/>
          <w:bCs/>
          <w:sz w:val="24"/>
          <w:szCs w:val="24"/>
        </w:rPr>
        <w:t xml:space="preserve"> </w:t>
      </w:r>
      <w:r w:rsidRPr="004B0E87">
        <w:rPr>
          <w:rFonts w:ascii="Arial" w:hAnsi="Arial" w:cs="Arial"/>
          <w:bCs/>
          <w:sz w:val="24"/>
          <w:szCs w:val="24"/>
        </w:rPr>
        <w:t>Продолжительность рабочего дня, непосредственно предшествующего нерабочему праздничному дню, уменьшается на один час.</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1.8. График приема заявителей:</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для принятия письменных обращений - ежедневно в часы работы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личный прием граждан - ежедневно в часы работы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1.9. Информацию по вопросу предоставления муниципальной услуги можно получить:</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посредством размещения сведений на официальном сайте;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непосредственно на приеме в администрации муниципального образования в часы личного приема граждан;</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 устной форме в случае телефонного звонка;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 письменной форме путем направления письменных обращений (заявлений) нарочно, посредством почтовой связи или электронной почты;</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 информационных стендах в помещениях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1.10. На официальном сайте размещаются: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извлечения из нормативных правовых актов, содержащих нормы, регулирующие деятельность по оказанию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текст регламента с приложениями;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1.11. При изменении информации по предоставлению муниципальной услуги осуществляется обновление официального сайта.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1.12. На информационных стендах в помещении администрации муниципального образования размещаются следующие информационные материалы:</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текст регламента;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адреса, номера телефонов, график работы, адрес электронной почты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сведения о нормативных правовых актах, на основании которых предоставляется муниципальная услуга;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образцы оформления документов, представляемые заинтересованными лицами в ходе предоставления муниципальной услуги, и требования к ним;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6035CE" w:rsidP="00C219DB">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2. Стандарт предоставления муниципальной услуги</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bCs/>
          <w:sz w:val="24"/>
          <w:szCs w:val="24"/>
        </w:rPr>
        <w:t>2.1. Наименование муниципальной услуги: "</w:t>
      </w:r>
      <w:r w:rsidRPr="004B0E87">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 Жилым помещением признается:</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7" w:history="1">
        <w:r w:rsidRPr="004B0E87">
          <w:rPr>
            <w:rFonts w:ascii="Arial" w:hAnsi="Arial" w:cs="Arial"/>
            <w:sz w:val="24"/>
            <w:szCs w:val="24"/>
          </w:rPr>
          <w:t>законодательством</w:t>
        </w:r>
      </w:hyperlink>
      <w:r w:rsidRPr="004B0E87">
        <w:rPr>
          <w:rFonts w:ascii="Arial" w:hAnsi="Arial" w:cs="Arial"/>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bookmarkStart w:id="1" w:name="Par37"/>
      <w:bookmarkEnd w:id="1"/>
      <w:r w:rsidRPr="004B0E87">
        <w:rPr>
          <w:rFonts w:ascii="Arial" w:hAnsi="Arial" w:cs="Arial"/>
          <w:bCs/>
          <w:sz w:val="24"/>
          <w:szCs w:val="24"/>
        </w:rPr>
        <w:t>2.3. Результатом муниципальной услуги является принятие решения на основании заключения Комиссии: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2.3.1. О дальнейшем использовании помещения.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2.3.2. О признании дома аварийным и подлежащим сносу или реконструкции с указанием сроков отселения физических и юридических лиц.</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2.3.3. О признании необходимости проведения ремонтно-восстановительных работ.</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2.4. Решение оформляется в форме постановления администрации муниципального образования.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lastRenderedPageBreak/>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2.7. Нормативные правовые акты Российской Федерации, регламентирующие предоставление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Жилищный </w:t>
      </w:r>
      <w:hyperlink r:id="rId8" w:history="1">
        <w:r w:rsidRPr="004B0E87">
          <w:rPr>
            <w:rFonts w:ascii="Arial" w:hAnsi="Arial" w:cs="Arial"/>
            <w:bCs/>
            <w:sz w:val="24"/>
            <w:szCs w:val="24"/>
          </w:rPr>
          <w:t>кодекс</w:t>
        </w:r>
      </w:hyperlink>
      <w:r w:rsidRPr="004B0E87">
        <w:rPr>
          <w:rFonts w:ascii="Arial" w:hAnsi="Arial" w:cs="Arial"/>
          <w:bCs/>
          <w:sz w:val="24"/>
          <w:szCs w:val="24"/>
        </w:rPr>
        <w:t xml:space="preserve"> Российской Федерации от 29.12.2004 N188-ФЗ (Собрание законодательства РФ, 03.01.2005, N1 (часть 1), ст. 14, Российская газета N1, 12.01.2005, Парламентская газета N7 - 8, 15.01.2005);</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Федеральный </w:t>
      </w:r>
      <w:hyperlink r:id="rId9" w:history="1">
        <w:r w:rsidRPr="004B0E87">
          <w:rPr>
            <w:rFonts w:ascii="Arial" w:hAnsi="Arial" w:cs="Arial"/>
            <w:bCs/>
            <w:sz w:val="24"/>
            <w:szCs w:val="24"/>
          </w:rPr>
          <w:t>закон</w:t>
        </w:r>
      </w:hyperlink>
      <w:r w:rsidRPr="004B0E87">
        <w:rPr>
          <w:rFonts w:ascii="Arial" w:hAnsi="Arial" w:cs="Arial"/>
          <w:bCs/>
          <w:sz w:val="24"/>
          <w:szCs w:val="24"/>
        </w:rPr>
        <w:t xml:space="preserve"> от 06.10.2003 N131-ФЗ "Об общих принципах организации местного самоуправления в Российской Федерации" (Российская газета N202, 08.10.2003);</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Федеральный </w:t>
      </w:r>
      <w:hyperlink r:id="rId10" w:history="1">
        <w:r w:rsidRPr="004B0E87">
          <w:rPr>
            <w:rFonts w:ascii="Arial" w:hAnsi="Arial" w:cs="Arial"/>
            <w:bCs/>
            <w:sz w:val="24"/>
            <w:szCs w:val="24"/>
          </w:rPr>
          <w:t>закон</w:t>
        </w:r>
      </w:hyperlink>
      <w:r w:rsidRPr="004B0E87">
        <w:rPr>
          <w:rFonts w:ascii="Arial" w:hAnsi="Arial" w:cs="Arial"/>
          <w:bCs/>
          <w:sz w:val="24"/>
          <w:szCs w:val="24"/>
        </w:rPr>
        <w:t xml:space="preserve"> от 27.07.2010 N210-ФЗ "Об организации предоставления государственных и муниципальных услуг" (Российская газета N168, 30.06.2010);</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w:t>
      </w:r>
      <w:hyperlink r:id="rId11" w:history="1">
        <w:r w:rsidRPr="004B0E87">
          <w:rPr>
            <w:rFonts w:ascii="Arial" w:hAnsi="Arial" w:cs="Arial"/>
            <w:bCs/>
            <w:sz w:val="24"/>
            <w:szCs w:val="24"/>
          </w:rPr>
          <w:t>постановление</w:t>
        </w:r>
      </w:hyperlink>
      <w:r w:rsidRPr="004B0E87">
        <w:rPr>
          <w:rFonts w:ascii="Arial" w:hAnsi="Arial" w:cs="Arial"/>
          <w:bCs/>
          <w:sz w:val="24"/>
          <w:szCs w:val="24"/>
        </w:rPr>
        <w:t xml:space="preserve"> Правительства РФ от 28.01.2006 N47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N28, 10.02.2006).</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4B0E87">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bookmarkStart w:id="2" w:name="Par50"/>
      <w:bookmarkEnd w:id="2"/>
      <w:r w:rsidRPr="004B0E87">
        <w:rPr>
          <w:rFonts w:ascii="Arial" w:hAnsi="Arial" w:cs="Arial"/>
          <w:bCs/>
          <w:sz w:val="24"/>
          <w:szCs w:val="24"/>
        </w:rPr>
        <w:t>2.9. Перечень документов для предоставления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1) заявление о </w:t>
      </w:r>
      <w:r w:rsidRPr="004B0E87">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B0E87">
        <w:rPr>
          <w:rFonts w:ascii="Arial" w:hAnsi="Arial" w:cs="Arial"/>
          <w:bCs/>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 </w:t>
      </w:r>
      <w:r w:rsidRPr="004B0E87">
        <w:rPr>
          <w:rFonts w:ascii="Arial"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4B0E87">
        <w:rPr>
          <w:rFonts w:ascii="Arial" w:hAnsi="Arial" w:cs="Arial"/>
          <w:bCs/>
          <w:sz w:val="24"/>
          <w:szCs w:val="24"/>
        </w:rPr>
        <w:t>;</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12" w:history="1">
        <w:r w:rsidRPr="004B0E87">
          <w:rPr>
            <w:rFonts w:ascii="Arial" w:hAnsi="Arial" w:cs="Arial"/>
            <w:sz w:val="24"/>
            <w:szCs w:val="24"/>
          </w:rPr>
          <w:t>паспорт</w:t>
        </w:r>
      </w:hyperlink>
      <w:r w:rsidRPr="004B0E87">
        <w:rPr>
          <w:rFonts w:ascii="Arial" w:hAnsi="Arial" w:cs="Arial"/>
          <w:sz w:val="24"/>
          <w:szCs w:val="24"/>
        </w:rPr>
        <w:t xml:space="preserve"> такого помещения);</w:t>
      </w:r>
      <w:bookmarkStart w:id="3" w:name="Par20"/>
      <w:bookmarkEnd w:id="3"/>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sz w:val="24"/>
          <w:szCs w:val="24"/>
        </w:rPr>
        <w:t>4) поэтажный план дома, в котором находится переводимое помещение;</w:t>
      </w:r>
      <w:bookmarkStart w:id="4" w:name="Par21"/>
      <w:bookmarkEnd w:id="4"/>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5) </w:t>
      </w:r>
      <w:r w:rsidRPr="004B0E87">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6)</w:t>
      </w:r>
      <w:r w:rsidRPr="004B0E87">
        <w:rPr>
          <w:rFonts w:ascii="Arial" w:hAnsi="Arial" w:cs="Arial"/>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7) </w:t>
      </w:r>
      <w:r w:rsidRPr="004B0E87">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Заявитель вправе не представлять документы, предусмотренные </w:t>
      </w:r>
      <w:hyperlink w:anchor="Par19" w:history="1">
        <w:r w:rsidRPr="004B0E87">
          <w:rPr>
            <w:rFonts w:ascii="Arial" w:hAnsi="Arial" w:cs="Arial"/>
            <w:sz w:val="24"/>
            <w:szCs w:val="24"/>
          </w:rPr>
          <w:t>пунктами 3</w:t>
        </w:r>
      </w:hyperlink>
      <w:r w:rsidRPr="004B0E87">
        <w:rPr>
          <w:rFonts w:ascii="Arial" w:hAnsi="Arial" w:cs="Arial"/>
          <w:sz w:val="24"/>
          <w:szCs w:val="24"/>
        </w:rPr>
        <w:t xml:space="preserve"> и </w:t>
      </w:r>
      <w:hyperlink w:anchor="Par20" w:history="1">
        <w:r w:rsidRPr="004B0E87">
          <w:rPr>
            <w:rFonts w:ascii="Arial" w:hAnsi="Arial" w:cs="Arial"/>
            <w:sz w:val="24"/>
            <w:szCs w:val="24"/>
          </w:rPr>
          <w:t>4 части 2</w:t>
        </w:r>
      </w:hyperlink>
      <w:r w:rsidRPr="004B0E87">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4B0E87">
          <w:rPr>
            <w:rFonts w:ascii="Arial" w:hAnsi="Arial" w:cs="Arial"/>
            <w:sz w:val="24"/>
            <w:szCs w:val="24"/>
          </w:rPr>
          <w:t>пунктом 2 части 2</w:t>
        </w:r>
      </w:hyperlink>
      <w:r w:rsidRPr="004B0E87">
        <w:rPr>
          <w:rFonts w:ascii="Arial" w:hAnsi="Arial" w:cs="Arial"/>
          <w:sz w:val="24"/>
          <w:szCs w:val="24"/>
        </w:rPr>
        <w:t xml:space="preserve"> настоящей статьи.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2.10. Заявитель по своей инициативе вправе представить для рассмотрения Комиссией следующие документы и информацию:</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сведения из Единого государственного реестра прав на недвижимое имущество и сделок с ним о правах на жилое помещение;</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технический паспорт жилого помещения, а для нежилых помещений - </w:t>
      </w:r>
      <w:r w:rsidRPr="004B0E87">
        <w:rPr>
          <w:rFonts w:ascii="Arial" w:hAnsi="Arial" w:cs="Arial"/>
          <w:bCs/>
          <w:sz w:val="24"/>
          <w:szCs w:val="24"/>
        </w:rPr>
        <w:lastRenderedPageBreak/>
        <w:t>технический план;</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proofErr w:type="gramStart"/>
      <w:r w:rsidRPr="004B0E87">
        <w:rPr>
          <w:rFonts w:ascii="Arial" w:hAnsi="Arial" w:cs="Arial"/>
          <w:bCs/>
          <w:sz w:val="24"/>
          <w:szCs w:val="24"/>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 поэтажный план дома, в котором находится переводимое помещение.</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4B0E87">
          <w:rPr>
            <w:rFonts w:ascii="Arial" w:hAnsi="Arial" w:cs="Arial"/>
            <w:sz w:val="24"/>
            <w:szCs w:val="24"/>
          </w:rPr>
          <w:t>частью 2</w:t>
        </w:r>
      </w:hyperlink>
      <w:r w:rsidRPr="004B0E87">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2.11. </w:t>
      </w:r>
      <w:proofErr w:type="gramStart"/>
      <w:r w:rsidRPr="004B0E87">
        <w:rPr>
          <w:rFonts w:ascii="Arial" w:hAnsi="Arial" w:cs="Arial"/>
          <w:bCs/>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4B0E87">
        <w:rPr>
          <w:rFonts w:ascii="Arial" w:hAnsi="Arial" w:cs="Arial"/>
          <w:bCs/>
          <w:sz w:val="24"/>
          <w:szCs w:val="24"/>
        </w:rPr>
        <w:t xml:space="preserve"> муниципальных услуг.</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2.12. </w:t>
      </w:r>
      <w:proofErr w:type="gramStart"/>
      <w:r w:rsidRPr="004B0E87">
        <w:rPr>
          <w:rFonts w:ascii="Arial" w:hAnsi="Arial" w:cs="Arial"/>
          <w:bCs/>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2.13. </w:t>
      </w:r>
      <w:r w:rsidRPr="004B0E87">
        <w:rPr>
          <w:rFonts w:ascii="Arial" w:hAnsi="Arial" w:cs="Arial"/>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5" w:name="Par201"/>
      <w:bookmarkEnd w:id="5"/>
      <w:proofErr w:type="gramStart"/>
      <w:r w:rsidRPr="004B0E87">
        <w:rPr>
          <w:rFonts w:ascii="Arial" w:hAnsi="Arial" w:cs="Arial"/>
          <w:sz w:val="24"/>
          <w:szCs w:val="24"/>
        </w:rPr>
        <w:t xml:space="preserve">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w:t>
      </w:r>
      <w:r w:rsidRPr="004B0E87">
        <w:rPr>
          <w:rFonts w:ascii="Arial" w:hAnsi="Arial" w:cs="Arial"/>
          <w:sz w:val="24"/>
          <w:szCs w:val="24"/>
        </w:rPr>
        <w:lastRenderedPageBreak/>
        <w:t>документов (почтовое</w:t>
      </w:r>
      <w:proofErr w:type="gramEnd"/>
      <w:r w:rsidRPr="004B0E87">
        <w:rPr>
          <w:rFonts w:ascii="Arial" w:hAnsi="Arial" w:cs="Arial"/>
          <w:sz w:val="24"/>
          <w:szCs w:val="24"/>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6" w:name="Par202"/>
      <w:bookmarkEnd w:id="6"/>
      <w:proofErr w:type="gramStart"/>
      <w:r w:rsidRPr="004B0E87">
        <w:rPr>
          <w:rFonts w:ascii="Arial" w:hAnsi="Arial" w:cs="Arial"/>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4B0E87">
        <w:rPr>
          <w:rFonts w:ascii="Arial" w:hAnsi="Arial" w:cs="Arial"/>
          <w:sz w:val="24"/>
          <w:szCs w:val="24"/>
        </w:rPr>
        <w:t xml:space="preserve"> государственном </w:t>
      </w:r>
      <w:proofErr w:type="gramStart"/>
      <w:r w:rsidRPr="004B0E87">
        <w:rPr>
          <w:rFonts w:ascii="Arial" w:hAnsi="Arial" w:cs="Arial"/>
          <w:sz w:val="24"/>
          <w:szCs w:val="24"/>
        </w:rPr>
        <w:t>реестре</w:t>
      </w:r>
      <w:proofErr w:type="gramEnd"/>
      <w:r w:rsidRPr="004B0E87">
        <w:rPr>
          <w:rFonts w:ascii="Arial" w:hAnsi="Arial" w:cs="Arial"/>
          <w:sz w:val="24"/>
          <w:szCs w:val="24"/>
        </w:rPr>
        <w:t xml:space="preserve"> недвижимости, или нотариально заверенную копию такого документа;</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7" w:name="Par203"/>
      <w:bookmarkEnd w:id="7"/>
      <w:proofErr w:type="gramStart"/>
      <w:r w:rsidRPr="004B0E87">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4B0E87">
          <w:rPr>
            <w:rFonts w:ascii="Arial" w:hAnsi="Arial" w:cs="Arial"/>
            <w:sz w:val="24"/>
            <w:szCs w:val="24"/>
          </w:rPr>
          <w:t>частью 2 статьи 5</w:t>
        </w:r>
      </w:hyperlink>
      <w:r w:rsidRPr="004B0E87">
        <w:rPr>
          <w:rFonts w:ascii="Arial" w:hAnsi="Arial" w:cs="Arial"/>
          <w:sz w:val="24"/>
          <w:szCs w:val="24"/>
        </w:rPr>
        <w:t xml:space="preserve">, </w:t>
      </w:r>
      <w:hyperlink r:id="rId14" w:history="1">
        <w:r w:rsidRPr="004B0E87">
          <w:rPr>
            <w:rFonts w:ascii="Arial" w:hAnsi="Arial" w:cs="Arial"/>
            <w:sz w:val="24"/>
            <w:szCs w:val="24"/>
          </w:rPr>
          <w:t>статьями 7</w:t>
        </w:r>
      </w:hyperlink>
      <w:r w:rsidRPr="004B0E87">
        <w:rPr>
          <w:rFonts w:ascii="Arial" w:hAnsi="Arial" w:cs="Arial"/>
          <w:sz w:val="24"/>
          <w:szCs w:val="24"/>
        </w:rPr>
        <w:t xml:space="preserve">, </w:t>
      </w:r>
      <w:hyperlink r:id="rId15" w:history="1">
        <w:r w:rsidRPr="004B0E87">
          <w:rPr>
            <w:rFonts w:ascii="Arial" w:hAnsi="Arial" w:cs="Arial"/>
            <w:sz w:val="24"/>
            <w:szCs w:val="24"/>
          </w:rPr>
          <w:t>8</w:t>
        </w:r>
      </w:hyperlink>
      <w:r w:rsidRPr="004B0E87">
        <w:rPr>
          <w:rFonts w:ascii="Arial" w:hAnsi="Arial" w:cs="Arial"/>
          <w:sz w:val="24"/>
          <w:szCs w:val="24"/>
        </w:rPr>
        <w:t xml:space="preserve"> и </w:t>
      </w:r>
      <w:hyperlink r:id="rId16" w:history="1">
        <w:r w:rsidRPr="004B0E87">
          <w:rPr>
            <w:rFonts w:ascii="Arial" w:hAnsi="Arial" w:cs="Arial"/>
            <w:sz w:val="24"/>
            <w:szCs w:val="24"/>
          </w:rPr>
          <w:t>10</w:t>
        </w:r>
      </w:hyperlink>
      <w:r w:rsidRPr="004B0E87">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bookmarkStart w:id="8" w:name="Par204"/>
      <w:bookmarkEnd w:id="8"/>
      <w:r w:rsidRPr="004B0E87">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Заявитель вправе не представлять выписку из Единого государственного реестра недвижимости. </w:t>
      </w:r>
      <w:proofErr w:type="gramStart"/>
      <w:r w:rsidRPr="004B0E87">
        <w:rPr>
          <w:rFonts w:ascii="Arial" w:hAnsi="Arial" w:cs="Arial"/>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2029C1" w:rsidRPr="004B0E87" w:rsidRDefault="002029C1" w:rsidP="006035CE">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4B0E87">
        <w:rPr>
          <w:rFonts w:ascii="Arial" w:hAnsi="Arial" w:cs="Arial"/>
          <w:bCs/>
          <w:sz w:val="24"/>
          <w:szCs w:val="24"/>
        </w:rPr>
        <w:t>рассмотрения</w:t>
      </w:r>
      <w:proofErr w:type="gramEnd"/>
      <w:r w:rsidRPr="004B0E87">
        <w:rPr>
          <w:rFonts w:ascii="Arial" w:hAnsi="Arial" w:cs="Arial"/>
          <w:bCs/>
          <w:sz w:val="24"/>
          <w:szCs w:val="24"/>
        </w:rPr>
        <w:t xml:space="preserve"> которого Комиссия предлагает собственнику помещения представить документы, указанные в </w:t>
      </w:r>
      <w:hyperlink w:anchor="Par50" w:history="1">
        <w:r w:rsidRPr="004B0E87">
          <w:rPr>
            <w:rFonts w:ascii="Arial" w:hAnsi="Arial" w:cs="Arial"/>
            <w:bCs/>
            <w:sz w:val="24"/>
            <w:szCs w:val="24"/>
          </w:rPr>
          <w:t>пункте 2.9</w:t>
        </w:r>
      </w:hyperlink>
      <w:r w:rsidRPr="004B0E87">
        <w:rPr>
          <w:rFonts w:ascii="Arial" w:hAnsi="Arial" w:cs="Arial"/>
          <w:bCs/>
          <w:sz w:val="24"/>
          <w:szCs w:val="24"/>
        </w:rPr>
        <w:t xml:space="preserve"> Регламента.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2.15. Муниципальная услуга предоставляется бесплатно.</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2.18. Показатели доступности и качества предоставления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2.19. Показатели доступности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 простота и ясность представления, оформления и размещения информационных материалов о порядке предоставления услуги непосредственно </w:t>
      </w:r>
      <w:r w:rsidRPr="004B0E87">
        <w:rPr>
          <w:rFonts w:ascii="Arial" w:hAnsi="Arial" w:cs="Arial"/>
          <w:bCs/>
          <w:sz w:val="24"/>
          <w:szCs w:val="24"/>
        </w:rPr>
        <w:lastRenderedPageBreak/>
        <w:t>в месте ее предоставления, на официальном сайте, портале государственных и муниципальных услуг, на федеральном портале государственных услуг;</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удобный график работы Администрации муниципального образования, осуществляющего предоставление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удобное территориальное расположение Администрации муниципального образования, осуществляющего предоставление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2.20. Показатели качества предоставления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максимально короткое время исполнения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отсутствие в административных процедурах излишних административных действий, согласований в процессе предоставления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профессиональная подготовка муниципального служащего, участвующего в предоставлении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высокая культура обслуживания заявителей.</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2.21. Требования к помещениям, в которых предоставляется услуга:</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соответствие помещений установленным санитарным, противопожарным и иным нормам и правилам;</w:t>
      </w:r>
    </w:p>
    <w:p w:rsidR="002029C1" w:rsidRPr="004B0E87" w:rsidRDefault="002029C1" w:rsidP="006035CE">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возможность доступа к местам общественного пользования (туалетам).</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6035CE">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3</w:t>
      </w:r>
      <w:r w:rsidR="006035CE" w:rsidRPr="004B0E87">
        <w:rPr>
          <w:rFonts w:ascii="Arial" w:hAnsi="Arial" w:cs="Arial"/>
          <w:bCs/>
          <w:sz w:val="24"/>
          <w:szCs w:val="24"/>
        </w:rPr>
        <w:t>.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 Предоставление муниципальной услуги включает в себя следующие административные процедуры:</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прием заявления или заключения органа государственного надзора (контроля), органа муниципального контроля и приложенных документов;</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передача заявления и приложенных документов уполномоченному лицу Комиссии для рассмотрения;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прием документов (результата рассмотрения заявления) от уполномоченного лица Комиссии;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рассмотрение заключения и (или) акта Комиссии и принятие решения по ним;</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уведомление заявителя и Комиссии о принятом решении.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9" w:name="Par100"/>
      <w:bookmarkEnd w:id="9"/>
      <w:r w:rsidRPr="004B0E87">
        <w:rPr>
          <w:rFonts w:ascii="Arial" w:hAnsi="Arial" w:cs="Arial"/>
          <w:bCs/>
          <w:sz w:val="24"/>
          <w:szCs w:val="24"/>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lastRenderedPageBreak/>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3.3. Результатом административной процедуры предоставления муниципальной услуги, предусмотренной </w:t>
      </w:r>
      <w:hyperlink w:anchor="Par100" w:history="1">
        <w:r w:rsidRPr="004B0E87">
          <w:rPr>
            <w:rFonts w:ascii="Arial" w:hAnsi="Arial" w:cs="Arial"/>
            <w:bCs/>
            <w:sz w:val="24"/>
            <w:szCs w:val="24"/>
          </w:rPr>
          <w:t>пунктом 3.2</w:t>
        </w:r>
      </w:hyperlink>
      <w:r w:rsidRPr="004B0E87">
        <w:rPr>
          <w:rFonts w:ascii="Arial" w:hAnsi="Arial" w:cs="Arial"/>
          <w:bCs/>
          <w:sz w:val="24"/>
          <w:szCs w:val="24"/>
        </w:rPr>
        <w:t xml:space="preserve"> регламента, является регистрация заявления.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0" w:name="Par108"/>
      <w:bookmarkEnd w:id="10"/>
      <w:r w:rsidRPr="004B0E87">
        <w:rPr>
          <w:rFonts w:ascii="Arial" w:hAnsi="Arial" w:cs="Arial"/>
          <w:bCs/>
          <w:sz w:val="24"/>
          <w:szCs w:val="24"/>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3.4.1. Принятое заявление с приложениями передается уполномоченному лицу Комиссии на следующий после регистрации день.</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3.5.Результатом административной процедуры предоставления муниципальной услуги, предусмотренной </w:t>
      </w:r>
      <w:hyperlink w:anchor="Par108" w:history="1">
        <w:r w:rsidRPr="004B0E87">
          <w:rPr>
            <w:rFonts w:ascii="Arial" w:hAnsi="Arial" w:cs="Arial"/>
            <w:bCs/>
            <w:sz w:val="24"/>
            <w:szCs w:val="24"/>
          </w:rPr>
          <w:t>пунктом 3.4</w:t>
        </w:r>
      </w:hyperlink>
      <w:r w:rsidRPr="004B0E87">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1" w:name="Par112"/>
      <w:bookmarkEnd w:id="11"/>
      <w:r w:rsidRPr="004B0E87">
        <w:rPr>
          <w:rFonts w:ascii="Arial" w:hAnsi="Arial" w:cs="Arial"/>
          <w:bCs/>
          <w:sz w:val="24"/>
          <w:szCs w:val="24"/>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3.7. Результатом административной процедуры предоставления муниципальной услуги, предусмотренной </w:t>
      </w:r>
      <w:hyperlink w:anchor="Par112" w:history="1">
        <w:r w:rsidRPr="004B0E87">
          <w:rPr>
            <w:rFonts w:ascii="Arial" w:hAnsi="Arial" w:cs="Arial"/>
            <w:bCs/>
            <w:sz w:val="24"/>
            <w:szCs w:val="24"/>
          </w:rPr>
          <w:t>пунктом 3.6</w:t>
        </w:r>
      </w:hyperlink>
      <w:r w:rsidRPr="004B0E87">
        <w:rPr>
          <w:rFonts w:ascii="Arial" w:hAnsi="Arial" w:cs="Arial"/>
          <w:bCs/>
          <w:sz w:val="24"/>
          <w:szCs w:val="24"/>
        </w:rPr>
        <w:t xml:space="preserve"> Регламента, является регистрация заключения и (или) акта Комиссии.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2" w:name="Par115"/>
      <w:bookmarkEnd w:id="12"/>
      <w:r w:rsidRPr="004B0E87">
        <w:rPr>
          <w:rFonts w:ascii="Arial" w:hAnsi="Arial" w:cs="Arial"/>
          <w:bCs/>
          <w:sz w:val="24"/>
          <w:szCs w:val="24"/>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4B0E87">
          <w:rPr>
            <w:rFonts w:ascii="Arial" w:hAnsi="Arial" w:cs="Arial"/>
            <w:bCs/>
            <w:sz w:val="24"/>
            <w:szCs w:val="24"/>
          </w:rPr>
          <w:t>пунктом 2.3</w:t>
        </w:r>
      </w:hyperlink>
      <w:r w:rsidRPr="004B0E87">
        <w:rPr>
          <w:rFonts w:ascii="Arial" w:hAnsi="Arial" w:cs="Arial"/>
          <w:bCs/>
          <w:sz w:val="24"/>
          <w:szCs w:val="24"/>
        </w:rPr>
        <w:t xml:space="preserve"> Регламента.</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3.8.2. Проект постановления не позднее следующего рабочего дня направляется главе муниципального образования для подписания.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3.9. Результатом административной процедуры предоставления </w:t>
      </w:r>
      <w:r w:rsidRPr="004B0E87">
        <w:rPr>
          <w:rFonts w:ascii="Arial" w:hAnsi="Arial" w:cs="Arial"/>
          <w:bCs/>
          <w:sz w:val="24"/>
          <w:szCs w:val="24"/>
        </w:rPr>
        <w:lastRenderedPageBreak/>
        <w:t xml:space="preserve">муниципальной услуги, предусмотренной </w:t>
      </w:r>
      <w:hyperlink w:anchor="Par115" w:history="1">
        <w:r w:rsidRPr="004B0E87">
          <w:rPr>
            <w:rFonts w:ascii="Arial" w:hAnsi="Arial" w:cs="Arial"/>
            <w:bCs/>
            <w:sz w:val="24"/>
            <w:szCs w:val="24"/>
          </w:rPr>
          <w:t>пунктом 3.8</w:t>
        </w:r>
      </w:hyperlink>
      <w:r w:rsidRPr="004B0E87">
        <w:rPr>
          <w:rFonts w:ascii="Arial" w:hAnsi="Arial" w:cs="Arial"/>
          <w:bCs/>
          <w:sz w:val="24"/>
          <w:szCs w:val="24"/>
        </w:rPr>
        <w:t xml:space="preserve"> Регламента, является принятие постановления Администрации.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bookmarkStart w:id="13" w:name="Par120"/>
      <w:bookmarkEnd w:id="13"/>
      <w:r w:rsidRPr="004B0E87">
        <w:rPr>
          <w:rFonts w:ascii="Arial" w:hAnsi="Arial" w:cs="Arial"/>
          <w:bCs/>
          <w:sz w:val="24"/>
          <w:szCs w:val="24"/>
        </w:rPr>
        <w:t>3.10. Административная процедура - уведомление заявителя и Комиссии о принятом решении включает следующие административные действия: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bCs/>
          <w:sz w:val="24"/>
          <w:szCs w:val="24"/>
        </w:rPr>
        <w:t xml:space="preserve">3.12 </w:t>
      </w:r>
      <w:r w:rsidRPr="004B0E87">
        <w:rPr>
          <w:rFonts w:ascii="Arial" w:hAnsi="Arial" w:cs="Arial"/>
          <w:sz w:val="24"/>
          <w:szCs w:val="24"/>
        </w:rPr>
        <w:t xml:space="preserve">Решение </w:t>
      </w:r>
      <w:r w:rsidRPr="004B0E87">
        <w:rPr>
          <w:rFonts w:ascii="Arial" w:hAnsi="Arial" w:cs="Arial"/>
          <w:bCs/>
          <w:sz w:val="24"/>
          <w:szCs w:val="24"/>
        </w:rPr>
        <w:t xml:space="preserve">о </w:t>
      </w:r>
      <w:r w:rsidRPr="004B0E87">
        <w:rPr>
          <w:rFonts w:ascii="Arial" w:hAnsi="Arial" w:cs="Arial"/>
          <w:sz w:val="24"/>
          <w:szCs w:val="24"/>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3.13. </w:t>
      </w:r>
      <w:proofErr w:type="gramStart"/>
      <w:r w:rsidRPr="004B0E87">
        <w:rPr>
          <w:rFonts w:ascii="Arial" w:hAnsi="Arial" w:cs="Arial"/>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17" w:history="1">
        <w:r w:rsidRPr="004B0E87">
          <w:rPr>
            <w:rFonts w:ascii="Arial" w:hAnsi="Arial" w:cs="Arial"/>
            <w:sz w:val="24"/>
            <w:szCs w:val="24"/>
          </w:rPr>
          <w:t>пунктом</w:t>
        </w:r>
      </w:hyperlink>
      <w:r w:rsidRPr="004B0E87">
        <w:rPr>
          <w:rFonts w:ascii="Arial" w:hAnsi="Arial" w:cs="Arial"/>
          <w:sz w:val="24"/>
          <w:szCs w:val="24"/>
        </w:rPr>
        <w:t xml:space="preserve"> 3.14. настоящего Положения.</w:t>
      </w:r>
      <w:proofErr w:type="gramEnd"/>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1)</w:t>
      </w:r>
      <w:r w:rsidR="00AD0A1B" w:rsidRPr="004B0E87">
        <w:rPr>
          <w:rFonts w:ascii="Arial" w:hAnsi="Arial" w:cs="Arial"/>
          <w:sz w:val="24"/>
          <w:szCs w:val="24"/>
        </w:rPr>
        <w:t xml:space="preserve"> </w:t>
      </w:r>
      <w:r w:rsidRPr="004B0E87">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w:t>
      </w:r>
      <w:r w:rsidR="00AD0A1B" w:rsidRPr="004B0E87">
        <w:rPr>
          <w:rFonts w:ascii="Arial" w:hAnsi="Arial" w:cs="Arial"/>
          <w:sz w:val="24"/>
          <w:szCs w:val="24"/>
        </w:rPr>
        <w:t xml:space="preserve"> </w:t>
      </w:r>
      <w:r w:rsidRPr="004B0E87">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3)</w:t>
      </w:r>
      <w:r w:rsidR="00AD0A1B" w:rsidRPr="004B0E87">
        <w:rPr>
          <w:rFonts w:ascii="Arial" w:hAnsi="Arial" w:cs="Arial"/>
          <w:sz w:val="24"/>
          <w:szCs w:val="24"/>
        </w:rPr>
        <w:t xml:space="preserve"> </w:t>
      </w:r>
      <w:r w:rsidRPr="004B0E87">
        <w:rPr>
          <w:rFonts w:ascii="Arial" w:hAnsi="Arial" w:cs="Arial"/>
          <w:sz w:val="24"/>
          <w:szCs w:val="24"/>
        </w:rPr>
        <w:t xml:space="preserve">о выявлении оснований для признания помещения </w:t>
      </w:r>
      <w:proofErr w:type="gramStart"/>
      <w:r w:rsidRPr="004B0E87">
        <w:rPr>
          <w:rFonts w:ascii="Arial" w:hAnsi="Arial" w:cs="Arial"/>
          <w:sz w:val="24"/>
          <w:szCs w:val="24"/>
        </w:rPr>
        <w:t>непригодным</w:t>
      </w:r>
      <w:proofErr w:type="gramEnd"/>
      <w:r w:rsidRPr="004B0E87">
        <w:rPr>
          <w:rFonts w:ascii="Arial" w:hAnsi="Arial" w:cs="Arial"/>
          <w:sz w:val="24"/>
          <w:szCs w:val="24"/>
        </w:rPr>
        <w:t xml:space="preserve"> для проживания;</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4)</w:t>
      </w:r>
      <w:r w:rsidR="00AD0A1B" w:rsidRPr="004B0E87">
        <w:rPr>
          <w:rFonts w:ascii="Arial" w:hAnsi="Arial" w:cs="Arial"/>
          <w:sz w:val="24"/>
          <w:szCs w:val="24"/>
        </w:rPr>
        <w:t xml:space="preserve"> </w:t>
      </w:r>
      <w:r w:rsidRPr="004B0E87">
        <w:rPr>
          <w:rFonts w:ascii="Arial" w:hAnsi="Arial" w:cs="Arial"/>
          <w:sz w:val="24"/>
          <w:szCs w:val="24"/>
        </w:rPr>
        <w:t>о выявлении оснований для признания многоквартирного дома аварийным и подлежащим реконструкции;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5)</w:t>
      </w:r>
      <w:r w:rsidR="00AD0A1B" w:rsidRPr="004B0E87">
        <w:rPr>
          <w:rFonts w:ascii="Arial" w:hAnsi="Arial" w:cs="Arial"/>
          <w:sz w:val="24"/>
          <w:szCs w:val="24"/>
        </w:rPr>
        <w:t xml:space="preserve"> </w:t>
      </w:r>
      <w:r w:rsidRPr="004B0E87">
        <w:rPr>
          <w:rFonts w:ascii="Arial" w:hAnsi="Arial" w:cs="Arial"/>
          <w:sz w:val="24"/>
          <w:szCs w:val="24"/>
        </w:rPr>
        <w:t>о выявлении оснований для признания многоквартирного дома аварийным и подлежащим сносу;</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6)</w:t>
      </w:r>
      <w:r w:rsidR="00AD0A1B" w:rsidRPr="004B0E87">
        <w:rPr>
          <w:rFonts w:ascii="Arial" w:hAnsi="Arial" w:cs="Arial"/>
          <w:sz w:val="24"/>
          <w:szCs w:val="24"/>
        </w:rPr>
        <w:t xml:space="preserve"> </w:t>
      </w:r>
      <w:r w:rsidRPr="004B0E87">
        <w:rPr>
          <w:rFonts w:ascii="Arial" w:hAnsi="Arial" w:cs="Arial"/>
          <w:sz w:val="24"/>
          <w:szCs w:val="24"/>
        </w:rPr>
        <w:t>об отсутствии оснований для признания многоквартирного дома аварийным и подлежащим сносу или реконструкции.</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1) непредставления определенных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документов, обязанность по представлению которых возложена на заявителя;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если соответствующий</w:t>
      </w:r>
      <w:proofErr w:type="gramEnd"/>
      <w:r w:rsidRPr="004B0E87">
        <w:rPr>
          <w:rFonts w:ascii="Arial" w:hAnsi="Arial" w:cs="Arial"/>
          <w:sz w:val="24"/>
          <w:szCs w:val="24"/>
        </w:rPr>
        <w:t xml:space="preserve"> документ не представлен заявителем по собственной инициативе. </w:t>
      </w:r>
      <w:proofErr w:type="gramStart"/>
      <w:r w:rsidRPr="004B0E87">
        <w:rPr>
          <w:rFonts w:ascii="Arial" w:hAnsi="Arial" w:cs="Arial"/>
          <w:sz w:val="24"/>
          <w:szCs w:val="24"/>
        </w:rPr>
        <w:t xml:space="preserve">Отказ в переводе помещения по указанному основанию допускается в случае, если орган, </w:t>
      </w:r>
      <w:r w:rsidRPr="004B0E87">
        <w:rPr>
          <w:rFonts w:ascii="Arial" w:hAnsi="Arial" w:cs="Arial"/>
          <w:sz w:val="24"/>
          <w:szCs w:val="24"/>
        </w:rPr>
        <w:lastRenderedPageBreak/>
        <w:t xml:space="preserve">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4B0E87">
          <w:rPr>
            <w:rFonts w:ascii="Arial" w:hAnsi="Arial" w:cs="Arial"/>
            <w:sz w:val="24"/>
            <w:szCs w:val="24"/>
          </w:rPr>
          <w:t>частью 2 статьи 23</w:t>
        </w:r>
      </w:hyperlink>
      <w:r w:rsidRPr="004B0E87">
        <w:rPr>
          <w:rFonts w:ascii="Arial" w:hAnsi="Arial" w:cs="Arial"/>
          <w:sz w:val="24"/>
          <w:szCs w:val="24"/>
        </w:rPr>
        <w:t xml:space="preserve"> Жилищного кодекса РФ, и не получил от</w:t>
      </w:r>
      <w:proofErr w:type="gramEnd"/>
      <w:r w:rsidRPr="004B0E87">
        <w:rPr>
          <w:rFonts w:ascii="Arial" w:hAnsi="Arial" w:cs="Arial"/>
          <w:sz w:val="24"/>
          <w:szCs w:val="24"/>
        </w:rPr>
        <w:t xml:space="preserve"> заявителя такие документ и (или) информацию в течение пятнадцати рабочих дней со дня направления уведомления;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 представления документов в ненадлежащий орган;</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 несоблюдения предусмотренных </w:t>
      </w:r>
      <w:hyperlink w:anchor="Par0" w:history="1">
        <w:r w:rsidRPr="004B0E87">
          <w:rPr>
            <w:rFonts w:ascii="Arial" w:hAnsi="Arial" w:cs="Arial"/>
            <w:sz w:val="24"/>
            <w:szCs w:val="24"/>
          </w:rPr>
          <w:t>статьей 22</w:t>
        </w:r>
      </w:hyperlink>
      <w:r w:rsidRPr="004B0E87">
        <w:rPr>
          <w:rFonts w:ascii="Arial" w:hAnsi="Arial" w:cs="Arial"/>
          <w:sz w:val="24"/>
          <w:szCs w:val="24"/>
        </w:rPr>
        <w:t xml:space="preserve"> Жилищного кодекса РФ условий перевода помещения;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а) непредставление заявителем документов, предусмотренных пунктом 2.13 настоящего административного регламента;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w:t>
      </w:r>
      <w:proofErr w:type="gramStart"/>
      <w:r w:rsidRPr="004B0E87">
        <w:rPr>
          <w:rFonts w:ascii="Arial" w:hAnsi="Arial" w:cs="Arial"/>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4B0E87">
        <w:rPr>
          <w:rFonts w:ascii="Arial" w:hAnsi="Arial" w:cs="Arial"/>
          <w:sz w:val="24"/>
          <w:szCs w:val="24"/>
        </w:rPr>
        <w:t xml:space="preserve">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Решение об отказе должно содержать основания отказа с обязательной ссылкой на нарушения закона.</w:t>
      </w:r>
    </w:p>
    <w:p w:rsidR="002029C1" w:rsidRPr="004B0E87" w:rsidRDefault="002029C1" w:rsidP="00AD0A1B">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3.15. Решение принимается большинством голосов членов комиссии и </w:t>
      </w:r>
      <w:r w:rsidRPr="004B0E87">
        <w:rPr>
          <w:rFonts w:ascii="Arial" w:hAnsi="Arial" w:cs="Arial"/>
          <w:sz w:val="24"/>
          <w:szCs w:val="24"/>
        </w:rPr>
        <w:lastRenderedPageBreak/>
        <w:t>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3.18. Результатом административной процедуры предоставления муниципальной услуги, предусмотренной </w:t>
      </w:r>
      <w:hyperlink w:anchor="Par120" w:history="1">
        <w:r w:rsidRPr="004B0E87">
          <w:rPr>
            <w:rFonts w:ascii="Arial" w:hAnsi="Arial" w:cs="Arial"/>
            <w:bCs/>
            <w:sz w:val="24"/>
            <w:szCs w:val="24"/>
          </w:rPr>
          <w:t>пунктом 3.10</w:t>
        </w:r>
      </w:hyperlink>
      <w:r w:rsidRPr="004B0E87">
        <w:rPr>
          <w:rFonts w:ascii="Arial" w:hAnsi="Arial" w:cs="Arial"/>
          <w:bCs/>
          <w:sz w:val="24"/>
          <w:szCs w:val="24"/>
        </w:rPr>
        <w:t xml:space="preserve"> регламента, является уведомление заинтересованных лиц о принятом решении.</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3.20. Суммарный срок административных процедур, предусмотренных </w:t>
      </w:r>
      <w:hyperlink w:anchor="Par100" w:history="1">
        <w:r w:rsidRPr="004B0E87">
          <w:rPr>
            <w:rFonts w:ascii="Arial" w:hAnsi="Arial" w:cs="Arial"/>
            <w:bCs/>
            <w:sz w:val="24"/>
            <w:szCs w:val="24"/>
          </w:rPr>
          <w:t>пунктами 3.2</w:t>
        </w:r>
      </w:hyperlink>
      <w:r w:rsidRPr="004B0E87">
        <w:rPr>
          <w:rFonts w:ascii="Arial" w:hAnsi="Arial" w:cs="Arial"/>
          <w:bCs/>
          <w:sz w:val="24"/>
          <w:szCs w:val="24"/>
        </w:rPr>
        <w:t xml:space="preserve">, </w:t>
      </w:r>
      <w:hyperlink w:anchor="Par108" w:history="1">
        <w:r w:rsidRPr="004B0E87">
          <w:rPr>
            <w:rFonts w:ascii="Arial" w:hAnsi="Arial" w:cs="Arial"/>
            <w:bCs/>
            <w:sz w:val="24"/>
            <w:szCs w:val="24"/>
          </w:rPr>
          <w:t>3.4</w:t>
        </w:r>
      </w:hyperlink>
      <w:r w:rsidRPr="004B0E87">
        <w:rPr>
          <w:rFonts w:ascii="Arial" w:hAnsi="Arial" w:cs="Arial"/>
          <w:bCs/>
          <w:sz w:val="24"/>
          <w:szCs w:val="24"/>
        </w:rPr>
        <w:t xml:space="preserve">, </w:t>
      </w:r>
      <w:hyperlink w:anchor="Par112" w:history="1">
        <w:r w:rsidRPr="004B0E87">
          <w:rPr>
            <w:rFonts w:ascii="Arial" w:hAnsi="Arial" w:cs="Arial"/>
            <w:bCs/>
            <w:sz w:val="24"/>
            <w:szCs w:val="24"/>
          </w:rPr>
          <w:t>3.6</w:t>
        </w:r>
      </w:hyperlink>
      <w:r w:rsidRPr="004B0E87">
        <w:rPr>
          <w:rFonts w:ascii="Arial" w:hAnsi="Arial" w:cs="Arial"/>
          <w:bCs/>
          <w:sz w:val="24"/>
          <w:szCs w:val="24"/>
        </w:rPr>
        <w:t xml:space="preserve"> регламента, не более 30 (тридцати) календарных дней.</w:t>
      </w:r>
    </w:p>
    <w:p w:rsidR="002029C1" w:rsidRPr="004B0E87" w:rsidRDefault="002029C1" w:rsidP="00AD0A1B">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3.21. Суммарный срок административных процедур, предусмотренных </w:t>
      </w:r>
      <w:hyperlink w:anchor="Par115" w:history="1">
        <w:r w:rsidRPr="004B0E87">
          <w:rPr>
            <w:rFonts w:ascii="Arial" w:hAnsi="Arial" w:cs="Arial"/>
            <w:bCs/>
            <w:sz w:val="24"/>
            <w:szCs w:val="24"/>
          </w:rPr>
          <w:t>пунктами 3.8</w:t>
        </w:r>
      </w:hyperlink>
      <w:r w:rsidRPr="004B0E87">
        <w:rPr>
          <w:rFonts w:ascii="Arial" w:hAnsi="Arial" w:cs="Arial"/>
          <w:bCs/>
          <w:sz w:val="24"/>
          <w:szCs w:val="24"/>
        </w:rPr>
        <w:t xml:space="preserve">, </w:t>
      </w:r>
      <w:hyperlink w:anchor="Par120" w:history="1">
        <w:r w:rsidRPr="004B0E87">
          <w:rPr>
            <w:rFonts w:ascii="Arial" w:hAnsi="Arial" w:cs="Arial"/>
            <w:bCs/>
            <w:sz w:val="24"/>
            <w:szCs w:val="24"/>
          </w:rPr>
          <w:t>3.10</w:t>
        </w:r>
      </w:hyperlink>
      <w:r w:rsidRPr="004B0E87">
        <w:rPr>
          <w:rFonts w:ascii="Arial" w:hAnsi="Arial" w:cs="Arial"/>
          <w:bCs/>
          <w:sz w:val="24"/>
          <w:szCs w:val="24"/>
        </w:rPr>
        <w:t xml:space="preserve"> регламента, не более 5 (пяти) календарных дней.</w:t>
      </w:r>
    </w:p>
    <w:p w:rsidR="002029C1" w:rsidRPr="004B0E87" w:rsidRDefault="002029C1" w:rsidP="00C219DB">
      <w:pPr>
        <w:widowControl w:val="0"/>
        <w:autoSpaceDE w:val="0"/>
        <w:autoSpaceDN w:val="0"/>
        <w:adjustRightInd w:val="0"/>
        <w:spacing w:after="0" w:line="240" w:lineRule="auto"/>
        <w:rPr>
          <w:rFonts w:ascii="Arial" w:hAnsi="Arial" w:cs="Arial"/>
          <w:sz w:val="24"/>
          <w:szCs w:val="24"/>
        </w:rPr>
      </w:pPr>
    </w:p>
    <w:p w:rsidR="002029C1" w:rsidRPr="004B0E87" w:rsidRDefault="00AD0A1B" w:rsidP="00AD0A1B">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 xml:space="preserve">4. Формы </w:t>
      </w:r>
      <w:proofErr w:type="gramStart"/>
      <w:r w:rsidRPr="004B0E87">
        <w:rPr>
          <w:rFonts w:ascii="Arial" w:hAnsi="Arial" w:cs="Arial"/>
          <w:bCs/>
          <w:sz w:val="24"/>
          <w:szCs w:val="24"/>
        </w:rPr>
        <w:t>контроля за</w:t>
      </w:r>
      <w:proofErr w:type="gramEnd"/>
      <w:r w:rsidRPr="004B0E87">
        <w:rPr>
          <w:rFonts w:ascii="Arial" w:hAnsi="Arial" w:cs="Arial"/>
          <w:bCs/>
          <w:sz w:val="24"/>
          <w:szCs w:val="24"/>
        </w:rPr>
        <w:t xml:space="preserve"> исполнением административного регламента</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4.1. Текущий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4.5. Муниципальный служащий, уполномоченный принимать документы, несет персональную ответственность за соблюдение сроков и порядка приема </w:t>
      </w:r>
      <w:r w:rsidRPr="004B0E87">
        <w:rPr>
          <w:rFonts w:ascii="Arial" w:hAnsi="Arial" w:cs="Arial"/>
          <w:bCs/>
          <w:sz w:val="24"/>
          <w:szCs w:val="24"/>
        </w:rPr>
        <w:lastRenderedPageBreak/>
        <w:t>документов, представляемых заявителями или их уполномоченными представителями.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xml:space="preserve">4.7. Общий </w:t>
      </w:r>
      <w:proofErr w:type="gramStart"/>
      <w:r w:rsidRPr="004B0E87">
        <w:rPr>
          <w:rFonts w:ascii="Arial" w:hAnsi="Arial" w:cs="Arial"/>
          <w:bCs/>
          <w:sz w:val="24"/>
          <w:szCs w:val="24"/>
        </w:rPr>
        <w:t>контроль за</w:t>
      </w:r>
      <w:proofErr w:type="gramEnd"/>
      <w:r w:rsidRPr="004B0E87">
        <w:rPr>
          <w:rFonts w:ascii="Arial" w:hAnsi="Arial" w:cs="Arial"/>
          <w:bCs/>
          <w:sz w:val="24"/>
          <w:szCs w:val="24"/>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913FFC" w:rsidP="00913FFC">
      <w:pPr>
        <w:widowControl w:val="0"/>
        <w:autoSpaceDE w:val="0"/>
        <w:autoSpaceDN w:val="0"/>
        <w:adjustRightInd w:val="0"/>
        <w:spacing w:after="0" w:line="240" w:lineRule="auto"/>
        <w:jc w:val="center"/>
        <w:outlineLvl w:val="1"/>
        <w:rPr>
          <w:rFonts w:ascii="Arial" w:hAnsi="Arial" w:cs="Arial"/>
          <w:bCs/>
          <w:sz w:val="24"/>
          <w:szCs w:val="24"/>
        </w:rPr>
      </w:pPr>
      <w:r w:rsidRPr="004B0E87">
        <w:rPr>
          <w:rFonts w:ascii="Arial" w:hAnsi="Arial" w:cs="Arial"/>
          <w:bCs/>
          <w:sz w:val="24"/>
          <w:szCs w:val="24"/>
        </w:rPr>
        <w:t>5. 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5.1. Заявитель может обратиться с жалобой, в том числе, в следующих случаях:</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нарушение срока регистрации запроса заявителя о предоставлении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нарушение срока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29C1" w:rsidRPr="004B0E87" w:rsidRDefault="002029C1" w:rsidP="00913FFC">
      <w:pPr>
        <w:widowControl w:val="0"/>
        <w:autoSpaceDE w:val="0"/>
        <w:autoSpaceDN w:val="0"/>
        <w:adjustRightInd w:val="0"/>
        <w:spacing w:after="0" w:line="240" w:lineRule="auto"/>
        <w:ind w:firstLine="709"/>
        <w:jc w:val="both"/>
        <w:rPr>
          <w:rFonts w:ascii="Arial" w:hAnsi="Arial" w:cs="Arial"/>
          <w:bCs/>
          <w:sz w:val="24"/>
          <w:szCs w:val="24"/>
        </w:rPr>
      </w:pPr>
      <w:r w:rsidRPr="004B0E87">
        <w:rPr>
          <w:rFonts w:ascii="Arial" w:hAnsi="Arial" w:cs="Arial"/>
          <w:bCs/>
          <w:sz w:val="24"/>
          <w:szCs w:val="24"/>
        </w:rPr>
        <w:t>5.2. Общие требования к порядку подачи и рассмотрения жалобы.</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 </w:t>
      </w:r>
      <w:proofErr w:type="gramStart"/>
      <w:r w:rsidRPr="004B0E87">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8"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roofErr w:type="gramEnd"/>
      <w:r w:rsidRPr="004B0E87">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5.2.2. </w:t>
      </w:r>
      <w:proofErr w:type="gramStart"/>
      <w:r w:rsidRPr="004B0E8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0E87">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B0E87">
        <w:rPr>
          <w:rFonts w:ascii="Arial" w:hAnsi="Arial" w:cs="Arial"/>
          <w:sz w:val="24"/>
          <w:szCs w:val="24"/>
        </w:rPr>
        <w:t xml:space="preserve">Жалоба на решения и действия (бездействие) организаций, предусмотренных </w:t>
      </w:r>
      <w:hyperlink r:id="rId20"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B0E87">
        <w:rPr>
          <w:rFonts w:ascii="Arial" w:hAnsi="Arial" w:cs="Arial"/>
          <w:sz w:val="24"/>
          <w:szCs w:val="24"/>
        </w:rPr>
        <w:t xml:space="preserve"> при личном приеме заявителя.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5.2.3. </w:t>
      </w:r>
      <w:proofErr w:type="gramStart"/>
      <w:r w:rsidRPr="004B0E87">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4B0E87">
        <w:rPr>
          <w:rFonts w:ascii="Arial" w:hAnsi="Arial" w:cs="Arial"/>
          <w:sz w:val="24"/>
          <w:szCs w:val="24"/>
        </w:rPr>
        <w:t xml:space="preserve"> центра, его работников </w:t>
      </w:r>
      <w:hyperlink r:id="rId22" w:history="1">
        <w:r w:rsidRPr="004B0E87">
          <w:rPr>
            <w:rFonts w:ascii="Arial" w:hAnsi="Arial" w:cs="Arial"/>
            <w:sz w:val="24"/>
            <w:szCs w:val="24"/>
          </w:rPr>
          <w:t>устанавливается</w:t>
        </w:r>
      </w:hyperlink>
      <w:r w:rsidRPr="004B0E87">
        <w:rPr>
          <w:rFonts w:ascii="Arial" w:hAnsi="Arial" w:cs="Arial"/>
          <w:sz w:val="24"/>
          <w:szCs w:val="24"/>
        </w:rPr>
        <w:t xml:space="preserve"> Правительством Российской Федерации.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5.2.4. В случае</w:t>
      </w:r>
      <w:proofErr w:type="gramStart"/>
      <w:r w:rsidRPr="004B0E87">
        <w:rPr>
          <w:rFonts w:ascii="Arial" w:hAnsi="Arial" w:cs="Arial"/>
          <w:sz w:val="24"/>
          <w:szCs w:val="24"/>
        </w:rPr>
        <w:t>,</w:t>
      </w:r>
      <w:proofErr w:type="gramEnd"/>
      <w:r w:rsidRPr="004B0E87">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5.2.5. </w:t>
      </w:r>
      <w:proofErr w:type="gramStart"/>
      <w:r w:rsidRPr="004B0E87">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4B0E87">
          <w:rPr>
            <w:rFonts w:ascii="Arial" w:hAnsi="Arial" w:cs="Arial"/>
            <w:sz w:val="24"/>
            <w:szCs w:val="24"/>
          </w:rPr>
          <w:t>частью 2 статьи 6</w:t>
        </w:r>
      </w:hyperlink>
      <w:r w:rsidRPr="004B0E87">
        <w:rPr>
          <w:rFonts w:ascii="Arial" w:hAnsi="Arial" w:cs="Arial"/>
          <w:sz w:val="24"/>
          <w:szCs w:val="24"/>
        </w:rPr>
        <w:t xml:space="preserve"> Градостроительного кодекса Российской </w:t>
      </w:r>
      <w:r w:rsidRPr="004B0E87">
        <w:rPr>
          <w:rFonts w:ascii="Arial" w:hAnsi="Arial" w:cs="Arial"/>
          <w:sz w:val="24"/>
          <w:szCs w:val="24"/>
        </w:rPr>
        <w:lastRenderedPageBreak/>
        <w:t>Федерации, может быть подана</w:t>
      </w:r>
      <w:proofErr w:type="gramEnd"/>
      <w:r w:rsidRPr="004B0E87">
        <w:rPr>
          <w:rFonts w:ascii="Arial" w:hAnsi="Arial" w:cs="Arial"/>
          <w:sz w:val="24"/>
          <w:szCs w:val="24"/>
        </w:rPr>
        <w:t xml:space="preserve"> такими лицами в порядке, установленном настоящим пунктом, либо в порядке, установленном антимонопольным </w:t>
      </w:r>
      <w:hyperlink r:id="rId24" w:history="1">
        <w:r w:rsidRPr="004B0E87">
          <w:rPr>
            <w:rFonts w:ascii="Arial" w:hAnsi="Arial" w:cs="Arial"/>
            <w:sz w:val="24"/>
            <w:szCs w:val="24"/>
          </w:rPr>
          <w:t>законодательством</w:t>
        </w:r>
      </w:hyperlink>
      <w:r w:rsidRPr="004B0E87">
        <w:rPr>
          <w:rFonts w:ascii="Arial" w:hAnsi="Arial" w:cs="Arial"/>
          <w:sz w:val="24"/>
          <w:szCs w:val="24"/>
        </w:rPr>
        <w:t xml:space="preserve"> Российской Федерации, в антимонопольный орган.</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5.2.6. Жалоба должна содержать:</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B0E87">
          <w:rPr>
            <w:rFonts w:ascii="Arial" w:hAnsi="Arial" w:cs="Arial"/>
            <w:sz w:val="24"/>
            <w:szCs w:val="24"/>
          </w:rPr>
          <w:t>частью 1.1 статьи 16</w:t>
        </w:r>
      </w:hyperlink>
      <w:r w:rsidRPr="004B0E87">
        <w:rPr>
          <w:rFonts w:ascii="Arial" w:hAnsi="Arial" w:cs="Arial"/>
          <w:sz w:val="24"/>
          <w:szCs w:val="24"/>
        </w:rPr>
        <w:t xml:space="preserve">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их работников;</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их работников.</w:t>
      </w:r>
      <w:proofErr w:type="gramEnd"/>
      <w:r w:rsidRPr="004B0E87">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5.2.7. </w:t>
      </w:r>
      <w:proofErr w:type="gramStart"/>
      <w:r w:rsidRPr="004B0E87">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B0E87">
        <w:rPr>
          <w:rFonts w:ascii="Arial" w:hAnsi="Arial" w:cs="Arial"/>
          <w:sz w:val="24"/>
          <w:szCs w:val="24"/>
        </w:rPr>
        <w:t xml:space="preserve">, предусмотренных </w:t>
      </w:r>
      <w:hyperlink r:id="rId29"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bookmarkStart w:id="14" w:name="Par47"/>
      <w:bookmarkEnd w:id="14"/>
      <w:r w:rsidRPr="004B0E87">
        <w:rPr>
          <w:rFonts w:ascii="Arial" w:hAnsi="Arial" w:cs="Arial"/>
          <w:sz w:val="24"/>
          <w:szCs w:val="24"/>
        </w:rPr>
        <w:t>5.2.8. По результатам рассмотрения жалобы принимается одно из следующих решений:</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proofErr w:type="gramStart"/>
      <w:r w:rsidRPr="004B0E87">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B0E87">
        <w:rPr>
          <w:rFonts w:ascii="Arial" w:hAnsi="Arial" w:cs="Arial"/>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2) в удовлетворении жалобы отказывается.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bookmarkStart w:id="15" w:name="Par51"/>
      <w:bookmarkEnd w:id="15"/>
      <w:r w:rsidRPr="004B0E87">
        <w:rPr>
          <w:rFonts w:ascii="Arial" w:hAnsi="Arial" w:cs="Arial"/>
          <w:sz w:val="24"/>
          <w:szCs w:val="24"/>
        </w:rPr>
        <w:t xml:space="preserve">5.2.9. Не позднее дня, следующего за днем принятия решения, указанного в </w:t>
      </w:r>
      <w:hyperlink w:anchor="Par47" w:history="1">
        <w:r w:rsidRPr="004B0E87">
          <w:rPr>
            <w:rFonts w:ascii="Arial" w:hAnsi="Arial" w:cs="Arial"/>
            <w:sz w:val="24"/>
            <w:szCs w:val="24"/>
          </w:rPr>
          <w:t>части 7</w:t>
        </w:r>
      </w:hyperlink>
      <w:r w:rsidRPr="004B0E87">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5.2.10. </w:t>
      </w:r>
      <w:proofErr w:type="gramStart"/>
      <w:r w:rsidRPr="004B0E8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4B0E87">
          <w:rPr>
            <w:rFonts w:ascii="Arial" w:hAnsi="Arial" w:cs="Arial"/>
            <w:sz w:val="24"/>
            <w:szCs w:val="24"/>
          </w:rPr>
          <w:t>частью 1.1 статьи 16</w:t>
        </w:r>
      </w:hyperlink>
      <w:r w:rsidRPr="004B0E87">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4B0E87">
        <w:rPr>
          <w:rFonts w:ascii="Arial" w:hAnsi="Arial" w:cs="Arial"/>
          <w:sz w:val="24"/>
          <w:szCs w:val="24"/>
        </w:rPr>
        <w:t xml:space="preserve"> дальнейших </w:t>
      </w:r>
      <w:proofErr w:type="gramStart"/>
      <w:r w:rsidRPr="004B0E87">
        <w:rPr>
          <w:rFonts w:ascii="Arial" w:hAnsi="Arial" w:cs="Arial"/>
          <w:sz w:val="24"/>
          <w:szCs w:val="24"/>
        </w:rPr>
        <w:t>действиях</w:t>
      </w:r>
      <w:proofErr w:type="gramEnd"/>
      <w:r w:rsidRPr="004B0E87">
        <w:rPr>
          <w:rFonts w:ascii="Arial" w:hAnsi="Arial" w:cs="Arial"/>
          <w:sz w:val="24"/>
          <w:szCs w:val="24"/>
        </w:rPr>
        <w:t>, которые необходимо совершить заявителю в целях получения муниципальной услуги.</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5.2.11. В случае признания </w:t>
      </w:r>
      <w:proofErr w:type="gramStart"/>
      <w:r w:rsidRPr="004B0E87">
        <w:rPr>
          <w:rFonts w:ascii="Arial" w:hAnsi="Arial" w:cs="Arial"/>
          <w:sz w:val="24"/>
          <w:szCs w:val="24"/>
        </w:rPr>
        <w:t>жалобы, не подлежащей удовлетворению в ответе заявителю даются</w:t>
      </w:r>
      <w:proofErr w:type="gramEnd"/>
      <w:r w:rsidRPr="004B0E87">
        <w:rPr>
          <w:rFonts w:ascii="Arial" w:hAnsi="Arial" w:cs="Arial"/>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2029C1" w:rsidRPr="004B0E87" w:rsidRDefault="002029C1" w:rsidP="00913FFC">
      <w:pPr>
        <w:autoSpaceDE w:val="0"/>
        <w:autoSpaceDN w:val="0"/>
        <w:adjustRightInd w:val="0"/>
        <w:spacing w:after="0" w:line="240" w:lineRule="auto"/>
        <w:ind w:firstLine="709"/>
        <w:jc w:val="both"/>
        <w:rPr>
          <w:rFonts w:ascii="Arial" w:hAnsi="Arial" w:cs="Arial"/>
          <w:sz w:val="24"/>
          <w:szCs w:val="24"/>
        </w:rPr>
      </w:pPr>
      <w:r w:rsidRPr="004B0E87">
        <w:rPr>
          <w:rFonts w:ascii="Arial" w:hAnsi="Arial" w:cs="Arial"/>
          <w:sz w:val="24"/>
          <w:szCs w:val="24"/>
        </w:rPr>
        <w:t xml:space="preserve">5.2.12. В случае установления в ходе или по результатам </w:t>
      </w:r>
      <w:proofErr w:type="gramStart"/>
      <w:r w:rsidRPr="004B0E87">
        <w:rPr>
          <w:rFonts w:ascii="Arial" w:hAnsi="Arial" w:cs="Arial"/>
          <w:sz w:val="24"/>
          <w:szCs w:val="24"/>
        </w:rPr>
        <w:t>рассмотрения жалобы признаков состава административного правонарушения</w:t>
      </w:r>
      <w:proofErr w:type="gramEnd"/>
      <w:r w:rsidRPr="004B0E87">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ind w:firstLine="540"/>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r w:rsidRPr="004B0E87">
        <w:rPr>
          <w:rFonts w:ascii="Arial" w:hAnsi="Arial" w:cs="Arial"/>
          <w:bCs/>
          <w:sz w:val="24"/>
          <w:szCs w:val="24"/>
        </w:rPr>
        <w:t xml:space="preserve"> </w:t>
      </w: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C219DB">
      <w:pPr>
        <w:widowControl w:val="0"/>
        <w:autoSpaceDE w:val="0"/>
        <w:autoSpaceDN w:val="0"/>
        <w:adjustRightInd w:val="0"/>
        <w:spacing w:after="0" w:line="240" w:lineRule="auto"/>
        <w:jc w:val="both"/>
        <w:rPr>
          <w:rFonts w:ascii="Arial" w:hAnsi="Arial" w:cs="Arial"/>
          <w:bCs/>
          <w:sz w:val="24"/>
          <w:szCs w:val="24"/>
        </w:rPr>
      </w:pPr>
    </w:p>
    <w:p w:rsidR="002029C1" w:rsidRPr="004B0E87" w:rsidRDefault="002029C1" w:rsidP="00913FFC">
      <w:pPr>
        <w:widowControl w:val="0"/>
        <w:autoSpaceDE w:val="0"/>
        <w:autoSpaceDN w:val="0"/>
        <w:adjustRightInd w:val="0"/>
        <w:spacing w:after="0" w:line="240" w:lineRule="auto"/>
        <w:jc w:val="right"/>
        <w:outlineLvl w:val="1"/>
        <w:rPr>
          <w:rFonts w:ascii="Courier New" w:hAnsi="Courier New" w:cs="Courier New"/>
          <w:bCs/>
        </w:rPr>
      </w:pPr>
      <w:r w:rsidRPr="004B0E87">
        <w:rPr>
          <w:rFonts w:ascii="Courier New" w:hAnsi="Courier New" w:cs="Courier New"/>
          <w:bCs/>
        </w:rPr>
        <w:t>Приложение N 1</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bCs/>
        </w:rPr>
      </w:pPr>
      <w:r w:rsidRPr="004B0E87">
        <w:rPr>
          <w:rFonts w:ascii="Courier New" w:hAnsi="Courier New" w:cs="Courier New"/>
          <w:bCs/>
        </w:rPr>
        <w:t>к Административному регламенту</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bCs/>
        </w:rPr>
      </w:pPr>
      <w:r w:rsidRPr="004B0E87">
        <w:rPr>
          <w:rFonts w:ascii="Courier New" w:hAnsi="Courier New" w:cs="Courier New"/>
          <w:bCs/>
        </w:rPr>
        <w:t>предоставления муниципальной услуги</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rPr>
      </w:pPr>
      <w:r w:rsidRPr="004B0E87">
        <w:rPr>
          <w:rFonts w:ascii="Courier New" w:hAnsi="Courier New" w:cs="Courier New"/>
        </w:rPr>
        <w:t xml:space="preserve">«Признание в установленном порядке помещения жилым </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rPr>
      </w:pPr>
      <w:r w:rsidRPr="004B0E87">
        <w:rPr>
          <w:rFonts w:ascii="Courier New" w:hAnsi="Courier New" w:cs="Courier New"/>
        </w:rPr>
        <w:t xml:space="preserve">помещением, жилого помещения непригодным для проживания, </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rPr>
      </w:pPr>
      <w:r w:rsidRPr="004B0E87">
        <w:rPr>
          <w:rFonts w:ascii="Courier New" w:hAnsi="Courier New" w:cs="Courier New"/>
        </w:rPr>
        <w:lastRenderedPageBreak/>
        <w:t xml:space="preserve">многоквартирного дома аварийным и подлежащим сносу или </w:t>
      </w:r>
    </w:p>
    <w:p w:rsidR="002029C1" w:rsidRPr="004B0E87" w:rsidRDefault="002029C1" w:rsidP="00913FFC">
      <w:pPr>
        <w:widowControl w:val="0"/>
        <w:autoSpaceDE w:val="0"/>
        <w:autoSpaceDN w:val="0"/>
        <w:adjustRightInd w:val="0"/>
        <w:spacing w:after="0" w:line="240" w:lineRule="auto"/>
        <w:jc w:val="right"/>
        <w:rPr>
          <w:rFonts w:ascii="Courier New" w:hAnsi="Courier New" w:cs="Courier New"/>
          <w:bCs/>
        </w:rPr>
      </w:pPr>
      <w:r w:rsidRPr="004B0E87">
        <w:rPr>
          <w:rFonts w:ascii="Courier New" w:hAnsi="Courier New" w:cs="Courier New"/>
        </w:rPr>
        <w:t>реконструкции, садового дома жилым домом и жилого дома садовым домом».</w:t>
      </w:r>
    </w:p>
    <w:p w:rsidR="002029C1" w:rsidRPr="004B0E87" w:rsidRDefault="002029C1" w:rsidP="002029C1">
      <w:pPr>
        <w:widowControl w:val="0"/>
        <w:autoSpaceDE w:val="0"/>
        <w:autoSpaceDN w:val="0"/>
        <w:adjustRightInd w:val="0"/>
        <w:jc w:val="both"/>
        <w:rPr>
          <w:bCs/>
          <w:sz w:val="26"/>
          <w:szCs w:val="26"/>
        </w:rPr>
      </w:pPr>
    </w:p>
    <w:p w:rsidR="002029C1" w:rsidRPr="004B0E87" w:rsidRDefault="002029C1" w:rsidP="002029C1">
      <w:pPr>
        <w:widowControl w:val="0"/>
        <w:autoSpaceDE w:val="0"/>
        <w:autoSpaceDN w:val="0"/>
        <w:adjustRightInd w:val="0"/>
        <w:jc w:val="center"/>
        <w:rPr>
          <w:bCs/>
          <w:sz w:val="26"/>
          <w:szCs w:val="26"/>
        </w:rPr>
      </w:pPr>
      <w:r w:rsidRPr="004B0E87">
        <w:rPr>
          <w:bCs/>
          <w:sz w:val="26"/>
          <w:szCs w:val="26"/>
        </w:rPr>
        <w:t>БЛОК-СХЕМА</w:t>
      </w:r>
    </w:p>
    <w:p w:rsidR="002029C1" w:rsidRPr="004B0E87" w:rsidRDefault="002029C1" w:rsidP="002029C1">
      <w:pPr>
        <w:widowControl w:val="0"/>
        <w:autoSpaceDE w:val="0"/>
        <w:autoSpaceDN w:val="0"/>
        <w:adjustRightInd w:val="0"/>
        <w:jc w:val="center"/>
        <w:rPr>
          <w:bCs/>
          <w:sz w:val="26"/>
          <w:szCs w:val="26"/>
        </w:rPr>
      </w:pPr>
      <w:r w:rsidRPr="004B0E87">
        <w:rPr>
          <w:bCs/>
          <w:sz w:val="26"/>
          <w:szCs w:val="26"/>
        </w:rPr>
        <w:t>ПРЕДОСТАВЛЕНИЯ МУНИЦИПАЛЬНОЙ УСЛУГИ</w:t>
      </w:r>
    </w:p>
    <w:p w:rsidR="004D4E98" w:rsidRPr="004B0E87" w:rsidRDefault="004D4E98" w:rsidP="004D4E98">
      <w:pPr>
        <w:spacing w:after="0" w:line="240" w:lineRule="auto"/>
        <w:jc w:val="both"/>
        <w:rPr>
          <w:rFonts w:ascii="Courier New" w:hAnsi="Courier New" w:cs="Courier New"/>
        </w:rPr>
      </w:pPr>
    </w:p>
    <w:p w:rsidR="004D4E98" w:rsidRPr="004B0E87" w:rsidRDefault="00F22064" w:rsidP="004D4E98">
      <w:pPr>
        <w:spacing w:after="0" w:line="240" w:lineRule="auto"/>
        <w:jc w:val="both"/>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027" type="#_x0000_t32" style="position:absolute;left:0;text-align:left;margin-left:217.2pt;margin-top:30.55pt;width:0;height:10.2pt;z-index:251661312" o:connectortype="straight">
            <v:stroke endarrow="block"/>
          </v:shape>
        </w:pict>
      </w:r>
      <w:r>
        <w:rPr>
          <w:rFonts w:ascii="Courier New" w:hAnsi="Courier New" w:cs="Courier New"/>
          <w:noProof/>
        </w:rPr>
        <w:pict>
          <v:rect id="_x0000_s1026" style="position:absolute;left:0;text-align:left;margin-left:80.95pt;margin-top:4.4pt;width:285.3pt;height:22.4pt;z-index:251660288">
            <v:textbox>
              <w:txbxContent>
                <w:p w:rsidR="004D4E98" w:rsidRPr="00AC45CE" w:rsidRDefault="004D4E98" w:rsidP="004D4E98">
                  <w:pPr>
                    <w:jc w:val="center"/>
                    <w:rPr>
                      <w:rFonts w:ascii="Times New Roman" w:hAnsi="Times New Roman" w:cs="Times New Roman"/>
                      <w:sz w:val="28"/>
                      <w:szCs w:val="28"/>
                    </w:rPr>
                  </w:pPr>
                  <w:r w:rsidRPr="004D4E98">
                    <w:rPr>
                      <w:rFonts w:ascii="Courier New" w:hAnsi="Courier New" w:cs="Courier New"/>
                    </w:rPr>
                    <w:t>Начало предоставления муниципальной</w:t>
                  </w:r>
                  <w:r w:rsidRPr="00AC45CE">
                    <w:rPr>
                      <w:rFonts w:ascii="Times New Roman" w:hAnsi="Times New Roman" w:cs="Times New Roman"/>
                      <w:sz w:val="28"/>
                      <w:szCs w:val="28"/>
                    </w:rPr>
                    <w:t xml:space="preserve"> услуги </w:t>
                  </w:r>
                </w:p>
              </w:txbxContent>
            </v:textbox>
          </v:rect>
        </w:pict>
      </w:r>
    </w:p>
    <w:p w:rsidR="004D4E98" w:rsidRPr="004B0E87" w:rsidRDefault="004D4E98" w:rsidP="004D4E98">
      <w:pPr>
        <w:rPr>
          <w:rFonts w:ascii="Courier New" w:hAnsi="Courier New" w:cs="Courier New"/>
        </w:rPr>
      </w:pPr>
    </w:p>
    <w:p w:rsidR="004D4E98" w:rsidRPr="004B0E87" w:rsidRDefault="00F22064" w:rsidP="004D4E98">
      <w:pPr>
        <w:jc w:val="center"/>
        <w:rPr>
          <w:rFonts w:ascii="Courier New" w:hAnsi="Courier New" w:cs="Courier New"/>
        </w:rPr>
      </w:pPr>
      <w:r>
        <w:rPr>
          <w:rFonts w:ascii="Courier New" w:hAnsi="Courier New" w:cs="Courier New"/>
          <w:noProof/>
        </w:rPr>
        <w:pict>
          <v:rect id="_x0000_s1028" style="position:absolute;left:0;text-align:left;margin-left:-25.75pt;margin-top:.55pt;width:492.6pt;height:25.15pt;z-index:251662336">
            <v:textbox>
              <w:txbxContent>
                <w:p w:rsidR="004D4E98" w:rsidRPr="00E47744" w:rsidRDefault="004D4E98" w:rsidP="004D4E98">
                  <w:pPr>
                    <w:spacing w:after="0" w:line="240" w:lineRule="auto"/>
                    <w:jc w:val="center"/>
                    <w:rPr>
                      <w:rFonts w:ascii="Courier New" w:hAnsi="Courier New" w:cs="Courier New"/>
                      <w:sz w:val="20"/>
                      <w:szCs w:val="20"/>
                    </w:rPr>
                  </w:pPr>
                  <w:r w:rsidRPr="00E47744">
                    <w:rPr>
                      <w:rFonts w:ascii="Courier New" w:hAnsi="Courier New" w:cs="Courier New"/>
                      <w:sz w:val="20"/>
                      <w:szCs w:val="20"/>
                    </w:rPr>
                    <w:t xml:space="preserve">Заявитель представляет документы лично или направляет почтовым отправлением </w:t>
                  </w:r>
                </w:p>
              </w:txbxContent>
            </v:textbox>
          </v:rect>
        </w:pict>
      </w:r>
    </w:p>
    <w:p w:rsidR="004D4E98" w:rsidRPr="004B0E87" w:rsidRDefault="00F22064" w:rsidP="004D4E98">
      <w:pPr>
        <w:jc w:val="center"/>
        <w:rPr>
          <w:rFonts w:ascii="Courier New" w:hAnsi="Courier New" w:cs="Courier New"/>
        </w:rPr>
      </w:pPr>
      <w:r>
        <w:rPr>
          <w:rFonts w:ascii="Courier New" w:hAnsi="Courier New" w:cs="Courier New"/>
          <w:noProof/>
        </w:rPr>
        <w:pict>
          <v:rect id="_x0000_s1031" style="position:absolute;left:0;text-align:left;margin-left:-25.75pt;margin-top:21.7pt;width:169.8pt;height:37.45pt;z-index:251665408">
            <v:textbox>
              <w:txbxContent>
                <w:p w:rsidR="004D4E98" w:rsidRPr="004D4E98" w:rsidRDefault="004D4E98" w:rsidP="004D4E98">
                  <w:pPr>
                    <w:spacing w:after="0" w:line="240" w:lineRule="auto"/>
                    <w:rPr>
                      <w:rFonts w:ascii="Courier New" w:hAnsi="Courier New" w:cs="Courier New"/>
                    </w:rPr>
                  </w:pPr>
                  <w:r w:rsidRPr="004D4E98">
                    <w:rPr>
                      <w:rFonts w:ascii="Courier New" w:hAnsi="Courier New" w:cs="Courier New"/>
                      <w:color w:val="010101"/>
                    </w:rPr>
                    <w:t>Выдача расписки о приеме документов</w:t>
                  </w:r>
                </w:p>
              </w:txbxContent>
            </v:textbox>
          </v:rect>
        </w:pict>
      </w:r>
      <w:r>
        <w:rPr>
          <w:rFonts w:ascii="Courier New" w:hAnsi="Courier New" w:cs="Courier New"/>
          <w:noProof/>
        </w:rPr>
        <w:pict>
          <v:rect id="_x0000_s1032" style="position:absolute;left:0;text-align:left;margin-left:276pt;margin-top:21.15pt;width:190.85pt;height:38pt;z-index:251666432">
            <v:textbox>
              <w:txbxContent>
                <w:p w:rsidR="004D4E98" w:rsidRPr="00E47744" w:rsidRDefault="004D4E98" w:rsidP="004D4E98">
                  <w:pPr>
                    <w:spacing w:after="0" w:line="240" w:lineRule="auto"/>
                    <w:jc w:val="center"/>
                    <w:rPr>
                      <w:rFonts w:ascii="Courier New" w:hAnsi="Courier New" w:cs="Courier New"/>
                      <w:sz w:val="20"/>
                      <w:szCs w:val="20"/>
                    </w:rPr>
                  </w:pPr>
                  <w:r w:rsidRPr="00E47744">
                    <w:rPr>
                      <w:rFonts w:ascii="Courier New" w:hAnsi="Courier New" w:cs="Courier New"/>
                      <w:sz w:val="20"/>
                      <w:szCs w:val="20"/>
                    </w:rPr>
                    <w:t>Отказ в предоставлении муниципальной услуги</w:t>
                  </w:r>
                </w:p>
                <w:p w:rsidR="004D4E98" w:rsidRPr="00D63AD5" w:rsidRDefault="004D4E98" w:rsidP="004D4E98"/>
              </w:txbxContent>
            </v:textbox>
          </v:rect>
        </w:pict>
      </w:r>
      <w:r>
        <w:rPr>
          <w:rFonts w:ascii="Courier New" w:hAnsi="Courier New" w:cs="Courier New"/>
          <w:noProof/>
        </w:rPr>
        <w:pict>
          <v:shape id="_x0000_s1030" type="#_x0000_t32" style="position:absolute;left:0;text-align:left;margin-left:37.2pt;margin-top:3.5pt;width:0;height:12.7pt;z-index:251664384" o:connectortype="straight">
            <v:stroke endarrow="block"/>
          </v:shape>
        </w:pict>
      </w:r>
      <w:r>
        <w:rPr>
          <w:rFonts w:ascii="Courier New" w:hAnsi="Courier New" w:cs="Courier New"/>
          <w:noProof/>
        </w:rPr>
        <w:pict>
          <v:shape id="_x0000_s1029" type="#_x0000_t32" style="position:absolute;left:0;text-align:left;margin-left:400.95pt;margin-top:3.5pt;width:0;height:10.2pt;z-index:251663360" o:connectortype="straight">
            <v:stroke endarrow="block"/>
          </v:shape>
        </w:pict>
      </w:r>
    </w:p>
    <w:p w:rsidR="004D4E98" w:rsidRPr="004B0E87" w:rsidRDefault="004D4E98" w:rsidP="004D4E98">
      <w:pPr>
        <w:tabs>
          <w:tab w:val="left" w:pos="300"/>
          <w:tab w:val="left" w:pos="3990"/>
          <w:tab w:val="left" w:pos="7725"/>
        </w:tabs>
        <w:rPr>
          <w:rFonts w:ascii="Courier New" w:hAnsi="Courier New" w:cs="Courier New"/>
        </w:rPr>
      </w:pPr>
      <w:r w:rsidRPr="004B0E87">
        <w:rPr>
          <w:rFonts w:ascii="Courier New" w:hAnsi="Courier New" w:cs="Courier New"/>
        </w:rPr>
        <w:tab/>
      </w:r>
      <w:r w:rsidRPr="004B0E87">
        <w:rPr>
          <w:rFonts w:ascii="Courier New" w:hAnsi="Courier New" w:cs="Courier New"/>
        </w:rPr>
        <w:tab/>
      </w:r>
    </w:p>
    <w:p w:rsidR="004D4E98" w:rsidRPr="004B0E87" w:rsidRDefault="00F22064" w:rsidP="004D4E98">
      <w:pPr>
        <w:tabs>
          <w:tab w:val="left" w:pos="2265"/>
        </w:tabs>
        <w:rPr>
          <w:rFonts w:ascii="Courier New" w:hAnsi="Courier New" w:cs="Courier New"/>
        </w:rPr>
      </w:pPr>
      <w:r>
        <w:rPr>
          <w:rFonts w:ascii="Courier New" w:hAnsi="Courier New" w:cs="Courier New"/>
          <w:noProof/>
        </w:rPr>
        <w:pict>
          <v:rect id="_x0000_s1034" style="position:absolute;margin-left:-27.5pt;margin-top:26.9pt;width:393.75pt;height:26.4pt;z-index:251668480">
            <v:textbox>
              <w:txbxContent>
                <w:p w:rsidR="004D4E98" w:rsidRPr="00AA440E" w:rsidRDefault="004D4E98" w:rsidP="004D4E98">
                  <w:pPr>
                    <w:rPr>
                      <w:rFonts w:ascii="Times New Roman" w:hAnsi="Times New Roman" w:cs="Times New Roman"/>
                      <w:sz w:val="28"/>
                      <w:szCs w:val="28"/>
                    </w:rPr>
                  </w:pPr>
                  <w:r w:rsidRPr="00E47744">
                    <w:rPr>
                      <w:rFonts w:ascii="Courier New" w:hAnsi="Courier New" w:cs="Courier New"/>
                      <w:color w:val="010101"/>
                      <w:sz w:val="24"/>
                      <w:szCs w:val="24"/>
                    </w:rPr>
                    <w:t>Предоставление сведений о ходе оказания муниципальной</w:t>
                  </w:r>
                  <w:r w:rsidRPr="00AA440E">
                    <w:rPr>
                      <w:rFonts w:ascii="Times New Roman" w:hAnsi="Times New Roman" w:cs="Times New Roman"/>
                      <w:color w:val="010101"/>
                      <w:sz w:val="28"/>
                      <w:szCs w:val="28"/>
                    </w:rPr>
                    <w:t xml:space="preserve"> услуги</w:t>
                  </w:r>
                </w:p>
              </w:txbxContent>
            </v:textbox>
          </v:rect>
        </w:pict>
      </w:r>
      <w:r>
        <w:rPr>
          <w:rFonts w:ascii="Courier New" w:hAnsi="Courier New" w:cs="Courier New"/>
          <w:noProof/>
        </w:rPr>
        <w:pict>
          <v:shape id="_x0000_s1033" type="#_x0000_t32" style="position:absolute;margin-left:37.2pt;margin-top:7.5pt;width:0;height:12.7pt;z-index:251667456" o:connectortype="straight">
            <v:stroke endarrow="block"/>
          </v:shape>
        </w:pict>
      </w:r>
    </w:p>
    <w:p w:rsidR="004D4E98" w:rsidRPr="004B0E87" w:rsidRDefault="004D4E98" w:rsidP="004D4E98">
      <w:pPr>
        <w:rPr>
          <w:rFonts w:ascii="Courier New" w:hAnsi="Courier New" w:cs="Courier New"/>
        </w:rPr>
      </w:pPr>
    </w:p>
    <w:p w:rsidR="004D4E98" w:rsidRPr="004B0E87" w:rsidRDefault="00F22064" w:rsidP="004D4E98">
      <w:pPr>
        <w:rPr>
          <w:rFonts w:ascii="Courier New" w:hAnsi="Courier New" w:cs="Courier New"/>
        </w:rPr>
      </w:pPr>
      <w:r>
        <w:rPr>
          <w:rFonts w:ascii="Courier New" w:hAnsi="Courier New" w:cs="Courier New"/>
          <w:noProof/>
        </w:rPr>
        <w:pict>
          <v:rect id="_x0000_s1035" style="position:absolute;margin-left:-27.5pt;margin-top:25.35pt;width:393.75pt;height:28.5pt;z-index:251669504">
            <v:textbox>
              <w:txbxContent>
                <w:p w:rsidR="004D4E98" w:rsidRPr="00E47744" w:rsidRDefault="004D4E98" w:rsidP="004D4E98">
                  <w:pPr>
                    <w:rPr>
                      <w:rFonts w:ascii="Courier New" w:hAnsi="Courier New" w:cs="Courier New"/>
                    </w:rPr>
                  </w:pPr>
                  <w:r w:rsidRPr="00E47744">
                    <w:rPr>
                      <w:rFonts w:ascii="Courier New" w:hAnsi="Courier New" w:cs="Courier New"/>
                      <w:color w:val="010101"/>
                    </w:rPr>
                    <w:t>Межведомственное информационное взаимодействие</w:t>
                  </w:r>
                </w:p>
              </w:txbxContent>
            </v:textbox>
          </v:rect>
        </w:pict>
      </w:r>
      <w:r>
        <w:rPr>
          <w:rFonts w:ascii="Courier New" w:hAnsi="Courier New" w:cs="Courier New"/>
          <w:noProof/>
        </w:rPr>
        <w:pict>
          <v:shape id="_x0000_s1037" type="#_x0000_t32" style="position:absolute;margin-left:37.2pt;margin-top:4.3pt;width:0;height:12.7pt;z-index:251671552" o:connectortype="straight">
            <v:stroke endarrow="block"/>
          </v:shape>
        </w:pict>
      </w:r>
    </w:p>
    <w:p w:rsidR="004D4E98" w:rsidRPr="004B0E87" w:rsidRDefault="004D4E98" w:rsidP="004D4E98">
      <w:pPr>
        <w:tabs>
          <w:tab w:val="left" w:pos="1680"/>
        </w:tabs>
        <w:rPr>
          <w:rFonts w:ascii="Courier New" w:hAnsi="Courier New" w:cs="Courier New"/>
        </w:rPr>
      </w:pPr>
    </w:p>
    <w:p w:rsidR="004D4E98" w:rsidRPr="004B0E87" w:rsidRDefault="00F22064" w:rsidP="004D4E98">
      <w:pPr>
        <w:rPr>
          <w:rFonts w:ascii="Courier New" w:hAnsi="Courier New" w:cs="Courier New"/>
        </w:rPr>
      </w:pPr>
      <w:r>
        <w:rPr>
          <w:rFonts w:ascii="Courier New" w:hAnsi="Courier New" w:cs="Courier New"/>
          <w:noProof/>
        </w:rPr>
        <w:pict>
          <v:rect id="_x0000_s1036" style="position:absolute;margin-left:-27.5pt;margin-top:20.85pt;width:399.6pt;height:41.65pt;z-index:251670528">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 xml:space="preserve"> Оценка соответствия помещения требованиям, предъявляемым к жилым помещениям, принятие Комиссией решения</w:t>
                  </w:r>
                </w:p>
              </w:txbxContent>
            </v:textbox>
          </v:rect>
        </w:pict>
      </w:r>
      <w:r>
        <w:rPr>
          <w:rFonts w:ascii="Courier New" w:hAnsi="Courier New" w:cs="Courier New"/>
          <w:noProof/>
        </w:rPr>
        <w:pict>
          <v:shape id="_x0000_s1038" type="#_x0000_t32" style="position:absolute;margin-left:37.2pt;margin-top:2.5pt;width:0;height:12.7pt;z-index:251672576" o:connectortype="straight">
            <v:stroke endarrow="block"/>
          </v:shape>
        </w:pict>
      </w:r>
    </w:p>
    <w:p w:rsidR="004D4E98" w:rsidRPr="004B0E87" w:rsidRDefault="004D4E98" w:rsidP="004D4E98">
      <w:pPr>
        <w:rPr>
          <w:rFonts w:ascii="Courier New" w:hAnsi="Courier New" w:cs="Courier New"/>
        </w:rPr>
      </w:pPr>
    </w:p>
    <w:p w:rsidR="004D4E98" w:rsidRPr="004B0E87" w:rsidRDefault="00F22064" w:rsidP="004D4E98">
      <w:pPr>
        <w:tabs>
          <w:tab w:val="left" w:pos="3450"/>
        </w:tabs>
        <w:rPr>
          <w:rFonts w:ascii="Courier New" w:hAnsi="Courier New" w:cs="Courier New"/>
        </w:rPr>
      </w:pPr>
      <w:r>
        <w:rPr>
          <w:rFonts w:ascii="Courier New" w:hAnsi="Courier New" w:cs="Courier New"/>
          <w:noProof/>
        </w:rPr>
        <w:pict>
          <v:shape id="_x0000_s1040" type="#_x0000_t32" style="position:absolute;margin-left:310.95pt;margin-top:11.85pt;width:0;height:12.7pt;z-index:251674624" o:connectortype="straight">
            <v:stroke endarrow="block"/>
          </v:shape>
        </w:pict>
      </w:r>
      <w:r>
        <w:rPr>
          <w:rFonts w:ascii="Courier New" w:hAnsi="Courier New" w:cs="Courier New"/>
          <w:noProof/>
        </w:rPr>
        <w:pict>
          <v:shape id="_x0000_s1039" type="#_x0000_t32" style="position:absolute;margin-left:37.2pt;margin-top:10.05pt;width:0;height:12.7pt;z-index:251673600" o:connectortype="straight">
            <v:stroke endarrow="block"/>
          </v:shape>
        </w:pict>
      </w:r>
    </w:p>
    <w:p w:rsidR="004D4E98" w:rsidRPr="004B0E87" w:rsidRDefault="00F22064" w:rsidP="004D4E98">
      <w:pPr>
        <w:rPr>
          <w:rFonts w:ascii="Courier New" w:hAnsi="Courier New" w:cs="Courier New"/>
        </w:rPr>
      </w:pPr>
      <w:r>
        <w:rPr>
          <w:rFonts w:ascii="Courier New" w:hAnsi="Courier New" w:cs="Courier New"/>
          <w:noProof/>
        </w:rPr>
        <w:pict>
          <v:rect id="_x0000_s1042" style="position:absolute;margin-left:283.55pt;margin-top:1.5pt;width:183.3pt;height:38.3pt;z-index:251676672">
            <v:textbox>
              <w:txbxContent>
                <w:p w:rsidR="004D4E98" w:rsidRPr="00E47744" w:rsidRDefault="004D4E98" w:rsidP="004D4E98">
                  <w:pPr>
                    <w:spacing w:after="0" w:line="240" w:lineRule="auto"/>
                    <w:jc w:val="center"/>
                    <w:rPr>
                      <w:rFonts w:ascii="Courier New" w:hAnsi="Courier New" w:cs="Courier New"/>
                    </w:rPr>
                  </w:pPr>
                  <w:r w:rsidRPr="00E47744">
                    <w:rPr>
                      <w:rFonts w:ascii="Courier New" w:hAnsi="Courier New" w:cs="Courier New"/>
                    </w:rPr>
                    <w:t>Отказ в предоставлении муниципальной услуги</w:t>
                  </w:r>
                </w:p>
              </w:txbxContent>
            </v:textbox>
          </v:rect>
        </w:pict>
      </w:r>
      <w:r>
        <w:rPr>
          <w:rFonts w:ascii="Courier New" w:hAnsi="Courier New" w:cs="Courier New"/>
          <w:noProof/>
        </w:rPr>
        <w:pict>
          <v:rect id="_x0000_s1041" style="position:absolute;margin-left:-25.75pt;margin-top:1.5pt;width:236.55pt;height:38.3pt;z-index:251675648">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Подготовка акта, заключения, принятие распоряжения.</w:t>
                  </w:r>
                </w:p>
              </w:txbxContent>
            </v:textbox>
          </v:rect>
        </w:pict>
      </w:r>
    </w:p>
    <w:p w:rsidR="004D4E98" w:rsidRPr="004B0E87" w:rsidRDefault="00F22064" w:rsidP="004D4E98">
      <w:pPr>
        <w:tabs>
          <w:tab w:val="left" w:pos="6090"/>
        </w:tabs>
        <w:rPr>
          <w:rFonts w:ascii="Courier New" w:hAnsi="Courier New" w:cs="Courier New"/>
        </w:rPr>
      </w:pPr>
      <w:r>
        <w:rPr>
          <w:rFonts w:ascii="Courier New" w:hAnsi="Courier New" w:cs="Courier New"/>
          <w:noProof/>
        </w:rPr>
        <w:pict>
          <v:shape id="_x0000_s1043" type="#_x0000_t32" style="position:absolute;margin-left:37.2pt;margin-top:17.45pt;width:0;height:12.7pt;z-index:251677696" o:connectortype="straight">
            <v:stroke endarrow="block"/>
          </v:shape>
        </w:pict>
      </w:r>
      <w:r w:rsidR="004D4E98" w:rsidRPr="004B0E87">
        <w:rPr>
          <w:rFonts w:ascii="Courier New" w:hAnsi="Courier New" w:cs="Courier New"/>
        </w:rPr>
        <w:tab/>
      </w:r>
    </w:p>
    <w:p w:rsidR="004D4E98" w:rsidRPr="004B0E87" w:rsidRDefault="00F22064" w:rsidP="004D4E98">
      <w:pPr>
        <w:rPr>
          <w:rFonts w:ascii="Courier New" w:hAnsi="Courier New" w:cs="Courier New"/>
        </w:rPr>
      </w:pPr>
      <w:r>
        <w:rPr>
          <w:rFonts w:ascii="Courier New" w:hAnsi="Courier New" w:cs="Courier New"/>
          <w:noProof/>
        </w:rPr>
        <w:pict>
          <v:rect id="_x0000_s1044" style="position:absolute;margin-left:-27.5pt;margin-top:10.25pt;width:399.6pt;height:52.65pt;z-index:251678720">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 xml:space="preserve"> 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p>
    <w:p w:rsidR="004D4E98" w:rsidRPr="004B0E87" w:rsidRDefault="004D4E98" w:rsidP="004D4E98">
      <w:pPr>
        <w:rPr>
          <w:rFonts w:ascii="Courier New" w:hAnsi="Courier New" w:cs="Courier New"/>
        </w:rPr>
      </w:pPr>
    </w:p>
    <w:p w:rsidR="004D4E98" w:rsidRPr="004B0E87" w:rsidRDefault="00F22064" w:rsidP="004D4E98">
      <w:pPr>
        <w:ind w:firstLine="708"/>
        <w:rPr>
          <w:rFonts w:ascii="Courier New" w:hAnsi="Courier New" w:cs="Courier New"/>
        </w:rPr>
      </w:pPr>
      <w:r>
        <w:rPr>
          <w:rFonts w:ascii="Courier New" w:hAnsi="Courier New" w:cs="Courier New"/>
          <w:noProof/>
        </w:rPr>
        <w:pict>
          <v:shape id="_x0000_s1045" type="#_x0000_t32" style="position:absolute;left:0;text-align:left;margin-left:32.7pt;margin-top:14.4pt;width:0;height:12.7pt;z-index:251679744" o:connectortype="straight">
            <v:stroke endarrow="block"/>
          </v:shape>
        </w:pict>
      </w:r>
    </w:p>
    <w:p w:rsidR="004D4E98" w:rsidRPr="004B0E87" w:rsidRDefault="00F22064" w:rsidP="004D4E98">
      <w:pPr>
        <w:tabs>
          <w:tab w:val="left" w:pos="1155"/>
        </w:tabs>
        <w:rPr>
          <w:rFonts w:ascii="Courier New" w:hAnsi="Courier New" w:cs="Courier New"/>
        </w:rPr>
      </w:pPr>
      <w:r>
        <w:rPr>
          <w:rFonts w:ascii="Courier New" w:hAnsi="Courier New" w:cs="Courier New"/>
          <w:noProof/>
        </w:rPr>
        <w:pict>
          <v:rect id="_x0000_s1046" style="position:absolute;margin-left:-27.5pt;margin-top:3.5pt;width:399.6pt;height:52.65pt;z-index:251680768">
            <v:textbox>
              <w:txbxContent>
                <w:p w:rsidR="004D4E98" w:rsidRPr="00E47744" w:rsidRDefault="004D4E98" w:rsidP="004D4E98">
                  <w:pPr>
                    <w:spacing w:after="0" w:line="240" w:lineRule="auto"/>
                    <w:rPr>
                      <w:rFonts w:ascii="Courier New" w:hAnsi="Courier New" w:cs="Courier New"/>
                    </w:rPr>
                  </w:pPr>
                  <w:r w:rsidRPr="00E47744">
                    <w:rPr>
                      <w:rFonts w:ascii="Courier New" w:hAnsi="Courier New" w:cs="Courier New"/>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p>
    <w:p w:rsidR="002029C1" w:rsidRPr="004D4E98" w:rsidRDefault="002029C1" w:rsidP="002029C1">
      <w:pPr>
        <w:pStyle w:val="ConsPlusNonformat"/>
        <w:rPr>
          <w:sz w:val="22"/>
          <w:szCs w:val="22"/>
        </w:rPr>
      </w:pPr>
      <w:r w:rsidRPr="004B0E87">
        <w:rPr>
          <w:sz w:val="22"/>
          <w:szCs w:val="22"/>
        </w:rPr>
        <w:t>────────┘</w:t>
      </w:r>
    </w:p>
    <w:sectPr w:rsidR="002029C1" w:rsidRPr="004D4E98" w:rsidSect="00536FA8">
      <w:headerReference w:type="even"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64" w:rsidRDefault="00F22064" w:rsidP="00406EC8">
      <w:pPr>
        <w:spacing w:after="0" w:line="240" w:lineRule="auto"/>
      </w:pPr>
      <w:r>
        <w:separator/>
      </w:r>
    </w:p>
  </w:endnote>
  <w:endnote w:type="continuationSeparator" w:id="0">
    <w:p w:rsidR="00F22064" w:rsidRDefault="00F22064" w:rsidP="0040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64" w:rsidRDefault="00F22064" w:rsidP="00406EC8">
      <w:pPr>
        <w:spacing w:after="0" w:line="240" w:lineRule="auto"/>
      </w:pPr>
      <w:r>
        <w:separator/>
      </w:r>
    </w:p>
  </w:footnote>
  <w:footnote w:type="continuationSeparator" w:id="0">
    <w:p w:rsidR="00F22064" w:rsidRDefault="00F22064" w:rsidP="00406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7D" w:rsidRDefault="00940D2A" w:rsidP="001A736B">
    <w:pPr>
      <w:pStyle w:val="a4"/>
      <w:framePr w:wrap="around" w:vAnchor="text" w:hAnchor="margin" w:xAlign="center" w:y="1"/>
      <w:rPr>
        <w:rStyle w:val="a6"/>
      </w:rPr>
    </w:pPr>
    <w:r>
      <w:rPr>
        <w:rStyle w:val="a6"/>
      </w:rPr>
      <w:fldChar w:fldCharType="begin"/>
    </w:r>
    <w:r w:rsidR="003A048C">
      <w:rPr>
        <w:rStyle w:val="a6"/>
      </w:rPr>
      <w:instrText xml:space="preserve">PAGE  </w:instrText>
    </w:r>
    <w:r>
      <w:rPr>
        <w:rStyle w:val="a6"/>
      </w:rPr>
      <w:fldChar w:fldCharType="end"/>
    </w:r>
  </w:p>
  <w:p w:rsidR="0044087D" w:rsidRDefault="00F220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9C1"/>
    <w:rsid w:val="00000C4E"/>
    <w:rsid w:val="002029C1"/>
    <w:rsid w:val="00330DAB"/>
    <w:rsid w:val="00390855"/>
    <w:rsid w:val="003A048C"/>
    <w:rsid w:val="00406EC8"/>
    <w:rsid w:val="004B0E87"/>
    <w:rsid w:val="004D4E98"/>
    <w:rsid w:val="005C1C58"/>
    <w:rsid w:val="006035CE"/>
    <w:rsid w:val="006F5EFB"/>
    <w:rsid w:val="00813BA2"/>
    <w:rsid w:val="00825703"/>
    <w:rsid w:val="00913FFC"/>
    <w:rsid w:val="0093046C"/>
    <w:rsid w:val="00940D2A"/>
    <w:rsid w:val="00A26A72"/>
    <w:rsid w:val="00AC4A12"/>
    <w:rsid w:val="00AD0A1B"/>
    <w:rsid w:val="00B62EC9"/>
    <w:rsid w:val="00C219DB"/>
    <w:rsid w:val="00CD3A93"/>
    <w:rsid w:val="00D1005D"/>
    <w:rsid w:val="00DB0C6D"/>
    <w:rsid w:val="00E47744"/>
    <w:rsid w:val="00F22064"/>
    <w:rsid w:val="00F805AA"/>
    <w:rsid w:val="00FA6800"/>
    <w:rsid w:val="00FC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5"/>
        <o:r id="V:Rule2" type="connector" idref="#_x0000_s1043"/>
        <o:r id="V:Rule3" type="connector" idref="#_x0000_s1039"/>
        <o:r id="V:Rule4" type="connector" idref="#_x0000_s1037"/>
        <o:r id="V:Rule5" type="connector" idref="#_x0000_s1029"/>
        <o:r id="V:Rule6" type="connector" idref="#_x0000_s1027"/>
        <o:r id="V:Rule7" type="connector" idref="#_x0000_s1030"/>
        <o:r id="V:Rule8" type="connector" idref="#_x0000_s1038"/>
        <o:r id="V:Rule9" type="connector" idref="#_x0000_s1033"/>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029C1"/>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styleId="a4">
    <w:name w:val="header"/>
    <w:basedOn w:val="a"/>
    <w:link w:val="a5"/>
    <w:rsid w:val="002029C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2029C1"/>
    <w:rPr>
      <w:rFonts w:ascii="Times New Roman" w:eastAsia="Times New Roman" w:hAnsi="Times New Roman" w:cs="Times New Roman"/>
      <w:sz w:val="24"/>
      <w:szCs w:val="24"/>
    </w:rPr>
  </w:style>
  <w:style w:type="character" w:styleId="a6">
    <w:name w:val="page number"/>
    <w:basedOn w:val="a0"/>
    <w:rsid w:val="002029C1"/>
  </w:style>
  <w:style w:type="paragraph" w:customStyle="1" w:styleId="1">
    <w:name w:val="Абзац списка1"/>
    <w:basedOn w:val="a"/>
    <w:rsid w:val="002029C1"/>
    <w:pPr>
      <w:spacing w:after="0" w:line="240" w:lineRule="auto"/>
      <w:ind w:left="720"/>
    </w:pPr>
    <w:rPr>
      <w:rFonts w:ascii="Calibri" w:eastAsia="Times New Roman" w:hAnsi="Calibri" w:cs="Times New Roman"/>
      <w:lang w:eastAsia="en-US"/>
    </w:rPr>
  </w:style>
  <w:style w:type="paragraph" w:styleId="a7">
    <w:name w:val="Title"/>
    <w:basedOn w:val="a"/>
    <w:link w:val="a8"/>
    <w:qFormat/>
    <w:rsid w:val="002029C1"/>
    <w:pPr>
      <w:spacing w:after="0" w:line="240" w:lineRule="auto"/>
      <w:ind w:left="-567"/>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2029C1"/>
    <w:rPr>
      <w:rFonts w:ascii="Times New Roman" w:eastAsia="Times New Roman" w:hAnsi="Times New Roman" w:cs="Times New Roman"/>
      <w:sz w:val="28"/>
      <w:szCs w:val="20"/>
    </w:rPr>
  </w:style>
  <w:style w:type="paragraph" w:customStyle="1" w:styleId="ConsPlusNonformat">
    <w:name w:val="ConsPlusNonformat"/>
    <w:rsid w:val="002029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C219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219DB"/>
  </w:style>
  <w:style w:type="character" w:styleId="ab">
    <w:name w:val="Strong"/>
    <w:basedOn w:val="a0"/>
    <w:uiPriority w:val="22"/>
    <w:qFormat/>
    <w:rsid w:val="00DB0C6D"/>
    <w:rPr>
      <w:b/>
      <w:bCs/>
    </w:rPr>
  </w:style>
  <w:style w:type="paragraph" w:styleId="ac">
    <w:name w:val="List Paragraph"/>
    <w:basedOn w:val="a"/>
    <w:uiPriority w:val="34"/>
    <w:qFormat/>
    <w:rsid w:val="00AC4A12"/>
    <w:pPr>
      <w:spacing w:after="0" w:line="240"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5C0749370362D0278302AeDF6E" TargetMode="External"/><Relationship Id="rId13" Type="http://schemas.openxmlformats.org/officeDocument/2006/relationships/hyperlink" Target="consultantplus://offline/ref=53C2D7AF476DF9475A5AD0A4CB4D73B4CD47BEACA6D68D5709B85E9009F8EE49026712BA28FD4F7A2748CB1274C5EA41DD6A5F36E869E736HBj1C" TargetMode="External"/><Relationship Id="rId18" Type="http://schemas.openxmlformats.org/officeDocument/2006/relationships/hyperlink" Target="consultantplus://offline/ref=CF1C329E27B38CD4DD480E80891F1D451B4F191B44E74200E961BC0D3D8F2C10D56DAD4004164963F8A618A85BEB87CCA95980C609AD84C9L0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ettings" Target="settings.xml"/><Relationship Id="rId21" Type="http://schemas.openxmlformats.org/officeDocument/2006/relationships/hyperlink" Target="consultantplus://offline/ref=CF1C329E27B38CD4DD480E80891F1D451B4F191B44E74200E961BC0D3D8F2C10D56DAD4004164963F8A618A85BEB87CCA95980C609AD84C9L0zEG" TargetMode="External"/><Relationship Id="rId7" Type="http://schemas.openxmlformats.org/officeDocument/2006/relationships/hyperlink" Target="consultantplus://offline/ref=53C2D7AF476DF9475A5AD0A4CB4D73B4CF41B4A3A0D88D5709B85E9009F8EE49026712BA28FD4D742748CB1274C5EA41DD6A5F36E869E736HBj1C" TargetMode="External"/><Relationship Id="rId12" Type="http://schemas.openxmlformats.org/officeDocument/2006/relationships/hyperlink" Target="consultantplus://offline/ref=AE1AED7BA5302779080107CB8B12D6F0D97C1B67EC290203685A8F9C7F00DFBC51BB623908B495B32AF1273CC205F7F5096923BEBBF252Z6eFC" TargetMode="External"/><Relationship Id="rId17" Type="http://schemas.openxmlformats.org/officeDocument/2006/relationships/hyperlink" Target="consultantplus://offline/ref=DB559FBA4A109DC6995D8E791689EAFCE54744DDF2AACDFBDFB9B0AE35A50925BBF8D48851DD4016REV4I"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3C2D7AF476DF9475A5AD0A4CB4D73B4CD47BEACA6D68D5709B85E9009F8EE49026712BA28FD4E732648CB1274C5EA41DD6A5F36E869E736HBj1C" TargetMode="External"/><Relationship Id="rId20" Type="http://schemas.openxmlformats.org/officeDocument/2006/relationships/hyperlink" Target="consultantplus://offline/ref=CF1C329E27B38CD4DD480E80891F1D451B4F191B44E74200E961BC0D3D8F2C10D56DAD4004164963F8A618A85BEB87CCA95980C609AD84C9L0zEG" TargetMode="External"/><Relationship Id="rId29" Type="http://schemas.openxmlformats.org/officeDocument/2006/relationships/hyperlink" Target="consultantplus://offline/ref=CF1C329E27B38CD4DD480E80891F1D451B4F191B44E74200E961BC0D3D8F2C10D56DAD4004164963F8A618A85BEB87CCA95980C609AD84C9L0z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E62A6DE831E128B11B85EA4ADCEBFAFB07643C2749870362D0278302AeDF6E" TargetMode="External"/><Relationship Id="rId24" Type="http://schemas.openxmlformats.org/officeDocument/2006/relationships/hyperlink" Target="consultantplus://offline/ref=CF1C329E27B38CD4DD480E80891F1D451B4F111D45E04200E961BC0D3D8F2C10D56DAD470D144132ABE919F41FBF94CDA85983C616LAz6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3C2D7AF476DF9475A5AD0A4CB4D73B4CD47BEACA6D68D5709B85E9009F8EE49026712BA28FD4E722548CB1274C5EA41DD6A5F36E869E736HBj1C" TargetMode="External"/><Relationship Id="rId23" Type="http://schemas.openxmlformats.org/officeDocument/2006/relationships/hyperlink" Target="consultantplus://offline/ref=CF1C329E27B38CD4DD480E80891F1D451B4E181740E44200E961BC0D3D8F2C10D56DAD4004174267FC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0E62A6DE831E128B11B85EA4ADCEBFAFB07647C47F9F70362D0278302AD667841F1DE6EEC01485F0e5F7E" TargetMode="External"/><Relationship Id="rId19" Type="http://schemas.openxmlformats.org/officeDocument/2006/relationships/hyperlink" Target="consultantplus://offline/ref=CF1C329E27B38CD4DD480E80891F1D451B4F191B44E74200E961BC0D3D8F2C10D56DAD4004164963F8A618A85BEB87CCA95980C609AD84C9L0z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E62A6DE831E128B11B85EA4ADCEBFAFB07643C1799370362D0278302AeDF6E" TargetMode="External"/><Relationship Id="rId14" Type="http://schemas.openxmlformats.org/officeDocument/2006/relationships/hyperlink" Target="consultantplus://offline/ref=53C2D7AF476DF9475A5AD0A4CB4D73B4CD47BEACA6D68D5709B85E9009F8EE49026712BA28FD4F7B2948CB1274C5EA41DD6A5F36E869E736HBj1C" TargetMode="External"/><Relationship Id="rId22" Type="http://schemas.openxmlformats.org/officeDocument/2006/relationships/hyperlink" Target="consultantplus://offline/ref=CF1C329E27B38CD4DD480E80891F1D451B4D181D47E34200E961BC0D3D8F2C10D56DAD40061D1E37BEF841F91EA08BCCB64581C7L1zE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 Id="rId30" Type="http://schemas.openxmlformats.org/officeDocument/2006/relationships/hyperlink" Target="consultantplus://offline/ref=CF1C329E27B38CD4DD480E80891F1D451B4F191B44E74200E961BC0D3D8F2C10D56DAD4004164963F8A618A85BEB87CCA95980C609AD84C9L0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7690</Words>
  <Characters>43836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Олонки</dc:creator>
  <cp:keywords/>
  <dc:description/>
  <cp:lastModifiedBy>User</cp:lastModifiedBy>
  <cp:revision>21</cp:revision>
  <dcterms:created xsi:type="dcterms:W3CDTF">2019-10-11T06:40:00Z</dcterms:created>
  <dcterms:modified xsi:type="dcterms:W3CDTF">2019-10-31T05:21:00Z</dcterms:modified>
</cp:coreProperties>
</file>