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59" w:rsidRPr="00480D59" w:rsidRDefault="008E270E" w:rsidP="00480D59">
      <w:pPr>
        <w:spacing w:after="0" w:line="240" w:lineRule="auto"/>
        <w:jc w:val="center"/>
        <w:rPr>
          <w:rFonts w:ascii="Arial" w:hAnsi="Arial" w:cs="Arial"/>
          <w:b/>
          <w:sz w:val="32"/>
          <w:szCs w:val="32"/>
        </w:rPr>
      </w:pPr>
      <w:r>
        <w:rPr>
          <w:rFonts w:ascii="Arial" w:hAnsi="Arial" w:cs="Arial"/>
          <w:b/>
          <w:sz w:val="32"/>
          <w:szCs w:val="32"/>
        </w:rPr>
        <w:t>17.01.</w:t>
      </w:r>
      <w:r w:rsidR="00480D59" w:rsidRPr="00480D59">
        <w:rPr>
          <w:rFonts w:ascii="Arial" w:hAnsi="Arial" w:cs="Arial"/>
          <w:b/>
          <w:sz w:val="32"/>
          <w:szCs w:val="32"/>
        </w:rPr>
        <w:t>20</w:t>
      </w:r>
      <w:r>
        <w:rPr>
          <w:rFonts w:ascii="Arial" w:hAnsi="Arial" w:cs="Arial"/>
          <w:b/>
          <w:sz w:val="32"/>
          <w:szCs w:val="32"/>
        </w:rPr>
        <w:t>20</w:t>
      </w:r>
      <w:r w:rsidR="00480D59" w:rsidRPr="00480D59">
        <w:rPr>
          <w:rFonts w:ascii="Arial" w:hAnsi="Arial" w:cs="Arial"/>
          <w:b/>
          <w:sz w:val="32"/>
          <w:szCs w:val="32"/>
        </w:rPr>
        <w:t>г. №</w:t>
      </w:r>
      <w:r>
        <w:rPr>
          <w:rFonts w:ascii="Arial" w:hAnsi="Arial" w:cs="Arial"/>
          <w:b/>
          <w:sz w:val="32"/>
          <w:szCs w:val="32"/>
        </w:rPr>
        <w:t>3</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1548D8" w:rsidRPr="000B7F58" w:rsidRDefault="000B7F58" w:rsidP="00480D59">
      <w:pPr>
        <w:pStyle w:val="a3"/>
        <w:jc w:val="center"/>
        <w:rPr>
          <w:rFonts w:ascii="Arial" w:hAnsi="Arial" w:cs="Arial"/>
          <w:sz w:val="32"/>
          <w:szCs w:val="32"/>
        </w:rPr>
      </w:pPr>
      <w:bookmarkStart w:id="0" w:name="_GoBack"/>
      <w:r>
        <w:rPr>
          <w:rFonts w:ascii="Arial" w:hAnsi="Arial" w:cs="Arial"/>
          <w:sz w:val="32"/>
          <w:szCs w:val="32"/>
        </w:rPr>
        <w:t>О</w:t>
      </w:r>
      <w:r w:rsidRPr="000B7F58">
        <w:rPr>
          <w:rFonts w:ascii="Arial" w:hAnsi="Arial" w:cs="Arial"/>
          <w:sz w:val="32"/>
          <w:szCs w:val="32"/>
        </w:rPr>
        <w:t>б установлении стоимости услуг, предоставляемых специализированными службами по похоронному делу</w:t>
      </w:r>
    </w:p>
    <w:bookmarkEnd w:id="0"/>
    <w:p w:rsidR="00480D59" w:rsidRPr="00D5192E" w:rsidRDefault="00480D59" w:rsidP="00480D59">
      <w:pPr>
        <w:pStyle w:val="a3"/>
        <w:jc w:val="center"/>
        <w:rPr>
          <w:rFonts w:ascii="Arial" w:hAnsi="Arial" w:cs="Arial"/>
          <w:sz w:val="24"/>
          <w:szCs w:val="24"/>
        </w:rPr>
      </w:pPr>
    </w:p>
    <w:p w:rsidR="00E61A86" w:rsidRPr="00480D59" w:rsidRDefault="00480D59" w:rsidP="000704C1">
      <w:pPr>
        <w:pStyle w:val="1"/>
        <w:jc w:val="both"/>
        <w:rPr>
          <w:rFonts w:ascii="Arial" w:hAnsi="Arial" w:cs="Arial"/>
          <w:sz w:val="24"/>
          <w:szCs w:val="24"/>
        </w:rPr>
      </w:pPr>
      <w:proofErr w:type="gramStart"/>
      <w:r>
        <w:rPr>
          <w:rFonts w:ascii="Arial" w:hAnsi="Arial" w:cs="Arial"/>
          <w:sz w:val="24"/>
          <w:szCs w:val="24"/>
        </w:rPr>
        <w:t xml:space="preserve">В соответствии с </w:t>
      </w:r>
      <w:proofErr w:type="spellStart"/>
      <w:r w:rsidR="00D210AE">
        <w:rPr>
          <w:rFonts w:ascii="Arial" w:hAnsi="Arial" w:cs="Arial"/>
          <w:sz w:val="24"/>
          <w:szCs w:val="24"/>
        </w:rPr>
        <w:t>абз</w:t>
      </w:r>
      <w:proofErr w:type="spellEnd"/>
      <w:r w:rsidR="00D210AE">
        <w:rPr>
          <w:rFonts w:ascii="Arial" w:hAnsi="Arial" w:cs="Arial"/>
          <w:sz w:val="24"/>
          <w:szCs w:val="24"/>
        </w:rPr>
        <w:t xml:space="preserve">. 6 </w:t>
      </w:r>
      <w:r w:rsidR="0021060B">
        <w:rPr>
          <w:rFonts w:ascii="Arial" w:hAnsi="Arial" w:cs="Arial"/>
          <w:sz w:val="24"/>
          <w:szCs w:val="24"/>
        </w:rPr>
        <w:t>ч</w:t>
      </w:r>
      <w:r>
        <w:rPr>
          <w:rFonts w:ascii="Arial" w:hAnsi="Arial" w:cs="Arial"/>
          <w:sz w:val="24"/>
          <w:szCs w:val="24"/>
        </w:rPr>
        <w:t>.</w:t>
      </w:r>
      <w:r w:rsidR="00D210AE">
        <w:rPr>
          <w:rFonts w:ascii="Arial" w:hAnsi="Arial" w:cs="Arial"/>
          <w:sz w:val="24"/>
          <w:szCs w:val="24"/>
        </w:rPr>
        <w:t xml:space="preserve"> </w:t>
      </w:r>
      <w:r>
        <w:rPr>
          <w:rFonts w:ascii="Arial" w:hAnsi="Arial" w:cs="Arial"/>
          <w:sz w:val="24"/>
          <w:szCs w:val="24"/>
        </w:rPr>
        <w:t>3 ст.</w:t>
      </w:r>
      <w:r w:rsidR="00D210AE">
        <w:rPr>
          <w:rFonts w:ascii="Arial" w:hAnsi="Arial" w:cs="Arial"/>
          <w:sz w:val="24"/>
          <w:szCs w:val="24"/>
        </w:rPr>
        <w:t xml:space="preserve"> </w:t>
      </w:r>
      <w:r>
        <w:rPr>
          <w:rFonts w:ascii="Arial" w:hAnsi="Arial" w:cs="Arial"/>
          <w:sz w:val="24"/>
          <w:szCs w:val="24"/>
        </w:rPr>
        <w:t xml:space="preserve">9 </w:t>
      </w:r>
      <w:r w:rsidR="00D210AE">
        <w:rPr>
          <w:rFonts w:ascii="Arial" w:hAnsi="Arial" w:cs="Arial"/>
          <w:sz w:val="24"/>
          <w:szCs w:val="24"/>
        </w:rPr>
        <w:t xml:space="preserve">и </w:t>
      </w:r>
      <w:proofErr w:type="spellStart"/>
      <w:r w:rsidR="00D210AE">
        <w:rPr>
          <w:rFonts w:ascii="Arial" w:hAnsi="Arial" w:cs="Arial"/>
          <w:sz w:val="24"/>
          <w:szCs w:val="24"/>
        </w:rPr>
        <w:t>абз</w:t>
      </w:r>
      <w:proofErr w:type="spellEnd"/>
      <w:r w:rsidR="00D210AE">
        <w:rPr>
          <w:rFonts w:ascii="Arial" w:hAnsi="Arial" w:cs="Arial"/>
          <w:sz w:val="24"/>
          <w:szCs w:val="24"/>
        </w:rPr>
        <w:t xml:space="preserve">. 1 п. 1 ст. 10 </w:t>
      </w:r>
      <w:r>
        <w:rPr>
          <w:rFonts w:ascii="Arial" w:hAnsi="Arial" w:cs="Arial"/>
          <w:sz w:val="24"/>
          <w:szCs w:val="24"/>
        </w:rPr>
        <w:t xml:space="preserve">Федерального закона </w:t>
      </w:r>
      <w:r w:rsidRPr="00480D59">
        <w:rPr>
          <w:rFonts w:ascii="Arial" w:hAnsi="Arial" w:cs="Arial"/>
          <w:sz w:val="24"/>
          <w:szCs w:val="24"/>
        </w:rPr>
        <w:t>от 12 января 1996 года №8-ФЗ «О погребении и похоронном деле»</w:t>
      </w:r>
      <w:r>
        <w:rPr>
          <w:rFonts w:ascii="Arial" w:hAnsi="Arial" w:cs="Arial"/>
          <w:sz w:val="24"/>
          <w:szCs w:val="24"/>
        </w:rPr>
        <w:t>, р</w:t>
      </w:r>
      <w:r w:rsidR="00762E8B" w:rsidRPr="00480D59">
        <w:rPr>
          <w:rFonts w:ascii="Arial" w:hAnsi="Arial" w:cs="Arial"/>
          <w:sz w:val="24"/>
          <w:szCs w:val="24"/>
        </w:rPr>
        <w:t>уководствуясь п. 22, ч. 1, ст. 14 Федерального закона от 6 октября 2003 года №131-ФЗ «Об общих принципах организации местного самоуправления в Российской федерации»,</w:t>
      </w:r>
      <w:r w:rsidR="007C4751">
        <w:rPr>
          <w:rFonts w:ascii="Arial" w:hAnsi="Arial" w:cs="Arial"/>
          <w:sz w:val="24"/>
          <w:szCs w:val="24"/>
        </w:rPr>
        <w:t xml:space="preserve"> </w:t>
      </w:r>
      <w:r w:rsidR="00F44C1C" w:rsidRPr="00480D59">
        <w:rPr>
          <w:rFonts w:ascii="Arial" w:hAnsi="Arial" w:cs="Arial"/>
          <w:sz w:val="24"/>
          <w:szCs w:val="24"/>
        </w:rPr>
        <w:t>Устав</w:t>
      </w:r>
      <w:r w:rsidR="0051000B">
        <w:rPr>
          <w:rFonts w:ascii="Arial" w:hAnsi="Arial" w:cs="Arial"/>
          <w:sz w:val="24"/>
          <w:szCs w:val="24"/>
        </w:rPr>
        <w:t>ом</w:t>
      </w:r>
      <w:r w:rsidR="00D210AE">
        <w:rPr>
          <w:rFonts w:ascii="Arial" w:hAnsi="Arial" w:cs="Arial"/>
          <w:sz w:val="24"/>
          <w:szCs w:val="24"/>
        </w:rPr>
        <w:t xml:space="preserve"> </w:t>
      </w:r>
      <w:r w:rsidR="00E61A86" w:rsidRPr="00480D59">
        <w:rPr>
          <w:rFonts w:ascii="Arial" w:hAnsi="Arial" w:cs="Arial"/>
          <w:sz w:val="24"/>
          <w:szCs w:val="24"/>
        </w:rPr>
        <w:t>муниципального образования</w:t>
      </w:r>
      <w:r w:rsidR="00F44C1C" w:rsidRPr="00480D59">
        <w:rPr>
          <w:rFonts w:ascii="Arial" w:hAnsi="Arial" w:cs="Arial"/>
          <w:sz w:val="24"/>
          <w:szCs w:val="24"/>
        </w:rPr>
        <w:t xml:space="preserve"> «</w:t>
      </w:r>
      <w:r w:rsidR="00E61A86" w:rsidRPr="00480D59">
        <w:rPr>
          <w:rFonts w:ascii="Arial" w:hAnsi="Arial" w:cs="Arial"/>
          <w:sz w:val="24"/>
          <w:szCs w:val="24"/>
        </w:rPr>
        <w:t>Олонки</w:t>
      </w:r>
      <w:r w:rsidR="00F44C1C" w:rsidRPr="00480D59">
        <w:rPr>
          <w:rFonts w:ascii="Arial" w:hAnsi="Arial" w:cs="Arial"/>
          <w:sz w:val="24"/>
          <w:szCs w:val="24"/>
        </w:rPr>
        <w:t>»,</w:t>
      </w:r>
      <w:proofErr w:type="gramEnd"/>
    </w:p>
    <w:p w:rsidR="001548D8" w:rsidRPr="00480D59" w:rsidRDefault="000B7F58" w:rsidP="00E61A86">
      <w:pPr>
        <w:widowControl w:val="0"/>
        <w:autoSpaceDE w:val="0"/>
        <w:autoSpaceDN w:val="0"/>
        <w:adjustRightInd w:val="0"/>
        <w:spacing w:after="0" w:line="240" w:lineRule="auto"/>
        <w:ind w:firstLine="539"/>
        <w:jc w:val="both"/>
        <w:rPr>
          <w:rFonts w:ascii="Arial" w:hAnsi="Arial" w:cs="Arial"/>
          <w:sz w:val="24"/>
          <w:szCs w:val="24"/>
        </w:rPr>
      </w:pPr>
      <w:hyperlink r:id="rId6" w:history="1"/>
    </w:p>
    <w:p w:rsidR="001548D8" w:rsidRPr="0051000B" w:rsidRDefault="001548D8" w:rsidP="001548D8">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62E8B" w:rsidRPr="00480D59"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w:t>
      </w:r>
      <w:r w:rsidR="00D210AE">
        <w:rPr>
          <w:rFonts w:ascii="Arial" w:hAnsi="Arial" w:cs="Arial"/>
          <w:sz w:val="24"/>
          <w:szCs w:val="24"/>
        </w:rPr>
        <w:t>20</w:t>
      </w:r>
      <w:r w:rsidR="00762E8B"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proofErr w:type="gramStart"/>
      <w:r w:rsidR="007D51D1">
        <w:rPr>
          <w:rFonts w:ascii="Arial" w:hAnsi="Arial" w:cs="Arial"/>
          <w:sz w:val="24"/>
          <w:szCs w:val="24"/>
        </w:rPr>
        <w:t>.(</w:t>
      </w:r>
      <w:proofErr w:type="gramEnd"/>
      <w:r w:rsidR="007D51D1">
        <w:rPr>
          <w:rFonts w:ascii="Arial" w:hAnsi="Arial" w:cs="Arial"/>
          <w:sz w:val="24"/>
          <w:szCs w:val="24"/>
        </w:rPr>
        <w:t>П</w:t>
      </w:r>
      <w:r w:rsidR="00762E8B" w:rsidRPr="00480D59">
        <w:rPr>
          <w:rFonts w:ascii="Arial" w:hAnsi="Arial" w:cs="Arial"/>
          <w:sz w:val="24"/>
          <w:szCs w:val="24"/>
        </w:rPr>
        <w:t>риложени</w:t>
      </w:r>
      <w:r w:rsidR="009D2334">
        <w:rPr>
          <w:rFonts w:ascii="Arial" w:hAnsi="Arial" w:cs="Arial"/>
          <w:sz w:val="24"/>
          <w:szCs w:val="24"/>
        </w:rPr>
        <w:t>е</w:t>
      </w:r>
      <w:r w:rsidR="00762E8B" w:rsidRPr="00480D59">
        <w:rPr>
          <w:rFonts w:ascii="Arial" w:hAnsi="Arial" w:cs="Arial"/>
          <w:sz w:val="24"/>
          <w:szCs w:val="24"/>
        </w:rPr>
        <w:t xml:space="preserve"> №1</w:t>
      </w:r>
      <w:r w:rsidR="007D51D1">
        <w:rPr>
          <w:rFonts w:ascii="Arial" w:hAnsi="Arial" w:cs="Arial"/>
          <w:sz w:val="24"/>
          <w:szCs w:val="24"/>
        </w:rPr>
        <w:t>)</w:t>
      </w:r>
    </w:p>
    <w:p w:rsidR="00762E8B"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w:t>
      </w:r>
      <w:r w:rsidR="00D210AE">
        <w:rPr>
          <w:rFonts w:ascii="Arial" w:hAnsi="Arial" w:cs="Arial"/>
          <w:sz w:val="24"/>
          <w:szCs w:val="24"/>
        </w:rPr>
        <w:t>20</w:t>
      </w:r>
      <w:r w:rsidR="00762E8B" w:rsidRPr="00480D59">
        <w:rPr>
          <w:rFonts w:ascii="Arial" w:hAnsi="Arial" w:cs="Arial"/>
          <w:sz w:val="24"/>
          <w:szCs w:val="24"/>
        </w:rPr>
        <w:t xml:space="preserve"> года стоимость услуг, оказываемых специализированными служба</w:t>
      </w:r>
      <w:r w:rsidR="007D51D1">
        <w:rPr>
          <w:rFonts w:ascii="Arial" w:hAnsi="Arial" w:cs="Arial"/>
          <w:sz w:val="24"/>
          <w:szCs w:val="24"/>
        </w:rPr>
        <w:t xml:space="preserve">ми по вопросам похоронного дела, </w:t>
      </w:r>
      <w:r w:rsidR="00762E8B"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7D51D1">
        <w:rPr>
          <w:rFonts w:ascii="Arial" w:hAnsi="Arial" w:cs="Arial"/>
          <w:sz w:val="24"/>
          <w:szCs w:val="24"/>
        </w:rPr>
        <w:t>. (П</w:t>
      </w:r>
      <w:r w:rsidR="007D51D1" w:rsidRPr="00480D59">
        <w:rPr>
          <w:rFonts w:ascii="Arial" w:hAnsi="Arial" w:cs="Arial"/>
          <w:sz w:val="24"/>
          <w:szCs w:val="24"/>
        </w:rPr>
        <w:t>риложени</w:t>
      </w:r>
      <w:r w:rsidR="009D2334">
        <w:rPr>
          <w:rFonts w:ascii="Arial" w:hAnsi="Arial" w:cs="Arial"/>
          <w:sz w:val="24"/>
          <w:szCs w:val="24"/>
        </w:rPr>
        <w:t>е</w:t>
      </w:r>
      <w:r w:rsidR="007D51D1" w:rsidRPr="00480D59">
        <w:rPr>
          <w:rFonts w:ascii="Arial" w:hAnsi="Arial" w:cs="Arial"/>
          <w:sz w:val="24"/>
          <w:szCs w:val="24"/>
        </w:rPr>
        <w:t xml:space="preserve"> №</w:t>
      </w:r>
      <w:r w:rsidR="00406CEC">
        <w:rPr>
          <w:rFonts w:ascii="Arial" w:hAnsi="Arial" w:cs="Arial"/>
          <w:sz w:val="24"/>
          <w:szCs w:val="24"/>
        </w:rPr>
        <w:t>2</w:t>
      </w:r>
      <w:r w:rsidR="007D51D1">
        <w:rPr>
          <w:rFonts w:ascii="Arial" w:hAnsi="Arial" w:cs="Arial"/>
          <w:sz w:val="24"/>
          <w:szCs w:val="24"/>
        </w:rPr>
        <w:t>)</w:t>
      </w:r>
    </w:p>
    <w:p w:rsidR="007D51D1" w:rsidRPr="007D51D1" w:rsidRDefault="007D51D1" w:rsidP="00475D83">
      <w:pPr>
        <w:pStyle w:val="a3"/>
        <w:ind w:firstLine="709"/>
        <w:jc w:val="both"/>
        <w:rPr>
          <w:rFonts w:ascii="Arial" w:hAnsi="Arial" w:cs="Arial"/>
          <w:sz w:val="24"/>
          <w:szCs w:val="24"/>
        </w:rPr>
      </w:pPr>
      <w:r>
        <w:rPr>
          <w:rFonts w:ascii="Arial" w:hAnsi="Arial" w:cs="Arial"/>
          <w:sz w:val="24"/>
          <w:szCs w:val="24"/>
        </w:rPr>
        <w:t xml:space="preserve">3. Постановление администрации муниципального образования «Олонки» от </w:t>
      </w:r>
      <w:r w:rsidR="00D210AE">
        <w:rPr>
          <w:rFonts w:ascii="Arial" w:hAnsi="Arial" w:cs="Arial"/>
          <w:sz w:val="24"/>
          <w:szCs w:val="24"/>
        </w:rPr>
        <w:t xml:space="preserve">07 </w:t>
      </w:r>
      <w:r w:rsidR="00D5192E">
        <w:rPr>
          <w:rFonts w:ascii="Arial" w:hAnsi="Arial" w:cs="Arial"/>
          <w:sz w:val="24"/>
          <w:szCs w:val="24"/>
        </w:rPr>
        <w:t>декабря</w:t>
      </w:r>
      <w:r>
        <w:rPr>
          <w:rFonts w:ascii="Arial" w:hAnsi="Arial" w:cs="Arial"/>
          <w:sz w:val="24"/>
          <w:szCs w:val="24"/>
        </w:rPr>
        <w:t xml:space="preserve"> 201</w:t>
      </w:r>
      <w:r w:rsidR="00D210AE">
        <w:rPr>
          <w:rFonts w:ascii="Arial" w:hAnsi="Arial" w:cs="Arial"/>
          <w:sz w:val="24"/>
          <w:szCs w:val="24"/>
        </w:rPr>
        <w:t>8</w:t>
      </w:r>
      <w:r>
        <w:rPr>
          <w:rFonts w:ascii="Arial" w:hAnsi="Arial" w:cs="Arial"/>
          <w:sz w:val="24"/>
          <w:szCs w:val="24"/>
        </w:rPr>
        <w:t xml:space="preserve"> года №</w:t>
      </w:r>
      <w:r w:rsidR="00D210AE">
        <w:rPr>
          <w:rFonts w:ascii="Arial" w:hAnsi="Arial" w:cs="Arial"/>
          <w:sz w:val="24"/>
          <w:szCs w:val="24"/>
        </w:rPr>
        <w:t>184</w:t>
      </w:r>
      <w:r>
        <w:rPr>
          <w:rFonts w:ascii="Arial" w:hAnsi="Arial" w:cs="Arial"/>
          <w:sz w:val="24"/>
          <w:szCs w:val="24"/>
        </w:rPr>
        <w:t xml:space="preserve"> «</w:t>
      </w:r>
      <w:r w:rsidRPr="007D51D1">
        <w:rPr>
          <w:rFonts w:ascii="Arial" w:hAnsi="Arial" w:cs="Arial"/>
          <w:sz w:val="24"/>
          <w:szCs w:val="24"/>
        </w:rPr>
        <w:t>Об установлении стоимости услуг, предоставляемых специализированными</w:t>
      </w:r>
      <w:r w:rsidR="00D210AE">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w:t>
      </w:r>
      <w:r w:rsidR="00F27F99">
        <w:rPr>
          <w:rFonts w:ascii="Arial" w:hAnsi="Arial" w:cs="Arial"/>
          <w:sz w:val="24"/>
          <w:szCs w:val="24"/>
        </w:rPr>
        <w:t>февраля</w:t>
      </w:r>
      <w:r>
        <w:rPr>
          <w:rFonts w:ascii="Arial" w:hAnsi="Arial" w:cs="Arial"/>
          <w:sz w:val="24"/>
          <w:szCs w:val="24"/>
        </w:rPr>
        <w:t xml:space="preserve"> 20</w:t>
      </w:r>
      <w:r w:rsidR="00D210AE">
        <w:rPr>
          <w:rFonts w:ascii="Arial" w:hAnsi="Arial" w:cs="Arial"/>
          <w:sz w:val="24"/>
          <w:szCs w:val="24"/>
        </w:rPr>
        <w:t>20</w:t>
      </w:r>
      <w:r>
        <w:rPr>
          <w:rFonts w:ascii="Arial" w:hAnsi="Arial" w:cs="Arial"/>
          <w:sz w:val="24"/>
          <w:szCs w:val="24"/>
        </w:rPr>
        <w:t xml:space="preserve"> года признать утратившим силу.</w:t>
      </w:r>
    </w:p>
    <w:p w:rsidR="00762E8B" w:rsidRDefault="009D2334" w:rsidP="0051000B">
      <w:pPr>
        <w:spacing w:after="0" w:line="240" w:lineRule="auto"/>
        <w:ind w:firstLine="709"/>
        <w:jc w:val="both"/>
        <w:rPr>
          <w:rFonts w:ascii="Arial" w:hAnsi="Arial" w:cs="Arial"/>
          <w:sz w:val="24"/>
          <w:szCs w:val="24"/>
        </w:rPr>
      </w:pPr>
      <w:r>
        <w:rPr>
          <w:rFonts w:ascii="Arial" w:hAnsi="Arial" w:cs="Arial"/>
          <w:sz w:val="24"/>
          <w:szCs w:val="24"/>
        </w:rPr>
        <w:t>4</w:t>
      </w:r>
      <w:r w:rsidR="00762E8B" w:rsidRPr="0051000B">
        <w:rPr>
          <w:rFonts w:ascii="Arial" w:hAnsi="Arial" w:cs="Arial"/>
          <w:sz w:val="24"/>
          <w:szCs w:val="24"/>
        </w:rPr>
        <w:t xml:space="preserve">. Настоящее постановление </w:t>
      </w:r>
      <w:r w:rsidR="00475D83">
        <w:rPr>
          <w:rFonts w:ascii="Arial" w:hAnsi="Arial" w:cs="Arial"/>
          <w:sz w:val="24"/>
          <w:szCs w:val="24"/>
        </w:rPr>
        <w:t>подлежит</w:t>
      </w:r>
      <w:r w:rsidR="00762E8B" w:rsidRPr="0051000B">
        <w:rPr>
          <w:rFonts w:ascii="Arial" w:hAnsi="Arial" w:cs="Arial"/>
          <w:sz w:val="24"/>
          <w:szCs w:val="24"/>
        </w:rPr>
        <w:t xml:space="preserve"> официально</w:t>
      </w:r>
      <w:r w:rsidR="00475D83">
        <w:rPr>
          <w:rFonts w:ascii="Arial" w:hAnsi="Arial" w:cs="Arial"/>
          <w:sz w:val="24"/>
          <w:szCs w:val="24"/>
        </w:rPr>
        <w:t>му</w:t>
      </w:r>
      <w:r w:rsidR="00762E8B" w:rsidRPr="0051000B">
        <w:rPr>
          <w:rFonts w:ascii="Arial" w:hAnsi="Arial" w:cs="Arial"/>
          <w:sz w:val="24"/>
          <w:szCs w:val="24"/>
        </w:rPr>
        <w:t xml:space="preserve"> опубликовани</w:t>
      </w:r>
      <w:r w:rsidR="008C49C6">
        <w:rPr>
          <w:rFonts w:ascii="Arial" w:hAnsi="Arial" w:cs="Arial"/>
          <w:sz w:val="24"/>
          <w:szCs w:val="24"/>
        </w:rPr>
        <w:t>ю</w:t>
      </w:r>
      <w:r w:rsidR="00762E8B" w:rsidRPr="0051000B">
        <w:rPr>
          <w:rFonts w:ascii="Arial" w:hAnsi="Arial" w:cs="Arial"/>
          <w:sz w:val="24"/>
          <w:szCs w:val="24"/>
        </w:rPr>
        <w:t xml:space="preserve"> на официальном сайте администрации </w:t>
      </w:r>
      <w:r w:rsidR="00D5192E">
        <w:rPr>
          <w:rFonts w:ascii="Arial" w:hAnsi="Arial" w:cs="Arial"/>
          <w:sz w:val="24"/>
          <w:szCs w:val="24"/>
        </w:rPr>
        <w:t>муниципального образования</w:t>
      </w:r>
      <w:r w:rsidR="00762E8B" w:rsidRPr="0051000B">
        <w:rPr>
          <w:rFonts w:ascii="Arial" w:hAnsi="Arial" w:cs="Arial"/>
          <w:sz w:val="24"/>
          <w:szCs w:val="24"/>
        </w:rPr>
        <w:t xml:space="preserve"> «Боханский район» и в информационном бюллетене муни</w:t>
      </w:r>
      <w:r w:rsidR="00B34C0C" w:rsidRPr="0051000B">
        <w:rPr>
          <w:rFonts w:ascii="Arial" w:hAnsi="Arial" w:cs="Arial"/>
          <w:sz w:val="24"/>
          <w:szCs w:val="24"/>
        </w:rPr>
        <w:t>ципального образования «Олонки».</w:t>
      </w:r>
    </w:p>
    <w:p w:rsidR="00475D83" w:rsidRDefault="00475D83" w:rsidP="0051000B">
      <w:pPr>
        <w:spacing w:after="0" w:line="240" w:lineRule="auto"/>
        <w:ind w:firstLine="709"/>
        <w:jc w:val="both"/>
        <w:rPr>
          <w:rFonts w:ascii="Arial" w:hAnsi="Arial" w:cs="Arial"/>
          <w:sz w:val="24"/>
          <w:szCs w:val="24"/>
        </w:rPr>
      </w:pPr>
      <w:r>
        <w:rPr>
          <w:rFonts w:ascii="Arial" w:hAnsi="Arial" w:cs="Arial"/>
          <w:sz w:val="24"/>
          <w:szCs w:val="24"/>
        </w:rPr>
        <w:t>5.</w:t>
      </w:r>
      <w:r w:rsidR="008C49C6">
        <w:rPr>
          <w:rFonts w:ascii="Arial" w:hAnsi="Arial" w:cs="Arial"/>
          <w:sz w:val="24"/>
          <w:szCs w:val="24"/>
        </w:rPr>
        <w:t xml:space="preserve"> Н</w:t>
      </w:r>
      <w:r>
        <w:rPr>
          <w:rFonts w:ascii="Arial" w:hAnsi="Arial" w:cs="Arial"/>
          <w:sz w:val="24"/>
          <w:szCs w:val="24"/>
        </w:rPr>
        <w:t>астоящее постановление вступает в силу с 1 февраля 20</w:t>
      </w:r>
      <w:r w:rsidR="00D210AE">
        <w:rPr>
          <w:rFonts w:ascii="Arial" w:hAnsi="Arial" w:cs="Arial"/>
          <w:sz w:val="24"/>
          <w:szCs w:val="24"/>
        </w:rPr>
        <w:t>20</w:t>
      </w:r>
      <w:r>
        <w:rPr>
          <w:rFonts w:ascii="Arial" w:hAnsi="Arial" w:cs="Arial"/>
          <w:sz w:val="24"/>
          <w:szCs w:val="24"/>
        </w:rPr>
        <w:t xml:space="preserve"> года.</w:t>
      </w:r>
    </w:p>
    <w:p w:rsidR="00762E8B" w:rsidRPr="00480D59" w:rsidRDefault="00475D83" w:rsidP="0051000B">
      <w:pPr>
        <w:spacing w:after="0" w:line="240" w:lineRule="auto"/>
        <w:ind w:firstLine="709"/>
        <w:jc w:val="both"/>
        <w:rPr>
          <w:rFonts w:ascii="Arial" w:hAnsi="Arial" w:cs="Arial"/>
          <w:sz w:val="24"/>
          <w:szCs w:val="24"/>
        </w:rPr>
      </w:pPr>
      <w:r>
        <w:rPr>
          <w:rFonts w:ascii="Arial" w:hAnsi="Arial" w:cs="Arial"/>
          <w:sz w:val="24"/>
          <w:szCs w:val="24"/>
        </w:rPr>
        <w:t>6</w:t>
      </w:r>
      <w:r w:rsidR="00762E8B" w:rsidRPr="00480D59">
        <w:rPr>
          <w:rFonts w:ascii="Arial" w:hAnsi="Arial" w:cs="Arial"/>
          <w:sz w:val="24"/>
          <w:szCs w:val="24"/>
        </w:rPr>
        <w:t xml:space="preserve">. </w:t>
      </w:r>
      <w:proofErr w:type="gramStart"/>
      <w:r w:rsidR="00762E8B" w:rsidRPr="00480D59">
        <w:rPr>
          <w:rFonts w:ascii="Arial" w:hAnsi="Arial" w:cs="Arial"/>
          <w:sz w:val="24"/>
          <w:szCs w:val="24"/>
        </w:rPr>
        <w:t>Контроль за</w:t>
      </w:r>
      <w:proofErr w:type="gramEnd"/>
      <w:r w:rsidR="00762E8B" w:rsidRPr="00480D59">
        <w:rPr>
          <w:rFonts w:ascii="Arial" w:hAnsi="Arial" w:cs="Arial"/>
          <w:sz w:val="24"/>
          <w:szCs w:val="24"/>
        </w:rPr>
        <w:t xml:space="preserve"> исполнением данного постановления возложить на специалиста 1 категории - специалиста ЖКХ /Н.Н. Попову/.</w:t>
      </w:r>
    </w:p>
    <w:p w:rsidR="007D51D1" w:rsidRDefault="007D51D1" w:rsidP="00762E8B">
      <w:pPr>
        <w:spacing w:after="0" w:line="240" w:lineRule="auto"/>
        <w:jc w:val="both"/>
        <w:rPr>
          <w:rFonts w:ascii="Arial" w:hAnsi="Arial" w:cs="Arial"/>
          <w:sz w:val="24"/>
          <w:szCs w:val="24"/>
        </w:rPr>
      </w:pPr>
    </w:p>
    <w:p w:rsidR="00D210AE" w:rsidRPr="00480D59" w:rsidRDefault="00D210AE" w:rsidP="00762E8B">
      <w:pPr>
        <w:spacing w:after="0" w:line="240" w:lineRule="auto"/>
        <w:jc w:val="both"/>
        <w:rPr>
          <w:rFonts w:ascii="Arial" w:hAnsi="Arial" w:cs="Arial"/>
          <w:sz w:val="24"/>
          <w:szCs w:val="24"/>
        </w:rPr>
      </w:pPr>
    </w:p>
    <w:p w:rsidR="00475D83" w:rsidRDefault="00762E8B" w:rsidP="00475D83">
      <w:pPr>
        <w:spacing w:after="0" w:line="240" w:lineRule="auto"/>
        <w:jc w:val="both"/>
        <w:rPr>
          <w:rFonts w:ascii="Arial" w:hAnsi="Arial" w:cs="Arial"/>
          <w:sz w:val="24"/>
          <w:szCs w:val="24"/>
        </w:rPr>
      </w:pPr>
      <w:r w:rsidRPr="00480D59">
        <w:rPr>
          <w:rFonts w:ascii="Arial" w:hAnsi="Arial" w:cs="Arial"/>
          <w:sz w:val="24"/>
          <w:szCs w:val="24"/>
        </w:rPr>
        <w:t xml:space="preserve">Глава МО «Олонки» </w:t>
      </w:r>
    </w:p>
    <w:p w:rsidR="00762E8B" w:rsidRPr="00480D59" w:rsidRDefault="00762E8B" w:rsidP="00475D83">
      <w:pPr>
        <w:spacing w:after="0" w:line="240" w:lineRule="auto"/>
        <w:jc w:val="both"/>
        <w:rPr>
          <w:rFonts w:ascii="Arial" w:hAnsi="Arial" w:cs="Arial"/>
          <w:sz w:val="24"/>
          <w:szCs w:val="24"/>
        </w:rPr>
      </w:pPr>
      <w:r w:rsidRPr="00480D59">
        <w:rPr>
          <w:rFonts w:ascii="Arial" w:hAnsi="Arial" w:cs="Arial"/>
          <w:sz w:val="24"/>
          <w:szCs w:val="24"/>
        </w:rPr>
        <w:t>С.Н. Нефедьев</w:t>
      </w:r>
    </w:p>
    <w:p w:rsidR="00D5192E" w:rsidRDefault="00762E8B" w:rsidP="00762E8B">
      <w:pPr>
        <w:tabs>
          <w:tab w:val="left" w:pos="6096"/>
        </w:tabs>
        <w:spacing w:after="0" w:line="240" w:lineRule="auto"/>
        <w:ind w:left="5529" w:hanging="5529"/>
        <w:jc w:val="right"/>
        <w:rPr>
          <w:rFonts w:ascii="Times New Roman" w:hAnsi="Times New Roman"/>
          <w:sz w:val="28"/>
          <w:szCs w:val="28"/>
        </w:rPr>
      </w:pPr>
      <w:r>
        <w:rPr>
          <w:rFonts w:ascii="Times New Roman" w:hAnsi="Times New Roman"/>
          <w:sz w:val="28"/>
          <w:szCs w:val="28"/>
        </w:rPr>
        <w:tab/>
      </w:r>
    </w:p>
    <w:p w:rsidR="002511DB" w:rsidRDefault="002511DB" w:rsidP="00762E8B">
      <w:pPr>
        <w:tabs>
          <w:tab w:val="left" w:pos="6096"/>
        </w:tabs>
        <w:spacing w:after="0" w:line="240" w:lineRule="auto"/>
        <w:ind w:left="5529" w:hanging="5529"/>
        <w:jc w:val="right"/>
        <w:rPr>
          <w:rFonts w:ascii="Times New Roman" w:hAnsi="Times New Roman"/>
          <w:sz w:val="28"/>
          <w:szCs w:val="28"/>
        </w:rPr>
      </w:pPr>
    </w:p>
    <w:p w:rsidR="008E270E" w:rsidRDefault="008E270E" w:rsidP="00762E8B">
      <w:pPr>
        <w:tabs>
          <w:tab w:val="left" w:pos="6096"/>
        </w:tabs>
        <w:spacing w:after="0" w:line="240" w:lineRule="auto"/>
        <w:ind w:left="5529" w:hanging="5529"/>
        <w:jc w:val="right"/>
        <w:rPr>
          <w:rFonts w:ascii="Times New Roman" w:hAnsi="Times New Roman"/>
          <w:sz w:val="28"/>
          <w:szCs w:val="28"/>
        </w:rPr>
      </w:pPr>
    </w:p>
    <w:p w:rsidR="002511DB" w:rsidRDefault="002511DB" w:rsidP="00762E8B">
      <w:pPr>
        <w:tabs>
          <w:tab w:val="left" w:pos="6096"/>
        </w:tabs>
        <w:spacing w:after="0" w:line="240" w:lineRule="auto"/>
        <w:ind w:left="5529" w:hanging="5529"/>
        <w:jc w:val="right"/>
        <w:rPr>
          <w:rFonts w:ascii="Times New Roman" w:hAnsi="Times New Roman"/>
          <w:sz w:val="28"/>
          <w:szCs w:val="28"/>
        </w:rPr>
      </w:pPr>
    </w:p>
    <w:p w:rsidR="006C606C"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Приложение №1 </w:t>
      </w:r>
    </w:p>
    <w:p w:rsidR="00762E8B" w:rsidRPr="007D51D1" w:rsidRDefault="006C606C"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lastRenderedPageBreak/>
        <w:t>к</w:t>
      </w:r>
      <w:r w:rsidR="00762E8B" w:rsidRPr="007D51D1">
        <w:rPr>
          <w:rFonts w:ascii="Courier New" w:hAnsi="Courier New" w:cs="Courier New"/>
        </w:rPr>
        <w:t xml:space="preserve"> постановлению администрации</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w:t>
      </w:r>
      <w:r w:rsidR="00D5192E" w:rsidRPr="007D51D1">
        <w:rPr>
          <w:rFonts w:ascii="Courier New" w:hAnsi="Courier New" w:cs="Courier New"/>
        </w:rPr>
        <w:t xml:space="preserve">от </w:t>
      </w:r>
      <w:r w:rsidR="008E270E">
        <w:rPr>
          <w:rFonts w:ascii="Courier New" w:hAnsi="Courier New" w:cs="Courier New"/>
        </w:rPr>
        <w:t>17.01.2020</w:t>
      </w:r>
      <w:r w:rsidR="00D5192E" w:rsidRPr="007D51D1">
        <w:rPr>
          <w:rFonts w:ascii="Courier New" w:hAnsi="Courier New" w:cs="Courier New"/>
        </w:rPr>
        <w:t>г.</w:t>
      </w:r>
      <w:r w:rsidRPr="007D51D1">
        <w:rPr>
          <w:rFonts w:ascii="Courier New" w:hAnsi="Courier New" w:cs="Courier New"/>
        </w:rPr>
        <w:t>№</w:t>
      </w:r>
      <w:r w:rsidR="008E270E">
        <w:rPr>
          <w:rFonts w:ascii="Courier New" w:hAnsi="Courier New" w:cs="Courier New"/>
        </w:rPr>
        <w:t>3</w:t>
      </w:r>
    </w:p>
    <w:p w:rsidR="00762E8B" w:rsidRPr="007D51D1" w:rsidRDefault="00762E8B" w:rsidP="00762E8B">
      <w:pPr>
        <w:spacing w:after="0" w:line="240" w:lineRule="auto"/>
        <w:rPr>
          <w:rFonts w:ascii="Arial" w:hAnsi="Arial" w:cs="Arial"/>
          <w:sz w:val="24"/>
          <w:szCs w:val="24"/>
        </w:rPr>
      </w:pP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p>
    <w:p w:rsidR="002226BE" w:rsidRPr="007D51D1" w:rsidRDefault="00762E8B" w:rsidP="002226BE">
      <w:pPr>
        <w:shd w:val="clear" w:color="auto" w:fill="FFFFFF"/>
        <w:spacing w:after="0" w:line="240" w:lineRule="auto"/>
        <w:ind w:firstLine="540"/>
        <w:jc w:val="center"/>
        <w:rPr>
          <w:rFonts w:ascii="Arial" w:hAnsi="Arial" w:cs="Arial"/>
          <w:b/>
          <w:color w:val="000000"/>
          <w:sz w:val="32"/>
          <w:szCs w:val="32"/>
        </w:rPr>
      </w:pPr>
      <w:r w:rsidRPr="00762E8B">
        <w:rPr>
          <w:rFonts w:ascii="Times New Roman" w:hAnsi="Times New Roman"/>
          <w:color w:val="000000"/>
          <w:sz w:val="28"/>
          <w:szCs w:val="28"/>
        </w:rPr>
        <w:t> </w:t>
      </w:r>
      <w:r w:rsidR="002226BE" w:rsidRPr="007D51D1">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226BE" w:rsidRPr="007D51D1"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2226BE" w:rsidRPr="007D51D1" w:rsidTr="001128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66481">
            <w:pPr>
              <w:spacing w:after="0" w:line="240" w:lineRule="auto"/>
              <w:jc w:val="both"/>
              <w:rPr>
                <w:rFonts w:ascii="Courier New" w:hAnsi="Courier New" w:cs="Courier New"/>
                <w:color w:val="000000"/>
              </w:rPr>
            </w:pPr>
            <w:r>
              <w:rPr>
                <w:rFonts w:ascii="Courier New" w:hAnsi="Courier New" w:cs="Courier New"/>
                <w:color w:val="000000"/>
              </w:rPr>
              <w:t>2072,0</w:t>
            </w:r>
            <w:r w:rsidR="00166481">
              <w:rPr>
                <w:rFonts w:ascii="Courier New" w:hAnsi="Courier New" w:cs="Courier New"/>
                <w:color w:val="000000"/>
              </w:rPr>
              <w:t>9</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color w:val="000000"/>
              </w:rPr>
            </w:pPr>
            <w:r>
              <w:rPr>
                <w:rFonts w:ascii="Courier New" w:hAnsi="Courier New" w:cs="Courier New"/>
                <w:color w:val="000000"/>
              </w:rPr>
              <w:t>1319,27</w:t>
            </w:r>
          </w:p>
        </w:tc>
      </w:tr>
      <w:tr w:rsidR="002226BE" w:rsidRPr="007D51D1"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w:t>
            </w:r>
            <w:r w:rsidRPr="007D51D1">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rPr>
            </w:pPr>
            <w:r>
              <w:rPr>
                <w:rFonts w:ascii="Courier New" w:hAnsi="Courier New" w:cs="Courier New"/>
              </w:rPr>
              <w:t>4015,57</w:t>
            </w:r>
          </w:p>
        </w:tc>
      </w:tr>
      <w:tr w:rsidR="002226BE" w:rsidRPr="007D51D1" w:rsidTr="001128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66481">
            <w:pPr>
              <w:spacing w:after="0" w:line="240" w:lineRule="auto"/>
              <w:jc w:val="both"/>
              <w:rPr>
                <w:rFonts w:ascii="Courier New" w:hAnsi="Courier New" w:cs="Courier New"/>
                <w:b/>
                <w:color w:val="000000"/>
              </w:rPr>
            </w:pPr>
            <w:r>
              <w:rPr>
                <w:rFonts w:ascii="Courier New" w:hAnsi="Courier New" w:cs="Courier New"/>
                <w:b/>
                <w:color w:val="000000"/>
              </w:rPr>
              <w:t>7406,</w:t>
            </w:r>
            <w:r w:rsidR="008D1E6B">
              <w:rPr>
                <w:rFonts w:ascii="Courier New" w:hAnsi="Courier New" w:cs="Courier New"/>
                <w:b/>
                <w:color w:val="000000"/>
              </w:rPr>
              <w:t>93</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r w:rsidRPr="00762E8B">
        <w:rPr>
          <w:rFonts w:ascii="Times New Roman" w:hAnsi="Times New Roman"/>
          <w:color w:val="000000"/>
          <w:sz w:val="28"/>
          <w:szCs w:val="28"/>
        </w:rPr>
        <w:t> </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8E270E" w:rsidRPr="007D51D1" w:rsidRDefault="008E270E" w:rsidP="008E270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от </w:t>
      </w:r>
      <w:r>
        <w:rPr>
          <w:rFonts w:ascii="Courier New" w:hAnsi="Courier New" w:cs="Courier New"/>
        </w:rPr>
        <w:t>17.01.2020</w:t>
      </w:r>
      <w:r w:rsidRPr="007D51D1">
        <w:rPr>
          <w:rFonts w:ascii="Courier New" w:hAnsi="Courier New" w:cs="Courier New"/>
        </w:rPr>
        <w:t>г.№</w:t>
      </w:r>
      <w:r>
        <w:rPr>
          <w:rFonts w:ascii="Courier New" w:hAnsi="Courier New" w:cs="Courier New"/>
        </w:rPr>
        <w:t>3</w:t>
      </w:r>
    </w:p>
    <w:p w:rsidR="002226BE" w:rsidRDefault="002226BE" w:rsidP="002226BE">
      <w:pPr>
        <w:spacing w:after="0" w:line="240" w:lineRule="auto"/>
        <w:jc w:val="right"/>
        <w:rPr>
          <w:rFonts w:ascii="Courier New" w:hAnsi="Courier New" w:cs="Courier New"/>
        </w:rPr>
      </w:pPr>
      <w:r w:rsidRPr="007D51D1">
        <w:rPr>
          <w:rFonts w:ascii="Courier New" w:hAnsi="Courier New" w:cs="Courier New"/>
        </w:rPr>
        <w:t>.</w:t>
      </w:r>
    </w:p>
    <w:p w:rsidR="002226BE" w:rsidRPr="0030486C" w:rsidRDefault="002226BE" w:rsidP="002226BE">
      <w:pPr>
        <w:spacing w:after="0" w:line="240" w:lineRule="auto"/>
        <w:jc w:val="right"/>
        <w:rPr>
          <w:rFonts w:ascii="Arial" w:hAnsi="Arial" w:cs="Arial"/>
          <w:b/>
          <w:sz w:val="30"/>
          <w:szCs w:val="30"/>
        </w:rPr>
      </w:pPr>
    </w:p>
    <w:p w:rsidR="002226BE" w:rsidRPr="0030486C" w:rsidRDefault="002226BE" w:rsidP="002226BE">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2226BE" w:rsidRPr="0030486C"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w:t>
            </w:r>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2226BE" w:rsidRPr="0030486C" w:rsidTr="0011289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511DB" w:rsidP="00112894">
            <w:pPr>
              <w:spacing w:after="0" w:line="240" w:lineRule="auto"/>
              <w:jc w:val="both"/>
              <w:rPr>
                <w:rFonts w:ascii="Courier New" w:hAnsi="Courier New" w:cs="Courier New"/>
                <w:color w:val="000000"/>
              </w:rPr>
            </w:pPr>
            <w:r>
              <w:rPr>
                <w:rFonts w:ascii="Courier New" w:hAnsi="Courier New" w:cs="Courier New"/>
                <w:color w:val="000000"/>
              </w:rPr>
              <w:t>1662,72</w:t>
            </w:r>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color w:val="000000"/>
              </w:rPr>
            </w:pPr>
            <w:r>
              <w:rPr>
                <w:rFonts w:ascii="Courier New" w:hAnsi="Courier New" w:cs="Courier New"/>
                <w:color w:val="000000"/>
              </w:rPr>
              <w:t>1319,27</w:t>
            </w:r>
          </w:p>
        </w:tc>
      </w:tr>
      <w:tr w:rsidR="002226BE" w:rsidRPr="0030486C"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w:t>
            </w:r>
            <w:r w:rsidRPr="0030486C">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7D51D1" w:rsidRDefault="002511DB" w:rsidP="00112894">
            <w:pPr>
              <w:spacing w:after="0" w:line="240" w:lineRule="atLeast"/>
              <w:jc w:val="both"/>
              <w:rPr>
                <w:rFonts w:ascii="Courier New" w:hAnsi="Courier New" w:cs="Courier New"/>
              </w:rPr>
            </w:pPr>
            <w:r>
              <w:rPr>
                <w:rFonts w:ascii="Courier New" w:hAnsi="Courier New" w:cs="Courier New"/>
              </w:rPr>
              <w:t>4015,57</w:t>
            </w:r>
          </w:p>
        </w:tc>
      </w:tr>
      <w:tr w:rsidR="002226BE" w:rsidRPr="0030486C" w:rsidTr="0011289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511DB" w:rsidP="00DF3C70">
            <w:pPr>
              <w:spacing w:after="0" w:line="240" w:lineRule="atLeast"/>
              <w:jc w:val="both"/>
              <w:rPr>
                <w:rFonts w:ascii="Courier New" w:hAnsi="Courier New" w:cs="Courier New"/>
                <w:color w:val="000000"/>
              </w:rPr>
            </w:pPr>
            <w:r>
              <w:rPr>
                <w:rFonts w:ascii="Courier New" w:hAnsi="Courier New" w:cs="Courier New"/>
                <w:color w:val="000000"/>
              </w:rPr>
              <w:t>409,3</w:t>
            </w:r>
            <w:r w:rsidR="00DF3C70">
              <w:rPr>
                <w:rFonts w:ascii="Courier New" w:hAnsi="Courier New" w:cs="Courier New"/>
                <w:color w:val="000000"/>
              </w:rPr>
              <w:t>7</w:t>
            </w:r>
          </w:p>
        </w:tc>
      </w:tr>
      <w:tr w:rsidR="002226BE" w:rsidRPr="0030486C" w:rsidTr="0011289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226BE" w:rsidRPr="0030486C" w:rsidRDefault="002511DB" w:rsidP="00DF3C70">
            <w:pPr>
              <w:spacing w:after="0" w:line="240" w:lineRule="auto"/>
              <w:jc w:val="both"/>
              <w:rPr>
                <w:rFonts w:ascii="Courier New" w:hAnsi="Courier New" w:cs="Courier New"/>
                <w:b/>
                <w:color w:val="000000"/>
              </w:rPr>
            </w:pPr>
            <w:r>
              <w:rPr>
                <w:rFonts w:ascii="Courier New" w:hAnsi="Courier New" w:cs="Courier New"/>
                <w:b/>
                <w:color w:val="000000"/>
              </w:rPr>
              <w:t>7406,9</w:t>
            </w:r>
            <w:r w:rsidR="00DF3C70">
              <w:rPr>
                <w:rFonts w:ascii="Courier New" w:hAnsi="Courier New" w:cs="Courier New"/>
                <w:b/>
                <w:color w:val="000000"/>
              </w:rPr>
              <w:t>3</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p>
    <w:p w:rsidR="00762E8B" w:rsidRPr="00762E8B" w:rsidRDefault="00762E8B" w:rsidP="0030486C">
      <w:pPr>
        <w:shd w:val="clear" w:color="auto" w:fill="FFFFFF"/>
        <w:spacing w:after="0" w:line="240" w:lineRule="auto"/>
        <w:ind w:firstLine="540"/>
        <w:jc w:val="both"/>
        <w:rPr>
          <w:rFonts w:ascii="Times New Roman" w:hAnsi="Times New Roman"/>
          <w:sz w:val="20"/>
          <w:szCs w:val="20"/>
        </w:rPr>
      </w:pPr>
    </w:p>
    <w:sectPr w:rsidR="00762E8B" w:rsidRPr="00762E8B" w:rsidSect="00D5192E">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3D7"/>
    <w:rsid w:val="00005E66"/>
    <w:rsid w:val="00023CF8"/>
    <w:rsid w:val="000423B6"/>
    <w:rsid w:val="000704C1"/>
    <w:rsid w:val="000B1711"/>
    <w:rsid w:val="000B7F58"/>
    <w:rsid w:val="000C3D78"/>
    <w:rsid w:val="000D43BB"/>
    <w:rsid w:val="00100909"/>
    <w:rsid w:val="00102FCC"/>
    <w:rsid w:val="00145C00"/>
    <w:rsid w:val="00147B23"/>
    <w:rsid w:val="001514D1"/>
    <w:rsid w:val="0015230F"/>
    <w:rsid w:val="001548D8"/>
    <w:rsid w:val="00155515"/>
    <w:rsid w:val="00166481"/>
    <w:rsid w:val="001929C2"/>
    <w:rsid w:val="001A2616"/>
    <w:rsid w:val="001C2C2D"/>
    <w:rsid w:val="001E7921"/>
    <w:rsid w:val="0021060B"/>
    <w:rsid w:val="002226BE"/>
    <w:rsid w:val="00222D81"/>
    <w:rsid w:val="002431EB"/>
    <w:rsid w:val="002511DB"/>
    <w:rsid w:val="002616E8"/>
    <w:rsid w:val="00273482"/>
    <w:rsid w:val="002C58BB"/>
    <w:rsid w:val="0030486C"/>
    <w:rsid w:val="0032317D"/>
    <w:rsid w:val="00354803"/>
    <w:rsid w:val="00385B5E"/>
    <w:rsid w:val="003976E6"/>
    <w:rsid w:val="003A6AB5"/>
    <w:rsid w:val="003B1950"/>
    <w:rsid w:val="00406CEC"/>
    <w:rsid w:val="004261E4"/>
    <w:rsid w:val="004371E0"/>
    <w:rsid w:val="004535F2"/>
    <w:rsid w:val="00455D62"/>
    <w:rsid w:val="004707A5"/>
    <w:rsid w:val="00475D83"/>
    <w:rsid w:val="00480D59"/>
    <w:rsid w:val="00493B99"/>
    <w:rsid w:val="004B7033"/>
    <w:rsid w:val="004E10A3"/>
    <w:rsid w:val="00503D62"/>
    <w:rsid w:val="0051000B"/>
    <w:rsid w:val="0060314E"/>
    <w:rsid w:val="00616411"/>
    <w:rsid w:val="00644DB2"/>
    <w:rsid w:val="006634A2"/>
    <w:rsid w:val="00696885"/>
    <w:rsid w:val="006C606C"/>
    <w:rsid w:val="006C7228"/>
    <w:rsid w:val="006D4455"/>
    <w:rsid w:val="00713361"/>
    <w:rsid w:val="0074780C"/>
    <w:rsid w:val="007502FC"/>
    <w:rsid w:val="0076155A"/>
    <w:rsid w:val="00762E8B"/>
    <w:rsid w:val="00782EC3"/>
    <w:rsid w:val="00782F86"/>
    <w:rsid w:val="007A6C0F"/>
    <w:rsid w:val="007B5FE5"/>
    <w:rsid w:val="007C0C79"/>
    <w:rsid w:val="007C4751"/>
    <w:rsid w:val="007D51D1"/>
    <w:rsid w:val="007E7E7F"/>
    <w:rsid w:val="00806FA0"/>
    <w:rsid w:val="008410A3"/>
    <w:rsid w:val="00844C08"/>
    <w:rsid w:val="0084631C"/>
    <w:rsid w:val="00884506"/>
    <w:rsid w:val="008C49C6"/>
    <w:rsid w:val="008D1E6B"/>
    <w:rsid w:val="008E270E"/>
    <w:rsid w:val="00910271"/>
    <w:rsid w:val="00912B2F"/>
    <w:rsid w:val="00914C63"/>
    <w:rsid w:val="0094009A"/>
    <w:rsid w:val="00953B3B"/>
    <w:rsid w:val="009B48B4"/>
    <w:rsid w:val="009C003A"/>
    <w:rsid w:val="009D2334"/>
    <w:rsid w:val="009E39D3"/>
    <w:rsid w:val="00A44C5B"/>
    <w:rsid w:val="00A744ED"/>
    <w:rsid w:val="00A834D3"/>
    <w:rsid w:val="00A867E2"/>
    <w:rsid w:val="00AB663F"/>
    <w:rsid w:val="00AE1136"/>
    <w:rsid w:val="00B10218"/>
    <w:rsid w:val="00B133D7"/>
    <w:rsid w:val="00B22AC4"/>
    <w:rsid w:val="00B34C0C"/>
    <w:rsid w:val="00B5274A"/>
    <w:rsid w:val="00B61DA3"/>
    <w:rsid w:val="00B72A27"/>
    <w:rsid w:val="00BF607C"/>
    <w:rsid w:val="00C023D6"/>
    <w:rsid w:val="00C271E0"/>
    <w:rsid w:val="00C34965"/>
    <w:rsid w:val="00C54B2C"/>
    <w:rsid w:val="00C709DD"/>
    <w:rsid w:val="00C75604"/>
    <w:rsid w:val="00CB0B67"/>
    <w:rsid w:val="00CE1B9B"/>
    <w:rsid w:val="00CE4216"/>
    <w:rsid w:val="00CF5D63"/>
    <w:rsid w:val="00D210AE"/>
    <w:rsid w:val="00D23ECA"/>
    <w:rsid w:val="00D5192E"/>
    <w:rsid w:val="00D5606C"/>
    <w:rsid w:val="00D743A4"/>
    <w:rsid w:val="00DA5118"/>
    <w:rsid w:val="00DD201A"/>
    <w:rsid w:val="00DF3C70"/>
    <w:rsid w:val="00DF770D"/>
    <w:rsid w:val="00E023ED"/>
    <w:rsid w:val="00E1514E"/>
    <w:rsid w:val="00E25122"/>
    <w:rsid w:val="00E61A86"/>
    <w:rsid w:val="00E841A9"/>
    <w:rsid w:val="00ED2661"/>
    <w:rsid w:val="00EE5B7C"/>
    <w:rsid w:val="00F13B82"/>
    <w:rsid w:val="00F27F99"/>
    <w:rsid w:val="00F373C9"/>
    <w:rsid w:val="00F402DE"/>
    <w:rsid w:val="00F44C1C"/>
    <w:rsid w:val="00FC32CA"/>
    <w:rsid w:val="00FC4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3175</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2020-01-17T02:01:00Z</cp:lastPrinted>
  <dcterms:created xsi:type="dcterms:W3CDTF">2019-01-22T07:58:00Z</dcterms:created>
  <dcterms:modified xsi:type="dcterms:W3CDTF">2020-02-07T03:00:00Z</dcterms:modified>
</cp:coreProperties>
</file>