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B2" w:rsidRDefault="00FF71B2" w:rsidP="00FF71B2">
      <w:pPr>
        <w:rPr>
          <w:rFonts w:ascii="Segoe UI" w:hAnsi="Segoe UI" w:cs="Segoe UI"/>
          <w:b/>
          <w:sz w:val="32"/>
          <w:szCs w:val="32"/>
        </w:rPr>
      </w:pPr>
      <w:r w:rsidRPr="00A35E9C">
        <w:rPr>
          <w:noProof/>
        </w:rPr>
        <w:drawing>
          <wp:inline distT="0" distB="0" distL="0" distR="0" wp14:anchorId="24F08B18" wp14:editId="3B14DCA7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B2" w:rsidRDefault="00FF71B2" w:rsidP="00FF71B2">
      <w:pPr>
        <w:jc w:val="center"/>
        <w:rPr>
          <w:rFonts w:ascii="Segoe UI" w:hAnsi="Segoe UI" w:cs="Segoe UI"/>
          <w:sz w:val="32"/>
          <w:szCs w:val="32"/>
        </w:rPr>
      </w:pPr>
    </w:p>
    <w:p w:rsidR="00FF71B2" w:rsidRPr="00BA3AE7" w:rsidRDefault="00FF71B2" w:rsidP="00FF71B2">
      <w:pPr>
        <w:jc w:val="right"/>
        <w:rPr>
          <w:rFonts w:ascii="Segoe UI" w:hAnsi="Segoe UI" w:cs="Segoe UI"/>
          <w:b/>
          <w:sz w:val="32"/>
          <w:szCs w:val="32"/>
        </w:rPr>
      </w:pPr>
      <w:r w:rsidRPr="00BA3AE7">
        <w:rPr>
          <w:rFonts w:ascii="Segoe UI" w:hAnsi="Segoe UI" w:cs="Segoe UI"/>
          <w:b/>
          <w:sz w:val="32"/>
          <w:szCs w:val="32"/>
        </w:rPr>
        <w:t>ПРЕСС-РЕЛИЗ</w:t>
      </w:r>
    </w:p>
    <w:p w:rsidR="000534A2" w:rsidRDefault="000534A2" w:rsidP="000534A2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6B1E1E" w:rsidRPr="000534A2" w:rsidRDefault="00AA02A8" w:rsidP="00300138">
      <w:pPr>
        <w:jc w:val="center"/>
        <w:rPr>
          <w:rFonts w:ascii="Segoe UI" w:hAnsi="Segoe UI" w:cs="Segoe UI"/>
          <w:b/>
          <w:sz w:val="32"/>
          <w:szCs w:val="32"/>
        </w:rPr>
      </w:pPr>
      <w:r w:rsidRPr="000534A2">
        <w:rPr>
          <w:rFonts w:ascii="Segoe UI" w:hAnsi="Segoe UI" w:cs="Segoe UI"/>
          <w:b/>
          <w:sz w:val="32"/>
          <w:szCs w:val="32"/>
        </w:rPr>
        <w:t>Средняя стоимость</w:t>
      </w:r>
      <w:r w:rsidR="006B1E1E" w:rsidRPr="000534A2">
        <w:rPr>
          <w:rFonts w:ascii="Segoe UI" w:hAnsi="Segoe UI" w:cs="Segoe UI"/>
          <w:b/>
          <w:sz w:val="32"/>
          <w:szCs w:val="32"/>
        </w:rPr>
        <w:t xml:space="preserve"> объектов недвижимости</w:t>
      </w:r>
    </w:p>
    <w:p w:rsidR="00AA02A8" w:rsidRPr="000534A2" w:rsidRDefault="00AA02A8" w:rsidP="00300138">
      <w:pPr>
        <w:jc w:val="center"/>
        <w:rPr>
          <w:rFonts w:ascii="Segoe UI" w:hAnsi="Segoe UI" w:cs="Segoe UI"/>
          <w:b/>
          <w:sz w:val="32"/>
          <w:szCs w:val="32"/>
        </w:rPr>
      </w:pPr>
      <w:r w:rsidRPr="000534A2">
        <w:rPr>
          <w:rFonts w:ascii="Segoe UI" w:hAnsi="Segoe UI" w:cs="Segoe UI"/>
          <w:b/>
          <w:sz w:val="32"/>
          <w:szCs w:val="32"/>
        </w:rPr>
        <w:t>в Иркутской области за март 2020 года</w:t>
      </w:r>
    </w:p>
    <w:p w:rsidR="006B1E1E" w:rsidRDefault="006B1E1E" w:rsidP="00300138">
      <w:pPr>
        <w:jc w:val="both"/>
        <w:rPr>
          <w:rFonts w:ascii="Segoe UI" w:hAnsi="Segoe UI" w:cs="Segoe UI"/>
          <w:sz w:val="26"/>
          <w:szCs w:val="26"/>
        </w:rPr>
      </w:pPr>
    </w:p>
    <w:p w:rsidR="006106A0" w:rsidRDefault="00300138" w:rsidP="00300138">
      <w:pPr>
        <w:jc w:val="both"/>
        <w:rPr>
          <w:rFonts w:ascii="Segoe UI" w:hAnsi="Segoe UI" w:cs="Segoe UI"/>
          <w:sz w:val="26"/>
          <w:szCs w:val="26"/>
        </w:rPr>
      </w:pPr>
      <w:r w:rsidRPr="00300138">
        <w:rPr>
          <w:rFonts w:ascii="Segoe UI" w:hAnsi="Segoe UI" w:cs="Segoe UI"/>
          <w:sz w:val="26"/>
          <w:szCs w:val="26"/>
        </w:rPr>
        <w:t>По данным Управления Росреестра по Иркутской области средняя цена</w:t>
      </w:r>
      <w:r>
        <w:rPr>
          <w:rFonts w:ascii="Segoe UI" w:hAnsi="Segoe UI" w:cs="Segoe UI"/>
          <w:sz w:val="26"/>
          <w:szCs w:val="26"/>
        </w:rPr>
        <w:t xml:space="preserve"> </w:t>
      </w:r>
      <w:r w:rsidR="00464B42">
        <w:rPr>
          <w:rFonts w:ascii="Segoe UI" w:hAnsi="Segoe UI" w:cs="Segoe UI"/>
          <w:sz w:val="26"/>
          <w:szCs w:val="26"/>
        </w:rPr>
        <w:t>п</w:t>
      </w:r>
      <w:r w:rsidR="00464B42" w:rsidRPr="00300138">
        <w:rPr>
          <w:rFonts w:ascii="Segoe UI" w:hAnsi="Segoe UI" w:cs="Segoe UI"/>
          <w:sz w:val="26"/>
          <w:szCs w:val="26"/>
        </w:rPr>
        <w:t>омещени</w:t>
      </w:r>
      <w:r w:rsidR="00464B42">
        <w:rPr>
          <w:rFonts w:ascii="Segoe UI" w:hAnsi="Segoe UI" w:cs="Segoe UI"/>
          <w:sz w:val="26"/>
          <w:szCs w:val="26"/>
        </w:rPr>
        <w:t>й</w:t>
      </w:r>
      <w:r w:rsidR="006B1E1E">
        <w:rPr>
          <w:rFonts w:ascii="Segoe UI" w:hAnsi="Segoe UI" w:cs="Segoe UI"/>
          <w:sz w:val="26"/>
          <w:szCs w:val="26"/>
        </w:rPr>
        <w:t xml:space="preserve"> в регионе составила</w:t>
      </w:r>
      <w:r w:rsidR="00464B42">
        <w:rPr>
          <w:rFonts w:ascii="Segoe UI" w:hAnsi="Segoe UI" w:cs="Segoe UI"/>
          <w:sz w:val="26"/>
          <w:szCs w:val="26"/>
        </w:rPr>
        <w:t xml:space="preserve"> 1,99</w:t>
      </w:r>
      <w:r w:rsidR="00464B42" w:rsidRPr="00300138">
        <w:rPr>
          <w:rFonts w:ascii="Segoe UI" w:hAnsi="Segoe UI" w:cs="Segoe UI"/>
          <w:sz w:val="26"/>
          <w:szCs w:val="26"/>
        </w:rPr>
        <w:t xml:space="preserve"> млн рублей</w:t>
      </w:r>
      <w:r w:rsidR="00464B42">
        <w:rPr>
          <w:rFonts w:ascii="Segoe UI" w:hAnsi="Segoe UI" w:cs="Segoe UI"/>
          <w:sz w:val="26"/>
          <w:szCs w:val="26"/>
        </w:rPr>
        <w:t>, здани</w:t>
      </w:r>
      <w:r w:rsidR="006B1E1E">
        <w:rPr>
          <w:rFonts w:ascii="Segoe UI" w:hAnsi="Segoe UI" w:cs="Segoe UI"/>
          <w:sz w:val="26"/>
          <w:szCs w:val="26"/>
        </w:rPr>
        <w:t>й</w:t>
      </w:r>
      <w:r w:rsidR="00464B42">
        <w:rPr>
          <w:rFonts w:ascii="Segoe UI" w:hAnsi="Segoe UI" w:cs="Segoe UI"/>
          <w:sz w:val="26"/>
          <w:szCs w:val="26"/>
        </w:rPr>
        <w:t xml:space="preserve"> – 1,63 млн рублей</w:t>
      </w:r>
      <w:r w:rsidR="00464B42" w:rsidRPr="00300138">
        <w:rPr>
          <w:rFonts w:ascii="Segoe UI" w:hAnsi="Segoe UI" w:cs="Segoe UI"/>
          <w:sz w:val="26"/>
          <w:szCs w:val="26"/>
        </w:rPr>
        <w:t>.</w:t>
      </w:r>
      <w:r w:rsidR="00464B42">
        <w:rPr>
          <w:rFonts w:ascii="Segoe UI" w:hAnsi="Segoe UI" w:cs="Segoe UI"/>
          <w:sz w:val="26"/>
          <w:szCs w:val="26"/>
        </w:rPr>
        <w:t xml:space="preserve"> Средняя стоимость </w:t>
      </w:r>
      <w:r>
        <w:rPr>
          <w:rFonts w:ascii="Segoe UI" w:hAnsi="Segoe UI" w:cs="Segoe UI"/>
          <w:sz w:val="26"/>
          <w:szCs w:val="26"/>
        </w:rPr>
        <w:t>сооружени</w:t>
      </w:r>
      <w:r w:rsidR="006106A0">
        <w:rPr>
          <w:rFonts w:ascii="Segoe UI" w:hAnsi="Segoe UI" w:cs="Segoe UI"/>
          <w:sz w:val="26"/>
          <w:szCs w:val="26"/>
        </w:rPr>
        <w:t>й</w:t>
      </w:r>
      <w:r w:rsidRPr="00300138">
        <w:rPr>
          <w:rFonts w:ascii="Segoe UI" w:hAnsi="Segoe UI" w:cs="Segoe UI"/>
          <w:sz w:val="26"/>
          <w:szCs w:val="26"/>
        </w:rPr>
        <w:t xml:space="preserve"> в </w:t>
      </w:r>
      <w:r>
        <w:rPr>
          <w:rFonts w:ascii="Segoe UI" w:hAnsi="Segoe UI" w:cs="Segoe UI"/>
          <w:sz w:val="26"/>
          <w:szCs w:val="26"/>
        </w:rPr>
        <w:t>марте составила более 2,68 млн рублей.</w:t>
      </w:r>
    </w:p>
    <w:p w:rsidR="00300138" w:rsidRDefault="00300138" w:rsidP="0030013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Средняя цена </w:t>
      </w:r>
      <w:proofErr w:type="spellStart"/>
      <w:r>
        <w:rPr>
          <w:rFonts w:ascii="Segoe UI" w:hAnsi="Segoe UI" w:cs="Segoe UI"/>
          <w:sz w:val="26"/>
          <w:szCs w:val="26"/>
        </w:rPr>
        <w:t>машино</w:t>
      </w:r>
      <w:proofErr w:type="spellEnd"/>
      <w:r>
        <w:rPr>
          <w:rFonts w:ascii="Segoe UI" w:hAnsi="Segoe UI" w:cs="Segoe UI"/>
          <w:sz w:val="26"/>
          <w:szCs w:val="26"/>
        </w:rPr>
        <w:t>-мест составила 754 тыс. рублей, земельных участков – 582 тыс. рублей.</w:t>
      </w:r>
    </w:p>
    <w:p w:rsidR="006106A0" w:rsidRDefault="00D83EC2" w:rsidP="0030013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За три первых месяца года с</w:t>
      </w:r>
      <w:r w:rsidR="006106A0">
        <w:rPr>
          <w:rFonts w:ascii="Segoe UI" w:hAnsi="Segoe UI" w:cs="Segoe UI"/>
          <w:sz w:val="26"/>
          <w:szCs w:val="26"/>
        </w:rPr>
        <w:t>редняя цена</w:t>
      </w:r>
      <w:r>
        <w:rPr>
          <w:rFonts w:ascii="Segoe UI" w:hAnsi="Segoe UI" w:cs="Segoe UI"/>
          <w:sz w:val="26"/>
          <w:szCs w:val="26"/>
        </w:rPr>
        <w:t xml:space="preserve"> помещений – 1,98 млн рублей, зданий – 1,7 млн рублей, </w:t>
      </w:r>
      <w:r w:rsidR="00F94C19">
        <w:rPr>
          <w:rFonts w:ascii="Segoe UI" w:hAnsi="Segoe UI" w:cs="Segoe UI"/>
          <w:sz w:val="26"/>
          <w:szCs w:val="26"/>
        </w:rPr>
        <w:t xml:space="preserve">сооружений составила 1,52 млн рублей, </w:t>
      </w:r>
      <w:proofErr w:type="spellStart"/>
      <w:r>
        <w:rPr>
          <w:rFonts w:ascii="Segoe UI" w:hAnsi="Segoe UI" w:cs="Segoe UI"/>
          <w:sz w:val="26"/>
          <w:szCs w:val="26"/>
        </w:rPr>
        <w:t>машино</w:t>
      </w:r>
      <w:proofErr w:type="spellEnd"/>
      <w:r>
        <w:rPr>
          <w:rFonts w:ascii="Segoe UI" w:hAnsi="Segoe UI" w:cs="Segoe UI"/>
          <w:sz w:val="26"/>
          <w:szCs w:val="26"/>
        </w:rPr>
        <w:t>-мест – 833 тыс. рублей, земельных участков – 608 тыс. рублей.</w:t>
      </w:r>
      <w:r w:rsidR="006106A0">
        <w:rPr>
          <w:rFonts w:ascii="Segoe UI" w:hAnsi="Segoe UI" w:cs="Segoe UI"/>
          <w:sz w:val="26"/>
          <w:szCs w:val="26"/>
        </w:rPr>
        <w:t xml:space="preserve"> </w:t>
      </w:r>
    </w:p>
    <w:p w:rsidR="006F4499" w:rsidRDefault="006106A0" w:rsidP="00300138">
      <w:pPr>
        <w:jc w:val="both"/>
        <w:rPr>
          <w:rFonts w:ascii="Segoe UI" w:hAnsi="Segoe UI" w:cs="Segoe UI"/>
          <w:sz w:val="26"/>
          <w:szCs w:val="26"/>
        </w:rPr>
      </w:pPr>
      <w:r w:rsidRPr="006106A0">
        <w:rPr>
          <w:rFonts w:ascii="Segoe UI" w:hAnsi="Segoe UI" w:cs="Segoe UI"/>
          <w:sz w:val="26"/>
          <w:szCs w:val="26"/>
        </w:rPr>
        <w:t>Информация о средней цене приобретения прав на недвижимое имущество</w:t>
      </w:r>
      <w:r>
        <w:rPr>
          <w:rFonts w:ascii="Segoe UI" w:hAnsi="Segoe UI" w:cs="Segoe UI"/>
          <w:sz w:val="26"/>
          <w:szCs w:val="26"/>
        </w:rPr>
        <w:t xml:space="preserve"> </w:t>
      </w:r>
      <w:r w:rsidR="00C92BA1">
        <w:rPr>
          <w:rFonts w:ascii="Segoe UI" w:hAnsi="Segoe UI" w:cs="Segoe UI"/>
          <w:sz w:val="26"/>
          <w:szCs w:val="26"/>
        </w:rPr>
        <w:t>формируется из сведений</w:t>
      </w:r>
      <w:r>
        <w:rPr>
          <w:rFonts w:ascii="Segoe UI" w:hAnsi="Segoe UI" w:cs="Segoe UI"/>
          <w:sz w:val="26"/>
          <w:szCs w:val="26"/>
        </w:rPr>
        <w:t xml:space="preserve">, которые указываются в договорах купли-продажи при </w:t>
      </w:r>
      <w:r w:rsidR="00C92BA1">
        <w:rPr>
          <w:rFonts w:ascii="Segoe UI" w:hAnsi="Segoe UI" w:cs="Segoe UI"/>
          <w:sz w:val="26"/>
          <w:szCs w:val="26"/>
        </w:rPr>
        <w:t>оформлении сделки</w:t>
      </w:r>
      <w:r w:rsidR="006F4499">
        <w:rPr>
          <w:rFonts w:ascii="Segoe UI" w:hAnsi="Segoe UI" w:cs="Segoe UI"/>
          <w:sz w:val="26"/>
          <w:szCs w:val="26"/>
        </w:rPr>
        <w:t>.</w:t>
      </w:r>
    </w:p>
    <w:p w:rsidR="00923410" w:rsidRDefault="00300138" w:rsidP="00300138">
      <w:pPr>
        <w:jc w:val="both"/>
        <w:rPr>
          <w:rFonts w:ascii="Segoe UI" w:hAnsi="Segoe UI" w:cs="Segoe UI"/>
          <w:sz w:val="26"/>
          <w:szCs w:val="26"/>
        </w:rPr>
      </w:pPr>
      <w:r w:rsidRPr="00300138">
        <w:rPr>
          <w:rFonts w:ascii="Segoe UI" w:hAnsi="Segoe UI" w:cs="Segoe UI"/>
          <w:sz w:val="26"/>
          <w:szCs w:val="26"/>
        </w:rPr>
        <w:t xml:space="preserve">Приведенные цены указаны за объекты недвижимого имущества, а не за единицу измерения, без учета характеристик </w:t>
      </w:r>
      <w:r w:rsidR="006106A0">
        <w:rPr>
          <w:rFonts w:ascii="Segoe UI" w:hAnsi="Segoe UI" w:cs="Segoe UI"/>
          <w:sz w:val="26"/>
          <w:szCs w:val="26"/>
        </w:rPr>
        <w:t xml:space="preserve">данных объектов </w:t>
      </w:r>
      <w:r w:rsidRPr="00300138">
        <w:rPr>
          <w:rFonts w:ascii="Segoe UI" w:hAnsi="Segoe UI" w:cs="Segoe UI"/>
          <w:sz w:val="26"/>
          <w:szCs w:val="26"/>
        </w:rPr>
        <w:t>недвижимо</w:t>
      </w:r>
      <w:r w:rsidR="006106A0">
        <w:rPr>
          <w:rFonts w:ascii="Segoe UI" w:hAnsi="Segoe UI" w:cs="Segoe UI"/>
          <w:sz w:val="26"/>
          <w:szCs w:val="26"/>
        </w:rPr>
        <w:t>сти</w:t>
      </w:r>
      <w:r w:rsidRPr="00300138">
        <w:rPr>
          <w:rFonts w:ascii="Segoe UI" w:hAnsi="Segoe UI" w:cs="Segoe UI"/>
          <w:sz w:val="26"/>
          <w:szCs w:val="26"/>
        </w:rPr>
        <w:t>.</w:t>
      </w:r>
    </w:p>
    <w:p w:rsidR="00FF71B2" w:rsidRDefault="00FF71B2" w:rsidP="00300138">
      <w:pPr>
        <w:jc w:val="both"/>
        <w:rPr>
          <w:rFonts w:ascii="Segoe UI" w:hAnsi="Segoe UI" w:cs="Segoe UI"/>
          <w:sz w:val="26"/>
          <w:szCs w:val="26"/>
        </w:rPr>
      </w:pPr>
    </w:p>
    <w:p w:rsidR="00FF71B2" w:rsidRDefault="00FF71B2" w:rsidP="00FF71B2">
      <w:pPr>
        <w:jc w:val="right"/>
        <w:rPr>
          <w:rFonts w:ascii="Segoe UI" w:eastAsia="Calibri" w:hAnsi="Segoe UI" w:cs="Segoe UI"/>
          <w:sz w:val="26"/>
          <w:szCs w:val="26"/>
        </w:rPr>
      </w:pPr>
      <w:r>
        <w:rPr>
          <w:rFonts w:ascii="Segoe UI" w:eastAsia="Calibri" w:hAnsi="Segoe UI" w:cs="Segoe UI"/>
          <w:sz w:val="26"/>
          <w:szCs w:val="26"/>
        </w:rPr>
        <w:t>По информации</w:t>
      </w:r>
    </w:p>
    <w:p w:rsidR="00FF71B2" w:rsidRPr="00FF71B2" w:rsidRDefault="00FF71B2" w:rsidP="00FF71B2">
      <w:pPr>
        <w:jc w:val="right"/>
        <w:rPr>
          <w:rFonts w:ascii="Segoe UI" w:eastAsia="Calibri" w:hAnsi="Segoe UI" w:cs="Segoe UI"/>
          <w:sz w:val="26"/>
          <w:szCs w:val="26"/>
        </w:rPr>
      </w:pPr>
      <w:r w:rsidRPr="009B2EDB">
        <w:rPr>
          <w:rFonts w:ascii="Segoe UI" w:eastAsia="Calibri" w:hAnsi="Segoe UI" w:cs="Segoe UI"/>
          <w:sz w:val="26"/>
          <w:szCs w:val="26"/>
        </w:rPr>
        <w:t>Управлени</w:t>
      </w:r>
      <w:r>
        <w:rPr>
          <w:rFonts w:ascii="Segoe UI" w:eastAsia="Calibri" w:hAnsi="Segoe UI" w:cs="Segoe UI"/>
          <w:sz w:val="26"/>
          <w:szCs w:val="26"/>
        </w:rPr>
        <w:t xml:space="preserve">я </w:t>
      </w:r>
      <w:proofErr w:type="spellStart"/>
      <w:r>
        <w:rPr>
          <w:rFonts w:ascii="Segoe UI" w:eastAsia="Calibri" w:hAnsi="Segoe UI" w:cs="Segoe UI"/>
          <w:sz w:val="26"/>
          <w:szCs w:val="26"/>
        </w:rPr>
        <w:t>Росреестра</w:t>
      </w:r>
      <w:proofErr w:type="spellEnd"/>
      <w:r>
        <w:rPr>
          <w:rFonts w:ascii="Segoe UI" w:eastAsia="Calibr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FF71B2" w:rsidRPr="00FF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A6"/>
    <w:rsid w:val="000534A2"/>
    <w:rsid w:val="002A4DA6"/>
    <w:rsid w:val="00300138"/>
    <w:rsid w:val="00464B42"/>
    <w:rsid w:val="006106A0"/>
    <w:rsid w:val="006B1E1E"/>
    <w:rsid w:val="006B70D6"/>
    <w:rsid w:val="006F4499"/>
    <w:rsid w:val="00923410"/>
    <w:rsid w:val="00AA02A8"/>
    <w:rsid w:val="00AE147B"/>
    <w:rsid w:val="00C92BA1"/>
    <w:rsid w:val="00D83EC2"/>
    <w:rsid w:val="00F94C19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8977"/>
  <w15:chartTrackingRefBased/>
  <w15:docId w15:val="{BEFF32E1-F43E-47B4-9BDC-96BCE074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13</cp:revision>
  <dcterms:created xsi:type="dcterms:W3CDTF">2020-04-21T04:13:00Z</dcterms:created>
  <dcterms:modified xsi:type="dcterms:W3CDTF">2020-04-24T05:37:00Z</dcterms:modified>
</cp:coreProperties>
</file>