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 xml:space="preserve">Официальное издание </w:t>
      </w:r>
      <w:proofErr w:type="gramStart"/>
      <w:r w:rsidRPr="00FC5F6F">
        <w:rPr>
          <w:rFonts w:ascii="Times New Roman" w:hAnsi="Times New Roman" w:cs="Times New Roman"/>
          <w:b/>
          <w:sz w:val="28"/>
          <w:szCs w:val="28"/>
        </w:rPr>
        <w:t>муниципального</w:t>
      </w:r>
      <w:proofErr w:type="gramEnd"/>
      <w:r w:rsidRPr="00FC5F6F">
        <w:rPr>
          <w:rFonts w:ascii="Times New Roman" w:hAnsi="Times New Roman" w:cs="Times New Roman"/>
          <w:b/>
          <w:sz w:val="28"/>
          <w:szCs w:val="28"/>
        </w:rPr>
        <w:t xml:space="preserve"> </w:t>
      </w:r>
    </w:p>
    <w:p w:rsidR="00765F14" w:rsidRPr="00FC5F6F" w:rsidRDefault="00765F14" w:rsidP="00765F14">
      <w:pPr>
        <w:jc w:val="center"/>
        <w:rPr>
          <w:rFonts w:ascii="Times New Roman" w:hAnsi="Times New Roman" w:cs="Times New Roman"/>
          <w:b/>
          <w:sz w:val="28"/>
          <w:szCs w:val="28"/>
        </w:rPr>
      </w:pPr>
      <w:r w:rsidRPr="00FC5F6F">
        <w:rPr>
          <w:rFonts w:ascii="Times New Roman" w:hAnsi="Times New Roman" w:cs="Times New Roman"/>
          <w:b/>
          <w:sz w:val="28"/>
          <w:szCs w:val="28"/>
        </w:rPr>
        <w:t>образования «Олонки»</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Pr="00FC5F6F" w:rsidRDefault="00765F14" w:rsidP="00765F14">
      <w:pPr>
        <w:jc w:val="center"/>
        <w:rPr>
          <w:rFonts w:ascii="Times New Roman" w:hAnsi="Times New Roman" w:cs="Times New Roman"/>
          <w:b/>
          <w:sz w:val="36"/>
          <w:szCs w:val="36"/>
        </w:rPr>
      </w:pPr>
      <w:r w:rsidRPr="00FC5F6F">
        <w:rPr>
          <w:rFonts w:ascii="Times New Roman" w:hAnsi="Times New Roman" w:cs="Times New Roman"/>
          <w:b/>
          <w:sz w:val="36"/>
          <w:szCs w:val="36"/>
        </w:rPr>
        <w:t>ИНФОРМАЦИОНЫЙ БЮЛЛЕТЕНЬ</w:t>
      </w:r>
    </w:p>
    <w:p w:rsidR="00765F14" w:rsidRPr="007F65AC" w:rsidRDefault="00CC16A8" w:rsidP="00765F14">
      <w:pPr>
        <w:jc w:val="center"/>
        <w:rPr>
          <w:rFonts w:ascii="Times New Roman" w:hAnsi="Times New Roman" w:cs="Times New Roman"/>
          <w:b/>
          <w:sz w:val="24"/>
          <w:szCs w:val="24"/>
        </w:rPr>
      </w:pPr>
      <w:r>
        <w:rPr>
          <w:rFonts w:ascii="Times New Roman" w:hAnsi="Times New Roman" w:cs="Times New Roman"/>
          <w:b/>
          <w:sz w:val="24"/>
          <w:szCs w:val="24"/>
        </w:rPr>
        <w:t>№</w:t>
      </w:r>
      <w:r w:rsidR="00F9354E">
        <w:rPr>
          <w:rFonts w:ascii="Times New Roman" w:hAnsi="Times New Roman" w:cs="Times New Roman"/>
          <w:b/>
          <w:sz w:val="24"/>
          <w:szCs w:val="24"/>
        </w:rPr>
        <w:t>1</w:t>
      </w:r>
      <w:r w:rsidR="00E25950">
        <w:rPr>
          <w:rFonts w:ascii="Times New Roman" w:hAnsi="Times New Roman" w:cs="Times New Roman"/>
          <w:b/>
          <w:sz w:val="24"/>
          <w:szCs w:val="24"/>
        </w:rPr>
        <w:t>4</w:t>
      </w:r>
      <w:r w:rsidR="003677D7">
        <w:rPr>
          <w:rFonts w:ascii="Times New Roman" w:hAnsi="Times New Roman" w:cs="Times New Roman"/>
          <w:b/>
          <w:sz w:val="24"/>
          <w:szCs w:val="24"/>
        </w:rPr>
        <w:t>(</w:t>
      </w:r>
      <w:r w:rsidR="004702EE">
        <w:rPr>
          <w:rFonts w:ascii="Times New Roman" w:hAnsi="Times New Roman" w:cs="Times New Roman"/>
          <w:b/>
          <w:sz w:val="24"/>
          <w:szCs w:val="24"/>
        </w:rPr>
        <w:t>4</w:t>
      </w:r>
      <w:r w:rsidR="00E25950">
        <w:rPr>
          <w:rFonts w:ascii="Times New Roman" w:hAnsi="Times New Roman" w:cs="Times New Roman"/>
          <w:b/>
          <w:sz w:val="24"/>
          <w:szCs w:val="24"/>
        </w:rPr>
        <w:t>8</w:t>
      </w:r>
      <w:r w:rsidR="005B5A7E">
        <w:rPr>
          <w:rFonts w:ascii="Times New Roman" w:hAnsi="Times New Roman" w:cs="Times New Roman"/>
          <w:b/>
          <w:sz w:val="24"/>
          <w:szCs w:val="24"/>
        </w:rPr>
        <w:t xml:space="preserve">) от </w:t>
      </w:r>
      <w:r w:rsidR="00E25950">
        <w:rPr>
          <w:rFonts w:ascii="Times New Roman" w:hAnsi="Times New Roman" w:cs="Times New Roman"/>
          <w:b/>
          <w:sz w:val="24"/>
          <w:szCs w:val="24"/>
        </w:rPr>
        <w:t>30</w:t>
      </w:r>
      <w:r w:rsidR="003677D7">
        <w:rPr>
          <w:rFonts w:ascii="Times New Roman" w:hAnsi="Times New Roman" w:cs="Times New Roman"/>
          <w:b/>
          <w:sz w:val="24"/>
          <w:szCs w:val="24"/>
        </w:rPr>
        <w:t>.</w:t>
      </w:r>
      <w:r w:rsidR="00F9354E">
        <w:rPr>
          <w:rFonts w:ascii="Times New Roman" w:hAnsi="Times New Roman" w:cs="Times New Roman"/>
          <w:b/>
          <w:sz w:val="24"/>
          <w:szCs w:val="24"/>
        </w:rPr>
        <w:t>1</w:t>
      </w:r>
      <w:r w:rsidR="00204821">
        <w:rPr>
          <w:rFonts w:ascii="Times New Roman" w:hAnsi="Times New Roman" w:cs="Times New Roman"/>
          <w:b/>
          <w:sz w:val="24"/>
          <w:szCs w:val="24"/>
        </w:rPr>
        <w:t>1</w:t>
      </w:r>
      <w:r w:rsidR="003677D7">
        <w:rPr>
          <w:rFonts w:ascii="Times New Roman" w:hAnsi="Times New Roman" w:cs="Times New Roman"/>
          <w:b/>
          <w:sz w:val="24"/>
          <w:szCs w:val="24"/>
        </w:rPr>
        <w:t>.201</w:t>
      </w:r>
      <w:r w:rsidR="004855FE">
        <w:rPr>
          <w:rFonts w:ascii="Times New Roman" w:hAnsi="Times New Roman" w:cs="Times New Roman"/>
          <w:b/>
          <w:sz w:val="24"/>
          <w:szCs w:val="24"/>
        </w:rPr>
        <w:t>6</w:t>
      </w:r>
      <w:r w:rsidR="00765F14" w:rsidRPr="007F65AC">
        <w:rPr>
          <w:rFonts w:ascii="Times New Roman" w:hAnsi="Times New Roman" w:cs="Times New Roman"/>
          <w:b/>
          <w:sz w:val="24"/>
          <w:szCs w:val="24"/>
        </w:rPr>
        <w:t xml:space="preserve"> г. </w:t>
      </w: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jc w:val="cente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536E43" w:rsidP="0002058C">
      <w:pPr>
        <w:jc w:val="center"/>
        <w:rPr>
          <w:rFonts w:cstheme="minorHAnsi"/>
          <w:b/>
        </w:rPr>
      </w:pPr>
      <w:r w:rsidRPr="00FC5F6F">
        <w:rPr>
          <w:b/>
          <w:sz w:val="24"/>
          <w:szCs w:val="24"/>
        </w:rPr>
        <w:t>с. Олонки</w:t>
      </w: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8496"/>
        <w:rPr>
          <w:rFonts w:asciiTheme="minorHAnsi" w:hAnsiTheme="minorHAnsi" w:cstheme="minorHAnsi"/>
          <w:b/>
        </w:rPr>
      </w:pPr>
    </w:p>
    <w:p w:rsidR="00765F14" w:rsidRDefault="00765F14" w:rsidP="00765F14">
      <w:pPr>
        <w:pStyle w:val="a6"/>
        <w:ind w:left="142"/>
        <w:jc w:val="center"/>
        <w:rPr>
          <w:rFonts w:ascii="Times New Roman" w:hAnsi="Times New Roman"/>
          <w:b/>
          <w:sz w:val="36"/>
          <w:szCs w:val="36"/>
        </w:rPr>
      </w:pPr>
      <w:r>
        <w:rPr>
          <w:rFonts w:ascii="Times New Roman" w:hAnsi="Times New Roman"/>
          <w:b/>
          <w:sz w:val="36"/>
          <w:szCs w:val="36"/>
        </w:rPr>
        <w:t xml:space="preserve">МУНИЦИПАЛЬНОЕ </w:t>
      </w:r>
    </w:p>
    <w:p w:rsidR="00765F14" w:rsidRPr="00FC5F6F" w:rsidRDefault="00765F14" w:rsidP="00765F14">
      <w:pPr>
        <w:pStyle w:val="a6"/>
        <w:ind w:left="142"/>
        <w:jc w:val="center"/>
        <w:rPr>
          <w:rFonts w:ascii="Times New Roman" w:hAnsi="Times New Roman"/>
          <w:b/>
          <w:sz w:val="36"/>
          <w:szCs w:val="36"/>
        </w:rPr>
      </w:pPr>
      <w:r>
        <w:rPr>
          <w:rFonts w:ascii="Times New Roman" w:hAnsi="Times New Roman"/>
          <w:b/>
          <w:sz w:val="36"/>
          <w:szCs w:val="36"/>
        </w:rPr>
        <w:t>ОБРАЗОВАНИЕ</w:t>
      </w:r>
    </w:p>
    <w:p w:rsidR="00765F14" w:rsidRPr="00FC5F6F" w:rsidRDefault="00765F14" w:rsidP="00765F14">
      <w:pPr>
        <w:pStyle w:val="a6"/>
        <w:ind w:left="142"/>
        <w:jc w:val="center"/>
        <w:rPr>
          <w:rFonts w:ascii="Times New Roman" w:hAnsi="Times New Roman"/>
          <w:b/>
          <w:sz w:val="36"/>
          <w:szCs w:val="36"/>
        </w:rPr>
      </w:pPr>
      <w:r w:rsidRPr="00FC5F6F">
        <w:rPr>
          <w:rFonts w:ascii="Times New Roman" w:hAnsi="Times New Roman"/>
          <w:b/>
          <w:sz w:val="36"/>
          <w:szCs w:val="36"/>
        </w:rPr>
        <w:t xml:space="preserve"> «ОЛОНКИ»</w:t>
      </w: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765F14" w:rsidRPr="00236604" w:rsidRDefault="00765F14" w:rsidP="00765F14">
      <w:pPr>
        <w:pStyle w:val="a6"/>
        <w:ind w:left="8496"/>
        <w:rPr>
          <w:rFonts w:asciiTheme="minorHAnsi" w:hAnsiTheme="minorHAnsi" w:cstheme="minorHAnsi"/>
          <w:b/>
          <w:sz w:val="32"/>
          <w:szCs w:val="32"/>
        </w:rPr>
      </w:pPr>
    </w:p>
    <w:p w:rsidR="00CD5D8C" w:rsidRDefault="00CD5D8C"/>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765F14" w:rsidRDefault="00765F14"/>
    <w:p w:rsidR="00375616" w:rsidRDefault="00375616" w:rsidP="000472B1">
      <w:pPr>
        <w:rPr>
          <w:rFonts w:cstheme="minorHAnsi"/>
          <w:sz w:val="20"/>
          <w:szCs w:val="20"/>
        </w:rPr>
      </w:pPr>
    </w:p>
    <w:p w:rsidR="00A2003D" w:rsidRDefault="00A2003D" w:rsidP="009E7284">
      <w:pPr>
        <w:pStyle w:val="ConsTitle"/>
        <w:widowControl/>
        <w:ind w:right="0"/>
        <w:jc w:val="center"/>
        <w:rPr>
          <w:rFonts w:asciiTheme="minorHAnsi" w:hAnsiTheme="minorHAnsi"/>
          <w:sz w:val="22"/>
          <w:szCs w:val="22"/>
        </w:rPr>
      </w:pPr>
    </w:p>
    <w:p w:rsidR="00E25950" w:rsidRPr="00E25950" w:rsidRDefault="00E25950" w:rsidP="00E25950">
      <w:pPr>
        <w:tabs>
          <w:tab w:val="center" w:pos="4677"/>
          <w:tab w:val="left" w:pos="6645"/>
        </w:tabs>
        <w:autoSpaceDE w:val="0"/>
        <w:autoSpaceDN w:val="0"/>
        <w:adjustRightInd w:val="0"/>
        <w:jc w:val="center"/>
        <w:rPr>
          <w:rFonts w:eastAsia="Calibri" w:cs="Arial"/>
          <w:b/>
          <w:bCs/>
        </w:rPr>
      </w:pPr>
      <w:r w:rsidRPr="00E25950">
        <w:rPr>
          <w:rFonts w:eastAsia="Calibri" w:cs="Arial"/>
          <w:b/>
          <w:bCs/>
        </w:rPr>
        <w:lastRenderedPageBreak/>
        <w:t>29.11.2016 г. №144</w:t>
      </w:r>
    </w:p>
    <w:p w:rsidR="00E25950" w:rsidRPr="00E25950" w:rsidRDefault="00E25950" w:rsidP="00E25950">
      <w:pPr>
        <w:autoSpaceDE w:val="0"/>
        <w:autoSpaceDN w:val="0"/>
        <w:adjustRightInd w:val="0"/>
        <w:jc w:val="center"/>
        <w:rPr>
          <w:rFonts w:eastAsia="Calibri" w:cs="Arial"/>
          <w:b/>
          <w:bCs/>
        </w:rPr>
      </w:pPr>
      <w:r w:rsidRPr="00E25950">
        <w:rPr>
          <w:rFonts w:eastAsia="Calibri" w:cs="Arial"/>
          <w:b/>
          <w:bCs/>
        </w:rPr>
        <w:t>РОССИЙСКАЯ ФЕДЕРАЦИЯ</w:t>
      </w:r>
    </w:p>
    <w:p w:rsidR="00E25950" w:rsidRPr="00E25950" w:rsidRDefault="00E25950" w:rsidP="00E25950">
      <w:pPr>
        <w:autoSpaceDE w:val="0"/>
        <w:autoSpaceDN w:val="0"/>
        <w:adjustRightInd w:val="0"/>
        <w:jc w:val="center"/>
        <w:rPr>
          <w:rFonts w:eastAsia="Calibri" w:cs="Arial"/>
          <w:b/>
          <w:bCs/>
        </w:rPr>
      </w:pPr>
      <w:r w:rsidRPr="00E25950">
        <w:rPr>
          <w:rFonts w:eastAsia="Calibri" w:cs="Arial"/>
          <w:b/>
          <w:bCs/>
        </w:rPr>
        <w:t>ИРКУТСКАЯ ОБЛАСТЬ</w:t>
      </w:r>
    </w:p>
    <w:p w:rsidR="00E25950" w:rsidRPr="00E25950" w:rsidRDefault="00E25950" w:rsidP="00E25950">
      <w:pPr>
        <w:autoSpaceDE w:val="0"/>
        <w:autoSpaceDN w:val="0"/>
        <w:adjustRightInd w:val="0"/>
        <w:jc w:val="center"/>
        <w:rPr>
          <w:rFonts w:eastAsia="Calibri" w:cs="Arial"/>
          <w:b/>
          <w:bCs/>
        </w:rPr>
      </w:pPr>
      <w:r w:rsidRPr="00E25950">
        <w:rPr>
          <w:rFonts w:eastAsia="Calibri" w:cs="Arial"/>
          <w:b/>
          <w:bCs/>
        </w:rPr>
        <w:t>БОХАНСКИЙ МУНИЦИПАЛЬНЫЙ РАЙОН</w:t>
      </w:r>
    </w:p>
    <w:p w:rsidR="00E25950" w:rsidRPr="00E25950" w:rsidRDefault="00E25950" w:rsidP="00E25950">
      <w:pPr>
        <w:autoSpaceDE w:val="0"/>
        <w:autoSpaceDN w:val="0"/>
        <w:adjustRightInd w:val="0"/>
        <w:jc w:val="center"/>
        <w:rPr>
          <w:rFonts w:eastAsia="Calibri" w:cs="Arial"/>
          <w:b/>
          <w:bCs/>
        </w:rPr>
      </w:pPr>
      <w:r w:rsidRPr="00E25950">
        <w:rPr>
          <w:rFonts w:eastAsia="Calibri" w:cs="Arial"/>
          <w:b/>
          <w:bCs/>
        </w:rPr>
        <w:t>МУНИЦИПАЛЬНОЕ ОБРАЗОВАНИЕ «ОЛОНКИ»</w:t>
      </w:r>
    </w:p>
    <w:p w:rsidR="00E25950" w:rsidRPr="00E25950" w:rsidRDefault="00E25950" w:rsidP="00E25950">
      <w:pPr>
        <w:autoSpaceDE w:val="0"/>
        <w:autoSpaceDN w:val="0"/>
        <w:adjustRightInd w:val="0"/>
        <w:jc w:val="center"/>
        <w:rPr>
          <w:rFonts w:eastAsia="Calibri" w:cs="Arial"/>
          <w:b/>
          <w:bCs/>
        </w:rPr>
      </w:pPr>
      <w:r w:rsidRPr="00E25950">
        <w:rPr>
          <w:rFonts w:eastAsia="Calibri" w:cs="Arial"/>
          <w:b/>
          <w:bCs/>
        </w:rPr>
        <w:t>ДУМА</w:t>
      </w:r>
    </w:p>
    <w:p w:rsidR="00E25950" w:rsidRPr="00E25950" w:rsidRDefault="00E25950" w:rsidP="00E25950">
      <w:pPr>
        <w:widowControl w:val="0"/>
        <w:autoSpaceDE w:val="0"/>
        <w:autoSpaceDN w:val="0"/>
        <w:adjustRightInd w:val="0"/>
        <w:jc w:val="center"/>
        <w:rPr>
          <w:rFonts w:cs="Arial"/>
          <w:b/>
        </w:rPr>
      </w:pPr>
      <w:r w:rsidRPr="00E25950">
        <w:rPr>
          <w:rFonts w:cs="Arial"/>
          <w:b/>
        </w:rPr>
        <w:t>РЕШЕНИЕ</w:t>
      </w:r>
    </w:p>
    <w:p w:rsidR="00E25950" w:rsidRPr="00E25950" w:rsidRDefault="00E25950" w:rsidP="00E25950">
      <w:pPr>
        <w:widowControl w:val="0"/>
        <w:autoSpaceDE w:val="0"/>
        <w:autoSpaceDN w:val="0"/>
        <w:adjustRightInd w:val="0"/>
        <w:jc w:val="center"/>
        <w:rPr>
          <w:rFonts w:cs="Arial"/>
          <w:b/>
        </w:rPr>
      </w:pPr>
    </w:p>
    <w:p w:rsidR="00E25950" w:rsidRPr="00E25950" w:rsidRDefault="00E25950" w:rsidP="00E25950">
      <w:pPr>
        <w:jc w:val="center"/>
        <w:rPr>
          <w:rFonts w:cs="Arial"/>
          <w:b/>
        </w:rPr>
      </w:pPr>
      <w:r w:rsidRPr="00E25950">
        <w:rPr>
          <w:rFonts w:cs="Arial"/>
          <w:b/>
        </w:rPr>
        <w:t>О ВНЕСЕНИИ ИЗМЕНЕНИЙ И ДОПОЛНЕНИЙ В ПРАВИЛА ЗЕМЛЕПОЛЬЗОВАНИЯ И ЗАСТРОЙКИ МУНИЦИПАЛЬНОГО ОБРАЗОВАНИЯ «ОЛОНКИ» ИРКУТСКОЙ ОБЛАСТИ, УТВЕРЖДЕННЫЕ РЕШЕНИЕМ ДУМЫ МУНИЦИПАЛЬНОГО ОБРАЗОВАНИЯ «ОЛОНКИ» ОТ 05.04.2013 ГОДА №131,  С ВНЕСЕННЫМИ ИЗМЕНЕНИЯМИ И ДОПОЛНЕНИЯМИ</w:t>
      </w:r>
    </w:p>
    <w:p w:rsidR="00E25950" w:rsidRPr="00E25950" w:rsidRDefault="00E25950" w:rsidP="00E25950">
      <w:pPr>
        <w:jc w:val="center"/>
        <w:rPr>
          <w:rFonts w:cs="Arial"/>
          <w:b/>
        </w:rPr>
      </w:pPr>
    </w:p>
    <w:p w:rsidR="00E25950" w:rsidRPr="00E25950" w:rsidRDefault="00E25950" w:rsidP="00E25950">
      <w:pPr>
        <w:ind w:firstLine="709"/>
        <w:jc w:val="both"/>
        <w:rPr>
          <w:rFonts w:cs="Arial"/>
        </w:rPr>
      </w:pPr>
      <w:proofErr w:type="gramStart"/>
      <w:r w:rsidRPr="00E25950">
        <w:rPr>
          <w:rFonts w:cs="Arial"/>
          <w:bCs/>
        </w:rPr>
        <w:t xml:space="preserve">В целях обеспечения правовых основ градостроительной деятельности на территории муниципального образования «Олонки» в соответствии с Генеральным планом,  руководствуясь статьями 30, 31, 32, 33 Градостроительного кодекса Российской Федерации, Земельным кодексом Российской Федерации, пунктом ст.14 Федерального закона от 06.10.2003г. №131-ФЗ «Об общих принципах организации местного самоуправления в Российской Федерации», Уставом  муниципального образования «Олонки», </w:t>
      </w:r>
      <w:r w:rsidRPr="00E25950">
        <w:rPr>
          <w:rFonts w:cs="Arial"/>
        </w:rPr>
        <w:t>Дума муниципального образования «Олонки»,</w:t>
      </w:r>
      <w:proofErr w:type="gramEnd"/>
    </w:p>
    <w:p w:rsidR="00E25950" w:rsidRPr="00E25950" w:rsidRDefault="00E25950" w:rsidP="00E25950">
      <w:pPr>
        <w:autoSpaceDE w:val="0"/>
        <w:autoSpaceDN w:val="0"/>
        <w:adjustRightInd w:val="0"/>
        <w:ind w:firstLine="708"/>
        <w:jc w:val="both"/>
        <w:rPr>
          <w:rFonts w:cs="Arial"/>
        </w:rPr>
      </w:pPr>
    </w:p>
    <w:p w:rsidR="00E25950" w:rsidRPr="00E25950" w:rsidRDefault="00E25950" w:rsidP="00E25950">
      <w:pPr>
        <w:autoSpaceDE w:val="0"/>
        <w:autoSpaceDN w:val="0"/>
        <w:adjustRightInd w:val="0"/>
        <w:ind w:firstLine="539"/>
        <w:jc w:val="center"/>
        <w:rPr>
          <w:rFonts w:cs="Arial"/>
          <w:b/>
        </w:rPr>
      </w:pPr>
      <w:r w:rsidRPr="00E25950">
        <w:rPr>
          <w:rFonts w:cs="Arial"/>
          <w:b/>
        </w:rPr>
        <w:t>РЕШИЛА:</w:t>
      </w:r>
    </w:p>
    <w:p w:rsidR="00E25950" w:rsidRPr="00E25950" w:rsidRDefault="00E25950" w:rsidP="00E25950">
      <w:pPr>
        <w:ind w:firstLine="709"/>
        <w:jc w:val="both"/>
        <w:rPr>
          <w:rFonts w:cs="Arial"/>
          <w:bCs/>
        </w:rPr>
      </w:pPr>
    </w:p>
    <w:p w:rsidR="00E25950" w:rsidRPr="00E25950" w:rsidRDefault="00E25950" w:rsidP="00E25950">
      <w:pPr>
        <w:ind w:firstLine="709"/>
        <w:jc w:val="both"/>
        <w:rPr>
          <w:rFonts w:cs="Arial"/>
        </w:rPr>
      </w:pPr>
      <w:r w:rsidRPr="00E25950">
        <w:rPr>
          <w:rFonts w:cs="Arial"/>
        </w:rPr>
        <w:t xml:space="preserve">1.  Внести изменения и дополнения в Правила землепользования и застройки  муниципального образования «Олонки» </w:t>
      </w:r>
      <w:proofErr w:type="spellStart"/>
      <w:r w:rsidRPr="00E25950">
        <w:rPr>
          <w:rFonts w:cs="Arial"/>
        </w:rPr>
        <w:t>Боханского</w:t>
      </w:r>
      <w:proofErr w:type="spellEnd"/>
      <w:r w:rsidRPr="00E25950">
        <w:rPr>
          <w:rFonts w:cs="Arial"/>
        </w:rPr>
        <w:t xml:space="preserve"> района, Иркутской области следующие изменения и дополнения:</w:t>
      </w:r>
    </w:p>
    <w:p w:rsidR="00E25950" w:rsidRPr="00E25950" w:rsidRDefault="00E25950" w:rsidP="00E25950">
      <w:pPr>
        <w:ind w:firstLine="709"/>
        <w:jc w:val="both"/>
        <w:rPr>
          <w:rFonts w:cs="Arial"/>
          <w:b/>
        </w:rPr>
      </w:pPr>
      <w:r w:rsidRPr="00E25950">
        <w:rPr>
          <w:rFonts w:cs="Arial"/>
          <w:b/>
        </w:rPr>
        <w:t xml:space="preserve"> 1.1.  пункт «СХ-2. Зона огородных земельных участков и участков для ведения личного подсобного хозяйства» статьи 36, части 2 Правил дополнить подпунктом «Предельные параметры земельных участков и разрешенного строительства»:</w:t>
      </w:r>
    </w:p>
    <w:p w:rsidR="00E25950" w:rsidRPr="00E25950" w:rsidRDefault="00E25950" w:rsidP="00E25950">
      <w:pPr>
        <w:ind w:firstLine="709"/>
        <w:jc w:val="both"/>
        <w:rPr>
          <w:rFonts w:cs="Arial"/>
        </w:rPr>
      </w:pPr>
      <w:r w:rsidRPr="00E25950">
        <w:rPr>
          <w:rFonts w:cs="Arial"/>
        </w:rPr>
        <w:t xml:space="preserve">1) минимальная (максимальная) площадь земельных участков – 400 - 6000 </w:t>
      </w:r>
      <w:proofErr w:type="spellStart"/>
      <w:r w:rsidRPr="00E25950">
        <w:rPr>
          <w:rFonts w:cs="Arial"/>
        </w:rPr>
        <w:t>кв</w:t>
      </w:r>
      <w:proofErr w:type="gramStart"/>
      <w:r w:rsidRPr="00E25950">
        <w:rPr>
          <w:rFonts w:cs="Arial"/>
        </w:rPr>
        <w:t>.м</w:t>
      </w:r>
      <w:proofErr w:type="spellEnd"/>
      <w:proofErr w:type="gramEnd"/>
      <w:r w:rsidRPr="00E25950">
        <w:rPr>
          <w:rFonts w:cs="Arial"/>
        </w:rPr>
        <w:t>;</w:t>
      </w:r>
    </w:p>
    <w:p w:rsidR="00E25950" w:rsidRPr="00E25950" w:rsidRDefault="00E25950" w:rsidP="00E25950">
      <w:pPr>
        <w:ind w:firstLine="709"/>
        <w:jc w:val="both"/>
        <w:rPr>
          <w:rFonts w:cs="Arial"/>
        </w:rPr>
      </w:pPr>
      <w:r w:rsidRPr="00E25950">
        <w:rPr>
          <w:rFonts w:cs="Arial"/>
        </w:rPr>
        <w:t>2) минимальная ширина земельных участков вдоль фронта улицы – 10 м;</w:t>
      </w:r>
    </w:p>
    <w:p w:rsidR="00E25950" w:rsidRPr="00E25950" w:rsidRDefault="00E25950" w:rsidP="00E25950">
      <w:pPr>
        <w:ind w:firstLine="709"/>
        <w:jc w:val="both"/>
        <w:rPr>
          <w:rFonts w:cs="Arial"/>
        </w:rPr>
      </w:pPr>
      <w:r w:rsidRPr="00E25950">
        <w:rPr>
          <w:rFonts w:cs="Arial"/>
        </w:rPr>
        <w:t>3) максимальное количество этажей зданий – 2;</w:t>
      </w:r>
    </w:p>
    <w:p w:rsidR="00E25950" w:rsidRPr="00E25950" w:rsidRDefault="00E25950" w:rsidP="00E25950">
      <w:pPr>
        <w:ind w:firstLine="709"/>
        <w:jc w:val="both"/>
        <w:rPr>
          <w:rFonts w:cs="Arial"/>
        </w:rPr>
      </w:pPr>
      <w:r w:rsidRPr="00E25950">
        <w:rPr>
          <w:rFonts w:cs="Arial"/>
        </w:rPr>
        <w:lastRenderedPageBreak/>
        <w:t>4) максимальная высота зданий от уровня земли до верха перекрытия последнего этажа – 10 м;</w:t>
      </w:r>
    </w:p>
    <w:p w:rsidR="00E25950" w:rsidRPr="00E25950" w:rsidRDefault="00E25950" w:rsidP="00E25950">
      <w:pPr>
        <w:ind w:firstLine="709"/>
        <w:jc w:val="both"/>
        <w:rPr>
          <w:rFonts w:cs="Arial"/>
        </w:rPr>
      </w:pPr>
      <w:r w:rsidRPr="00E25950">
        <w:rPr>
          <w:rFonts w:cs="Arial"/>
        </w:rPr>
        <w:t>5) максимальный процент застройки участка – 60 %;</w:t>
      </w:r>
    </w:p>
    <w:p w:rsidR="00E25950" w:rsidRPr="00E25950" w:rsidRDefault="00E25950" w:rsidP="00E25950">
      <w:pPr>
        <w:ind w:firstLine="709"/>
        <w:jc w:val="both"/>
        <w:rPr>
          <w:rFonts w:cs="Arial"/>
        </w:rPr>
      </w:pPr>
      <w:r w:rsidRPr="00E25950">
        <w:rPr>
          <w:rFonts w:cs="Arial"/>
        </w:rPr>
        <w:t>6) минимальный отступ строений от передней границы участка (в случае, если иной показатель не установлен линией регулирования застройки) – 3 м;</w:t>
      </w:r>
    </w:p>
    <w:p w:rsidR="00E25950" w:rsidRPr="00E25950" w:rsidRDefault="00E25950" w:rsidP="00E25950">
      <w:pPr>
        <w:ind w:firstLine="709"/>
        <w:jc w:val="both"/>
        <w:rPr>
          <w:rFonts w:cs="Arial"/>
        </w:rPr>
      </w:pPr>
      <w:r w:rsidRPr="00E25950">
        <w:rPr>
          <w:rFonts w:cs="Arial"/>
        </w:rPr>
        <w:t>7) требования к ограждению земельных участков:</w:t>
      </w:r>
    </w:p>
    <w:p w:rsidR="00E25950" w:rsidRPr="00E25950" w:rsidRDefault="00E25950" w:rsidP="00E25950">
      <w:pPr>
        <w:ind w:firstLine="709"/>
        <w:jc w:val="both"/>
        <w:rPr>
          <w:rFonts w:cs="Arial"/>
        </w:rPr>
      </w:pPr>
      <w:r w:rsidRPr="00E25950">
        <w:rPr>
          <w:rFonts w:cs="Arial"/>
        </w:rPr>
        <w:t>- высота ограждения земельных участков должна быть не более 1,8 метров;</w:t>
      </w:r>
    </w:p>
    <w:p w:rsidR="00E25950" w:rsidRPr="00E25950" w:rsidRDefault="00E25950" w:rsidP="00E25950">
      <w:pPr>
        <w:ind w:firstLine="709"/>
        <w:jc w:val="both"/>
        <w:rPr>
          <w:rFonts w:cs="Arial"/>
        </w:rPr>
      </w:pPr>
      <w:r w:rsidRPr="00E25950">
        <w:rPr>
          <w:rFonts w:cs="Arial"/>
        </w:rPr>
        <w:t>- ограждение между смежными земельными участками должны быть проветриваемые на высоту не менее 0,5 м от уровня земли;</w:t>
      </w:r>
    </w:p>
    <w:p w:rsidR="00E25950" w:rsidRPr="00E25950" w:rsidRDefault="00E25950" w:rsidP="00E25950">
      <w:pPr>
        <w:ind w:firstLine="709"/>
        <w:jc w:val="both"/>
        <w:rPr>
          <w:rFonts w:cs="Arial"/>
        </w:rPr>
      </w:pPr>
      <w:proofErr w:type="gramStart"/>
      <w:r w:rsidRPr="00E25950">
        <w:rPr>
          <w:rFonts w:cs="Arial"/>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 6 м. Сараи для скота и птицы следует предусматривать на расстоянии от окон жилых помещений дома: одиночные или двойные – не менее 15 м., до 8 блоков</w:t>
      </w:r>
      <w:proofErr w:type="gramEnd"/>
      <w:r w:rsidRPr="00E25950">
        <w:rPr>
          <w:rFonts w:cs="Arial"/>
        </w:rPr>
        <w:t xml:space="preserve"> – не менее 25 м, свыше 8 до 30 блоков – не менее 50 м, свыше 30 блоков – не менее 100 м. Размещаемые в пределах селитебной территории группы сараев должны содержать не более 30 блоков каждая.</w:t>
      </w:r>
    </w:p>
    <w:p w:rsidR="00E25950" w:rsidRPr="00E25950" w:rsidRDefault="00E25950" w:rsidP="00E25950">
      <w:pPr>
        <w:ind w:firstLine="709"/>
        <w:jc w:val="both"/>
        <w:rPr>
          <w:rFonts w:cs="Arial"/>
        </w:rPr>
      </w:pPr>
      <w:r w:rsidRPr="00E25950">
        <w:rPr>
          <w:rFonts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E25950" w:rsidRPr="00E25950" w:rsidRDefault="00E25950" w:rsidP="00E25950">
      <w:pPr>
        <w:ind w:firstLine="709"/>
        <w:jc w:val="both"/>
        <w:rPr>
          <w:rFonts w:cs="Arial"/>
        </w:rPr>
      </w:pPr>
      <w:r w:rsidRPr="00E25950">
        <w:rPr>
          <w:rFonts w:cs="Arial"/>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roofErr w:type="gramStart"/>
      <w:r w:rsidRPr="00E25950">
        <w:rPr>
          <w:rFonts w:cs="Arial"/>
        </w:rPr>
        <w:t>.»</w:t>
      </w:r>
      <w:proofErr w:type="gramEnd"/>
    </w:p>
    <w:p w:rsidR="00E25950" w:rsidRPr="00E25950" w:rsidRDefault="00E25950" w:rsidP="00E25950">
      <w:pPr>
        <w:ind w:firstLine="709"/>
        <w:jc w:val="both"/>
        <w:rPr>
          <w:rFonts w:cs="Arial"/>
          <w:b/>
        </w:rPr>
      </w:pPr>
      <w:r w:rsidRPr="00E25950">
        <w:rPr>
          <w:rFonts w:cs="Arial"/>
          <w:b/>
        </w:rPr>
        <w:t>1.2. пункт «О-1 Зона многофункциональной общественно-деловой застройки» статьи 31, части 2 Правил дополнить подпунктом «Предельные параметры земельных участков и разрешенного строительства:</w:t>
      </w:r>
    </w:p>
    <w:p w:rsidR="00E25950" w:rsidRPr="00E25950" w:rsidRDefault="00E25950" w:rsidP="00E25950">
      <w:pPr>
        <w:ind w:firstLine="709"/>
        <w:jc w:val="both"/>
        <w:rPr>
          <w:rFonts w:cs="Arial"/>
        </w:rPr>
      </w:pPr>
      <w:r w:rsidRPr="00E25950">
        <w:rPr>
          <w:rFonts w:cs="Arial"/>
        </w:rPr>
        <w:t>1) минимальная ширина земельных участков вдоль фронта улицы – 10 м;</w:t>
      </w:r>
    </w:p>
    <w:p w:rsidR="00E25950" w:rsidRPr="00E25950" w:rsidRDefault="00E25950" w:rsidP="00E25950">
      <w:pPr>
        <w:ind w:firstLine="709"/>
        <w:jc w:val="both"/>
        <w:rPr>
          <w:rFonts w:cs="Arial"/>
        </w:rPr>
      </w:pPr>
      <w:r w:rsidRPr="00E25950">
        <w:rPr>
          <w:rFonts w:cs="Arial"/>
        </w:rPr>
        <w:t>2) максимальное количество этажей зданий – 3;</w:t>
      </w:r>
    </w:p>
    <w:p w:rsidR="00E25950" w:rsidRPr="00E25950" w:rsidRDefault="00E25950" w:rsidP="00E25950">
      <w:pPr>
        <w:ind w:firstLine="709"/>
        <w:jc w:val="both"/>
        <w:rPr>
          <w:rFonts w:cs="Arial"/>
        </w:rPr>
      </w:pPr>
      <w:r w:rsidRPr="00E25950">
        <w:rPr>
          <w:rFonts w:cs="Arial"/>
        </w:rPr>
        <w:t>3) максимальная высота зданий от уровня земли до верха перекрытия последнего этажа – 15 м;</w:t>
      </w:r>
    </w:p>
    <w:p w:rsidR="00E25950" w:rsidRPr="00E25950" w:rsidRDefault="00E25950" w:rsidP="00E25950">
      <w:pPr>
        <w:ind w:firstLine="709"/>
        <w:jc w:val="both"/>
        <w:rPr>
          <w:rFonts w:cs="Arial"/>
        </w:rPr>
      </w:pPr>
      <w:r w:rsidRPr="00E25950">
        <w:rPr>
          <w:rFonts w:cs="Arial"/>
        </w:rPr>
        <w:t>4) максимальный процент застройки участка – 60 %;</w:t>
      </w:r>
    </w:p>
    <w:p w:rsidR="00E25950" w:rsidRPr="00E25950" w:rsidRDefault="00E25950" w:rsidP="00E25950">
      <w:pPr>
        <w:ind w:firstLine="709"/>
        <w:jc w:val="both"/>
        <w:rPr>
          <w:rFonts w:cs="Arial"/>
        </w:rPr>
      </w:pPr>
      <w:r w:rsidRPr="00E25950">
        <w:rPr>
          <w:rFonts w:cs="Arial"/>
        </w:rPr>
        <w:lastRenderedPageBreak/>
        <w:t>5) минимальный отступ строений от передней границы участка (в случае, если иной показатель не установлен линией регулирования застройки) – 3 м.</w:t>
      </w:r>
    </w:p>
    <w:p w:rsidR="00E25950" w:rsidRPr="00E25950" w:rsidRDefault="00E25950" w:rsidP="00E25950">
      <w:pPr>
        <w:ind w:firstLine="709"/>
        <w:jc w:val="both"/>
        <w:rPr>
          <w:rFonts w:cs="Arial"/>
        </w:rPr>
      </w:pPr>
      <w:r w:rsidRPr="00E25950">
        <w:rPr>
          <w:rFonts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E25950" w:rsidRPr="00E25950" w:rsidRDefault="00E25950" w:rsidP="00E25950">
      <w:pPr>
        <w:ind w:firstLine="709"/>
        <w:jc w:val="both"/>
        <w:rPr>
          <w:rFonts w:cs="Arial"/>
          <w:b/>
        </w:rPr>
      </w:pPr>
      <w:r w:rsidRPr="00E25950">
        <w:rPr>
          <w:rFonts w:cs="Arial"/>
          <w:b/>
        </w:rPr>
        <w:t>1.3.        пункт «П-1. Зона промышленных и коммунально-складских объектов »  статьи 34, части 2 Правил дополнить подпунктом «Предельные параметры земельных участков и разрешенного строительства:</w:t>
      </w:r>
    </w:p>
    <w:p w:rsidR="00E25950" w:rsidRPr="00E25950" w:rsidRDefault="00E25950" w:rsidP="00E25950">
      <w:pPr>
        <w:ind w:firstLine="709"/>
        <w:jc w:val="both"/>
        <w:rPr>
          <w:rFonts w:cs="Arial"/>
        </w:rPr>
      </w:pPr>
      <w:r w:rsidRPr="00E25950">
        <w:rPr>
          <w:rFonts w:cs="Arial"/>
        </w:rPr>
        <w:t xml:space="preserve">1) минимальная (максимальная) площадь земельных участков – 400 - 6000 </w:t>
      </w:r>
      <w:proofErr w:type="spellStart"/>
      <w:r w:rsidRPr="00E25950">
        <w:rPr>
          <w:rFonts w:cs="Arial"/>
        </w:rPr>
        <w:t>кв</w:t>
      </w:r>
      <w:proofErr w:type="gramStart"/>
      <w:r w:rsidRPr="00E25950">
        <w:rPr>
          <w:rFonts w:cs="Arial"/>
        </w:rPr>
        <w:t>.м</w:t>
      </w:r>
      <w:proofErr w:type="spellEnd"/>
      <w:proofErr w:type="gramEnd"/>
      <w:r w:rsidRPr="00E25950">
        <w:rPr>
          <w:rFonts w:cs="Arial"/>
        </w:rPr>
        <w:t>;</w:t>
      </w:r>
    </w:p>
    <w:p w:rsidR="00E25950" w:rsidRPr="00E25950" w:rsidRDefault="00E25950" w:rsidP="00E25950">
      <w:pPr>
        <w:ind w:firstLine="709"/>
        <w:jc w:val="both"/>
        <w:rPr>
          <w:rFonts w:cs="Arial"/>
        </w:rPr>
      </w:pPr>
      <w:r w:rsidRPr="00E25950">
        <w:rPr>
          <w:rFonts w:cs="Arial"/>
        </w:rPr>
        <w:t>2) минимальная ширина земельных участков вдоль фронта улицы – 10 м;</w:t>
      </w:r>
    </w:p>
    <w:p w:rsidR="00E25950" w:rsidRPr="00E25950" w:rsidRDefault="00E25950" w:rsidP="00E25950">
      <w:pPr>
        <w:ind w:firstLine="709"/>
        <w:jc w:val="both"/>
        <w:rPr>
          <w:rFonts w:cs="Arial"/>
        </w:rPr>
      </w:pPr>
      <w:r w:rsidRPr="00E25950">
        <w:rPr>
          <w:rFonts w:cs="Arial"/>
        </w:rPr>
        <w:t>3) максимальное количество этажей зданий – 3;</w:t>
      </w:r>
    </w:p>
    <w:p w:rsidR="00E25950" w:rsidRPr="00E25950" w:rsidRDefault="00E25950" w:rsidP="00E25950">
      <w:pPr>
        <w:ind w:firstLine="709"/>
        <w:jc w:val="both"/>
        <w:rPr>
          <w:rFonts w:cs="Arial"/>
        </w:rPr>
      </w:pPr>
      <w:r w:rsidRPr="00E25950">
        <w:rPr>
          <w:rFonts w:cs="Arial"/>
        </w:rPr>
        <w:t>4) максимальная высота – 10 м;</w:t>
      </w:r>
    </w:p>
    <w:p w:rsidR="00E25950" w:rsidRPr="00E25950" w:rsidRDefault="00E25950" w:rsidP="00E25950">
      <w:pPr>
        <w:ind w:firstLine="709"/>
        <w:jc w:val="both"/>
        <w:rPr>
          <w:rFonts w:cs="Arial"/>
        </w:rPr>
      </w:pPr>
      <w:r w:rsidRPr="00E25950">
        <w:rPr>
          <w:rFonts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E25950" w:rsidRPr="00E25950" w:rsidRDefault="00E25950" w:rsidP="00E25950">
      <w:pPr>
        <w:ind w:firstLine="709"/>
        <w:jc w:val="both"/>
        <w:rPr>
          <w:rFonts w:cs="Arial"/>
        </w:rPr>
      </w:pPr>
      <w:r w:rsidRPr="00E25950">
        <w:rPr>
          <w:rFonts w:cs="Arial"/>
        </w:rPr>
        <w:t>При размещении строений должны соблюдаться нормативные противопожарные расстояния между постройками, расположенными на соседних участках.</w:t>
      </w:r>
    </w:p>
    <w:p w:rsidR="00E25950" w:rsidRPr="00E25950" w:rsidRDefault="00E25950" w:rsidP="00E25950">
      <w:pPr>
        <w:ind w:firstLine="709"/>
        <w:jc w:val="both"/>
        <w:rPr>
          <w:rFonts w:cs="Arial"/>
          <w:b/>
        </w:rPr>
      </w:pPr>
      <w:r w:rsidRPr="00E25950">
        <w:rPr>
          <w:rFonts w:cs="Arial"/>
          <w:b/>
        </w:rPr>
        <w:t>1</w:t>
      </w:r>
      <w:r w:rsidRPr="00E25950">
        <w:rPr>
          <w:rFonts w:cs="Arial"/>
        </w:rPr>
        <w:t>.</w:t>
      </w:r>
      <w:r w:rsidRPr="00E25950">
        <w:rPr>
          <w:rFonts w:cs="Arial"/>
          <w:b/>
        </w:rPr>
        <w:t>4. пункт «СХ-1. Зона объектов  сельскохозяйственного производства» статьи 35, части 2 Правил дополнить подпунктом «Предельные параметры земельных участков и разрешенного строительства:</w:t>
      </w:r>
    </w:p>
    <w:p w:rsidR="00E25950" w:rsidRPr="00E25950" w:rsidRDefault="00E25950" w:rsidP="00E25950">
      <w:pPr>
        <w:ind w:firstLine="709"/>
        <w:jc w:val="both"/>
        <w:rPr>
          <w:rFonts w:cs="Arial"/>
        </w:rPr>
      </w:pPr>
      <w:r w:rsidRPr="00E25950">
        <w:rPr>
          <w:rFonts w:cs="Arial"/>
        </w:rPr>
        <w:t xml:space="preserve">1) минимальная (максимальная) площадь земельных участков – 400 - 6000 </w:t>
      </w:r>
      <w:proofErr w:type="spellStart"/>
      <w:r w:rsidRPr="00E25950">
        <w:rPr>
          <w:rFonts w:cs="Arial"/>
        </w:rPr>
        <w:t>кв</w:t>
      </w:r>
      <w:proofErr w:type="gramStart"/>
      <w:r w:rsidRPr="00E25950">
        <w:rPr>
          <w:rFonts w:cs="Arial"/>
        </w:rPr>
        <w:t>.м</w:t>
      </w:r>
      <w:proofErr w:type="spellEnd"/>
      <w:proofErr w:type="gramEnd"/>
      <w:r w:rsidRPr="00E25950">
        <w:rPr>
          <w:rFonts w:cs="Arial"/>
        </w:rPr>
        <w:t>;</w:t>
      </w:r>
    </w:p>
    <w:p w:rsidR="00E25950" w:rsidRPr="00E25950" w:rsidRDefault="00E25950" w:rsidP="00E25950">
      <w:pPr>
        <w:ind w:firstLine="709"/>
        <w:jc w:val="both"/>
        <w:rPr>
          <w:rFonts w:cs="Arial"/>
        </w:rPr>
      </w:pPr>
      <w:r w:rsidRPr="00E25950">
        <w:rPr>
          <w:rFonts w:cs="Arial"/>
        </w:rPr>
        <w:t>2) минимальная ширина земельных участков вдоль фронта улицы – 10 м;</w:t>
      </w:r>
    </w:p>
    <w:p w:rsidR="00E25950" w:rsidRPr="00E25950" w:rsidRDefault="00E25950" w:rsidP="00E25950">
      <w:pPr>
        <w:ind w:firstLine="709"/>
        <w:jc w:val="both"/>
        <w:rPr>
          <w:rFonts w:cs="Arial"/>
        </w:rPr>
      </w:pPr>
      <w:r w:rsidRPr="00E25950">
        <w:rPr>
          <w:rFonts w:cs="Arial"/>
        </w:rPr>
        <w:t>3) максимальное количество этажей зданий – 3;</w:t>
      </w:r>
    </w:p>
    <w:p w:rsidR="00E25950" w:rsidRPr="00E25950" w:rsidRDefault="00E25950" w:rsidP="00E25950">
      <w:pPr>
        <w:ind w:firstLine="709"/>
        <w:jc w:val="both"/>
        <w:rPr>
          <w:rFonts w:cs="Arial"/>
        </w:rPr>
      </w:pPr>
      <w:r w:rsidRPr="00E25950">
        <w:rPr>
          <w:rFonts w:cs="Arial"/>
        </w:rPr>
        <w:t>4) максимальная высота – 10 м;</w:t>
      </w:r>
    </w:p>
    <w:p w:rsidR="00E25950" w:rsidRPr="00E25950" w:rsidRDefault="00E25950" w:rsidP="00E25950">
      <w:pPr>
        <w:ind w:firstLine="709"/>
        <w:jc w:val="both"/>
        <w:rPr>
          <w:rFonts w:cs="Arial"/>
        </w:rPr>
      </w:pPr>
      <w:r w:rsidRPr="00E25950">
        <w:rPr>
          <w:rFonts w:cs="Arial"/>
        </w:rPr>
        <w:t>5) минимальный отступ строений от передней границы участка (в случае, если иной показатель не установлен линией регулирования застройки) – 3 м.</w:t>
      </w:r>
    </w:p>
    <w:p w:rsidR="00E25950" w:rsidRPr="00E25950" w:rsidRDefault="00E25950" w:rsidP="00E25950">
      <w:pPr>
        <w:ind w:firstLine="709"/>
        <w:jc w:val="both"/>
        <w:rPr>
          <w:rFonts w:cs="Arial"/>
        </w:rPr>
      </w:pPr>
      <w:r w:rsidRPr="00E25950">
        <w:rPr>
          <w:rFonts w:cs="Arial"/>
        </w:rPr>
        <w:t xml:space="preserve">При размещении строений должны соблюдаться нормативные противопожарные расстояния между постройками, расположенными на соседних участках. </w:t>
      </w:r>
    </w:p>
    <w:p w:rsidR="00E25950" w:rsidRPr="00E25950" w:rsidRDefault="00E25950" w:rsidP="00E25950">
      <w:pPr>
        <w:ind w:firstLine="709"/>
        <w:jc w:val="both"/>
        <w:rPr>
          <w:rFonts w:cs="Arial"/>
        </w:rPr>
      </w:pPr>
      <w:r w:rsidRPr="00E25950">
        <w:rPr>
          <w:rFonts w:cs="Arial"/>
          <w:b/>
        </w:rPr>
        <w:t>1.5. изменить вид функциональных зон:</w:t>
      </w:r>
      <w:r w:rsidRPr="00E25950">
        <w:rPr>
          <w:rFonts w:cs="Arial"/>
        </w:rPr>
        <w:t xml:space="preserve"> </w:t>
      </w:r>
    </w:p>
    <w:p w:rsidR="00E25950" w:rsidRPr="00E25950" w:rsidRDefault="00E25950" w:rsidP="00E25950">
      <w:pPr>
        <w:ind w:firstLine="709"/>
        <w:jc w:val="both"/>
        <w:rPr>
          <w:rFonts w:cs="Arial"/>
        </w:rPr>
      </w:pPr>
      <w:r w:rsidRPr="00E25950">
        <w:rPr>
          <w:rFonts w:cs="Arial"/>
        </w:rPr>
        <w:lastRenderedPageBreak/>
        <w:t xml:space="preserve">1) установить в карте градостроительного зонирования функциональную зону земельного участка расположенного по адресу:  Иркутская область, Боханский район, с. Олонки, ул. Руслана </w:t>
      </w:r>
      <w:proofErr w:type="spellStart"/>
      <w:r w:rsidRPr="00E25950">
        <w:rPr>
          <w:rFonts w:cs="Arial"/>
        </w:rPr>
        <w:t>Хомколова</w:t>
      </w:r>
      <w:proofErr w:type="spellEnd"/>
      <w:r w:rsidRPr="00E25950">
        <w:rPr>
          <w:rFonts w:cs="Arial"/>
        </w:rPr>
        <w:t xml:space="preserve">,  уч. 62: из зоны П-1. (Зона промышленных и коммунально-складских объектов </w:t>
      </w:r>
      <w:r w:rsidRPr="00E25950">
        <w:rPr>
          <w:rFonts w:cs="Arial"/>
          <w:lang w:val="en-US"/>
        </w:rPr>
        <w:t>V</w:t>
      </w:r>
      <w:r w:rsidRPr="00E25950">
        <w:rPr>
          <w:rFonts w:cs="Arial"/>
        </w:rPr>
        <w:t>-</w:t>
      </w:r>
      <w:r w:rsidRPr="00E25950">
        <w:rPr>
          <w:rFonts w:cs="Arial"/>
          <w:lang w:val="en-US"/>
        </w:rPr>
        <w:t>III</w:t>
      </w:r>
      <w:r w:rsidRPr="00E25950">
        <w:rPr>
          <w:rFonts w:cs="Arial"/>
        </w:rPr>
        <w:t xml:space="preserve">  классов опасности) на СХ-2. (Зона огородных земельных  участков для ведения личного подсобного хозяйства).</w:t>
      </w:r>
    </w:p>
    <w:p w:rsidR="00E25950" w:rsidRPr="00E25950" w:rsidRDefault="00E25950" w:rsidP="00E25950">
      <w:pPr>
        <w:ind w:firstLine="709"/>
        <w:jc w:val="both"/>
        <w:rPr>
          <w:rFonts w:cs="Arial"/>
        </w:rPr>
      </w:pPr>
      <w:r w:rsidRPr="00E25950">
        <w:rPr>
          <w:rFonts w:cs="Arial"/>
        </w:rPr>
        <w:t xml:space="preserve">2) установить в карте градостроительного зонирования функциональную зону земельного участка расположенного по адресу:  Иркутская область, Боханский район, с. Олонки, ул. Руслана </w:t>
      </w:r>
      <w:proofErr w:type="spellStart"/>
      <w:r w:rsidRPr="00E25950">
        <w:rPr>
          <w:rFonts w:cs="Arial"/>
        </w:rPr>
        <w:t>Хомколова</w:t>
      </w:r>
      <w:proofErr w:type="spellEnd"/>
      <w:r w:rsidRPr="00E25950">
        <w:rPr>
          <w:rFonts w:cs="Arial"/>
        </w:rPr>
        <w:t xml:space="preserve">,  уч. 64: из зоны П-1. (Зона промышленных и коммунально-складских объектов </w:t>
      </w:r>
      <w:r w:rsidRPr="00E25950">
        <w:rPr>
          <w:rFonts w:cs="Arial"/>
          <w:lang w:val="en-US"/>
        </w:rPr>
        <w:t>V</w:t>
      </w:r>
      <w:r w:rsidRPr="00E25950">
        <w:rPr>
          <w:rFonts w:cs="Arial"/>
        </w:rPr>
        <w:t>-</w:t>
      </w:r>
      <w:r w:rsidRPr="00E25950">
        <w:rPr>
          <w:rFonts w:cs="Arial"/>
          <w:lang w:val="en-US"/>
        </w:rPr>
        <w:t>III</w:t>
      </w:r>
      <w:r w:rsidRPr="00E25950">
        <w:rPr>
          <w:rFonts w:cs="Arial"/>
        </w:rPr>
        <w:t xml:space="preserve">  классов опасности) на СХ-2. (Зона огородных земельных  участков для ведения личного подсобного хозяйства).</w:t>
      </w:r>
    </w:p>
    <w:p w:rsidR="00E25950" w:rsidRPr="00E25950" w:rsidRDefault="00E25950" w:rsidP="00E25950">
      <w:pPr>
        <w:ind w:firstLine="709"/>
        <w:jc w:val="both"/>
        <w:rPr>
          <w:rFonts w:cs="Arial"/>
        </w:rPr>
      </w:pPr>
      <w:r w:rsidRPr="00E25950">
        <w:rPr>
          <w:rFonts w:cs="Arial"/>
          <w:bCs/>
        </w:rPr>
        <w:t>2. Опубликовать настоящее решение в Информационном бюллетени МО «Олонки»   и на сайте в сети Интернет.</w:t>
      </w:r>
    </w:p>
    <w:p w:rsidR="00E25950" w:rsidRPr="00E25950" w:rsidRDefault="00E25950" w:rsidP="00E25950">
      <w:pPr>
        <w:ind w:firstLine="709"/>
        <w:jc w:val="both"/>
        <w:rPr>
          <w:rFonts w:cs="Arial"/>
          <w:bCs/>
        </w:rPr>
      </w:pPr>
      <w:r w:rsidRPr="00E25950">
        <w:rPr>
          <w:rFonts w:cs="Arial"/>
          <w:bCs/>
        </w:rPr>
        <w:t>3. Настоящее решение вступает в силу со дня его официального опубликования</w:t>
      </w:r>
    </w:p>
    <w:p w:rsidR="00E25950" w:rsidRPr="00E25950" w:rsidRDefault="00E25950" w:rsidP="00E25950">
      <w:pPr>
        <w:ind w:firstLine="709"/>
        <w:jc w:val="both"/>
        <w:rPr>
          <w:rFonts w:cs="Arial"/>
          <w:bCs/>
        </w:rPr>
      </w:pPr>
    </w:p>
    <w:p w:rsidR="00E25950" w:rsidRPr="00E25950" w:rsidRDefault="00E25950" w:rsidP="00E25950">
      <w:pPr>
        <w:ind w:firstLine="709"/>
        <w:jc w:val="both"/>
        <w:rPr>
          <w:rFonts w:cs="Arial"/>
          <w:bCs/>
        </w:rPr>
      </w:pPr>
    </w:p>
    <w:p w:rsidR="00E25950" w:rsidRPr="00E25950" w:rsidRDefault="00E25950" w:rsidP="00E25950">
      <w:pPr>
        <w:jc w:val="both"/>
        <w:rPr>
          <w:rFonts w:cs="Arial"/>
        </w:rPr>
      </w:pPr>
      <w:r w:rsidRPr="00E25950">
        <w:rPr>
          <w:rFonts w:cs="Arial"/>
        </w:rPr>
        <w:t>Председатель Думы,</w:t>
      </w:r>
    </w:p>
    <w:p w:rsidR="00E25950" w:rsidRPr="00E25950" w:rsidRDefault="00E25950" w:rsidP="00E25950">
      <w:pPr>
        <w:rPr>
          <w:rFonts w:cs="Arial"/>
        </w:rPr>
      </w:pPr>
      <w:r w:rsidRPr="00E25950">
        <w:rPr>
          <w:rFonts w:cs="Arial"/>
        </w:rPr>
        <w:t>Глава МО «Олонки»</w:t>
      </w:r>
    </w:p>
    <w:p w:rsidR="00E25950" w:rsidRPr="00E25950" w:rsidRDefault="00E25950" w:rsidP="00E25950">
      <w:r w:rsidRPr="00E25950">
        <w:rPr>
          <w:rFonts w:cs="Arial"/>
        </w:rPr>
        <w:t>С.Н. Нефедьев</w:t>
      </w:r>
    </w:p>
    <w:p w:rsidR="00204821" w:rsidRDefault="00204821" w:rsidP="00204821">
      <w:pPr>
        <w:widowControl w:val="0"/>
        <w:autoSpaceDE w:val="0"/>
        <w:autoSpaceDN w:val="0"/>
        <w:adjustRightInd w:val="0"/>
        <w:rPr>
          <w:rFonts w:cs="Arial"/>
        </w:rPr>
      </w:pPr>
    </w:p>
    <w:p w:rsidR="00284F97" w:rsidRPr="00284F97" w:rsidRDefault="00284F97" w:rsidP="00284F97">
      <w:pPr>
        <w:tabs>
          <w:tab w:val="center" w:pos="4677"/>
          <w:tab w:val="left" w:pos="6645"/>
        </w:tabs>
        <w:autoSpaceDE w:val="0"/>
        <w:autoSpaceDN w:val="0"/>
        <w:adjustRightInd w:val="0"/>
        <w:jc w:val="center"/>
        <w:rPr>
          <w:rFonts w:eastAsia="Calibri" w:cs="Arial"/>
          <w:b/>
          <w:bCs/>
        </w:rPr>
      </w:pPr>
      <w:r w:rsidRPr="00284F97">
        <w:rPr>
          <w:rFonts w:eastAsia="Calibri" w:cs="Arial"/>
          <w:b/>
          <w:bCs/>
        </w:rPr>
        <w:t>29.11.2016г. №145</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РОССИЙСКАЯ ФЕДЕРАЦИЯ</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ИРКУТСКАЯ ОБЛАСТЬ</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БОХАНСКИЙ МУНИЦИПАЛЬНЫЙ РАЙОН</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МУНИЦИПАЛЬНОЕ ОБРАЗОВАНИЕ «ОЛОНКИ»</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ДУМА</w:t>
      </w:r>
    </w:p>
    <w:p w:rsidR="00284F97" w:rsidRPr="00284F97" w:rsidRDefault="00284F97" w:rsidP="00284F97">
      <w:pPr>
        <w:widowControl w:val="0"/>
        <w:autoSpaceDE w:val="0"/>
        <w:autoSpaceDN w:val="0"/>
        <w:adjustRightInd w:val="0"/>
        <w:jc w:val="center"/>
        <w:rPr>
          <w:rFonts w:cs="Arial"/>
          <w:b/>
        </w:rPr>
      </w:pPr>
      <w:r w:rsidRPr="00284F97">
        <w:rPr>
          <w:rFonts w:cs="Arial"/>
          <w:b/>
        </w:rPr>
        <w:t>РЕШЕНИЕ</w:t>
      </w:r>
    </w:p>
    <w:p w:rsidR="00284F97" w:rsidRPr="00284F97" w:rsidRDefault="00284F97" w:rsidP="00284F97">
      <w:pPr>
        <w:jc w:val="center"/>
        <w:rPr>
          <w:rFonts w:cs="Arial"/>
          <w:b/>
        </w:rPr>
      </w:pPr>
    </w:p>
    <w:p w:rsidR="00284F97" w:rsidRPr="00284F97" w:rsidRDefault="00284F97" w:rsidP="00284F97">
      <w:pPr>
        <w:jc w:val="center"/>
        <w:rPr>
          <w:rFonts w:cs="Arial"/>
          <w:b/>
        </w:rPr>
      </w:pPr>
      <w:r w:rsidRPr="00284F97">
        <w:rPr>
          <w:rFonts w:cs="Arial"/>
          <w:b/>
        </w:rPr>
        <w:t>ОБ УСТАНОВЛЕНИИ СТАВОК ЗЕМЕЛЬНОГО НАЛОГА  И ВВЕДЕНИЕ ЕГО В ДЕЙСТВИЕ НА ТЕРРИТОРИИ МУНИЦИПАЛЬНОГО ОБРАЗОВАНИЯ «ОЛОНКИ»</w:t>
      </w:r>
    </w:p>
    <w:p w:rsidR="00284F97" w:rsidRPr="00284F97" w:rsidRDefault="00284F97" w:rsidP="00284F97">
      <w:pPr>
        <w:rPr>
          <w:rFonts w:cs="Arial"/>
        </w:rPr>
      </w:pPr>
    </w:p>
    <w:p w:rsidR="00284F97" w:rsidRPr="00284F97" w:rsidRDefault="00284F97" w:rsidP="00284F97">
      <w:pPr>
        <w:autoSpaceDE w:val="0"/>
        <w:autoSpaceDN w:val="0"/>
        <w:adjustRightInd w:val="0"/>
        <w:ind w:firstLine="708"/>
        <w:jc w:val="both"/>
        <w:rPr>
          <w:rFonts w:cs="Arial"/>
        </w:rPr>
      </w:pPr>
      <w:r w:rsidRPr="00284F97">
        <w:rPr>
          <w:rFonts w:cs="Arial"/>
          <w:kern w:val="28"/>
        </w:rPr>
        <w:t xml:space="preserve">Руководствуясь статьей 14 Федерального закона от 06.10.2003 года №131-ФЗ «Об общих принципах организации местного самоуправления в Российской Федерации», Налоговым кодексом Российской Федерации, </w:t>
      </w:r>
      <w:r w:rsidRPr="00284F97">
        <w:rPr>
          <w:rFonts w:cs="Arial"/>
        </w:rPr>
        <w:t>Уставом муниципального образования «Олонки», Дума муниципального образования «Олонки»</w:t>
      </w:r>
    </w:p>
    <w:p w:rsidR="00284F97" w:rsidRPr="00284F97" w:rsidRDefault="00284F97" w:rsidP="00284F97">
      <w:pPr>
        <w:autoSpaceDE w:val="0"/>
        <w:autoSpaceDN w:val="0"/>
        <w:adjustRightInd w:val="0"/>
        <w:ind w:firstLine="708"/>
        <w:jc w:val="both"/>
        <w:rPr>
          <w:rFonts w:cs="Arial"/>
        </w:rPr>
      </w:pPr>
    </w:p>
    <w:p w:rsidR="00284F97" w:rsidRPr="00284F97" w:rsidRDefault="00284F97" w:rsidP="00284F97">
      <w:pPr>
        <w:autoSpaceDE w:val="0"/>
        <w:autoSpaceDN w:val="0"/>
        <w:adjustRightInd w:val="0"/>
        <w:ind w:firstLine="708"/>
        <w:jc w:val="center"/>
        <w:rPr>
          <w:rFonts w:cs="Arial"/>
          <w:b/>
        </w:rPr>
      </w:pPr>
      <w:r w:rsidRPr="00284F97">
        <w:rPr>
          <w:rFonts w:cs="Arial"/>
          <w:b/>
        </w:rPr>
        <w:t>РЕШИЛА:</w:t>
      </w:r>
    </w:p>
    <w:p w:rsidR="00284F97" w:rsidRPr="00284F97" w:rsidRDefault="00284F97" w:rsidP="00284F97">
      <w:pPr>
        <w:tabs>
          <w:tab w:val="left" w:pos="1260"/>
        </w:tabs>
        <w:ind w:left="720"/>
        <w:jc w:val="center"/>
        <w:rPr>
          <w:rFonts w:cs="Arial"/>
        </w:rPr>
      </w:pPr>
    </w:p>
    <w:p w:rsidR="00284F97" w:rsidRPr="00284F97" w:rsidRDefault="00284F97" w:rsidP="00284F97">
      <w:pPr>
        <w:ind w:firstLine="708"/>
        <w:jc w:val="both"/>
        <w:rPr>
          <w:rFonts w:cs="Arial"/>
        </w:rPr>
      </w:pPr>
      <w:r w:rsidRPr="00284F97">
        <w:rPr>
          <w:rFonts w:cs="Arial"/>
        </w:rPr>
        <w:t>1. Установить и ввести с 01 января 2017 года на территории  муниципального образования «Олонки» земельный налог  (далее - налог).</w:t>
      </w:r>
    </w:p>
    <w:p w:rsidR="00284F97" w:rsidRPr="00284F97" w:rsidRDefault="00284F97" w:rsidP="00284F97">
      <w:pPr>
        <w:autoSpaceDE w:val="0"/>
        <w:autoSpaceDN w:val="0"/>
        <w:adjustRightInd w:val="0"/>
        <w:ind w:firstLine="708"/>
        <w:jc w:val="both"/>
        <w:rPr>
          <w:rFonts w:cs="Arial"/>
        </w:rPr>
      </w:pPr>
      <w:r w:rsidRPr="00284F97">
        <w:rPr>
          <w:rFonts w:cs="Arial"/>
        </w:rPr>
        <w:t>2. Утвердить Положение о земельном налоге на территории муниципального образования «Олонки»</w:t>
      </w:r>
      <w:proofErr w:type="gramStart"/>
      <w:r w:rsidRPr="00284F97">
        <w:rPr>
          <w:rFonts w:cs="Arial"/>
        </w:rPr>
        <w:t>.</w:t>
      </w:r>
      <w:proofErr w:type="gramEnd"/>
      <w:r w:rsidRPr="00284F97">
        <w:rPr>
          <w:rFonts w:cs="Arial"/>
        </w:rPr>
        <w:t xml:space="preserve"> (</w:t>
      </w:r>
      <w:proofErr w:type="gramStart"/>
      <w:r w:rsidRPr="00284F97">
        <w:rPr>
          <w:rFonts w:cs="Arial"/>
        </w:rPr>
        <w:t>п</w:t>
      </w:r>
      <w:proofErr w:type="gramEnd"/>
      <w:r w:rsidRPr="00284F97">
        <w:rPr>
          <w:rFonts w:cs="Arial"/>
        </w:rPr>
        <w:t>рилагается)</w:t>
      </w:r>
    </w:p>
    <w:p w:rsidR="00284F97" w:rsidRPr="00284F97" w:rsidRDefault="00284F97" w:rsidP="00284F97">
      <w:pPr>
        <w:pStyle w:val="a6"/>
        <w:ind w:firstLine="708"/>
        <w:jc w:val="both"/>
        <w:rPr>
          <w:rFonts w:asciiTheme="minorHAnsi" w:hAnsiTheme="minorHAnsi" w:cs="Arial"/>
        </w:rPr>
      </w:pPr>
      <w:r w:rsidRPr="00284F97">
        <w:rPr>
          <w:rFonts w:asciiTheme="minorHAnsi" w:hAnsiTheme="minorHAnsi" w:cs="Arial"/>
        </w:rPr>
        <w:t xml:space="preserve">3. С момента вступления в силу настоящего решения признать утратившими силу решение Думы </w:t>
      </w:r>
      <w:r w:rsidRPr="00284F97">
        <w:rPr>
          <w:rFonts w:asciiTheme="minorHAnsi" w:eastAsiaTheme="minorHAnsi" w:hAnsiTheme="minorHAnsi" w:cs="Arial"/>
        </w:rPr>
        <w:t xml:space="preserve">муниципального образования </w:t>
      </w:r>
      <w:r w:rsidRPr="00284F97">
        <w:rPr>
          <w:rFonts w:asciiTheme="minorHAnsi" w:hAnsiTheme="minorHAnsi" w:cs="Arial"/>
        </w:rPr>
        <w:t>«Олонки» от 27.11.2015 года №100 «Об установлении и введении в действие земельного налога на территории  муниципального образования «Олонки».</w:t>
      </w:r>
    </w:p>
    <w:p w:rsidR="00284F97" w:rsidRPr="00284F97" w:rsidRDefault="00284F97" w:rsidP="00284F97">
      <w:pPr>
        <w:autoSpaceDE w:val="0"/>
        <w:autoSpaceDN w:val="0"/>
        <w:adjustRightInd w:val="0"/>
        <w:contextualSpacing/>
        <w:jc w:val="both"/>
        <w:rPr>
          <w:rFonts w:cs="Arial"/>
        </w:rPr>
      </w:pPr>
      <w:r w:rsidRPr="00284F97">
        <w:rPr>
          <w:rFonts w:cs="Arial"/>
        </w:rPr>
        <w:tab/>
        <w:t xml:space="preserve">4. Опубликовать настоящее решение в информационном бюллетене муниципального образования «Олонки» и на официальном сайте администрации МО «Олонки» не позднее 01.12.2016 года. </w:t>
      </w:r>
    </w:p>
    <w:p w:rsidR="00284F97" w:rsidRPr="00284F97" w:rsidRDefault="00284F97" w:rsidP="00284F97">
      <w:pPr>
        <w:ind w:firstLine="708"/>
        <w:jc w:val="both"/>
        <w:rPr>
          <w:rFonts w:cs="Arial"/>
        </w:rPr>
      </w:pPr>
      <w:r w:rsidRPr="00284F97">
        <w:rPr>
          <w:rFonts w:cs="Arial"/>
        </w:rPr>
        <w:t>5. Настоящее решение вступает с 01.01.2017 года.</w:t>
      </w:r>
    </w:p>
    <w:p w:rsidR="00284F97" w:rsidRPr="00284F97" w:rsidRDefault="00284F97" w:rsidP="00284F97">
      <w:pPr>
        <w:ind w:firstLine="708"/>
        <w:jc w:val="both"/>
        <w:rPr>
          <w:rFonts w:cs="Arial"/>
        </w:rPr>
      </w:pPr>
      <w:r w:rsidRPr="00284F97">
        <w:rPr>
          <w:rFonts w:cs="Arial"/>
        </w:rPr>
        <w:t xml:space="preserve">6. В течение 5 дней с момента принятия направить настоящее решение в </w:t>
      </w:r>
      <w:proofErr w:type="gramStart"/>
      <w:r w:rsidRPr="00284F97">
        <w:rPr>
          <w:rFonts w:cs="Arial"/>
        </w:rPr>
        <w:t>Межрайонную</w:t>
      </w:r>
      <w:proofErr w:type="gramEnd"/>
      <w:r w:rsidRPr="00284F97">
        <w:rPr>
          <w:rFonts w:cs="Arial"/>
        </w:rPr>
        <w:t xml:space="preserve"> ИФНС № 16 по Иркутской области.</w:t>
      </w:r>
    </w:p>
    <w:p w:rsidR="00284F97" w:rsidRPr="00284F97" w:rsidRDefault="00284F97" w:rsidP="00284F97">
      <w:pPr>
        <w:pStyle w:val="a6"/>
        <w:jc w:val="both"/>
        <w:rPr>
          <w:rFonts w:asciiTheme="minorHAnsi" w:hAnsiTheme="minorHAnsi" w:cs="Arial"/>
          <w:spacing w:val="1"/>
        </w:rPr>
      </w:pPr>
    </w:p>
    <w:p w:rsidR="00284F97" w:rsidRPr="00284F97" w:rsidRDefault="00284F97" w:rsidP="00284F97">
      <w:pPr>
        <w:pStyle w:val="a6"/>
        <w:jc w:val="both"/>
        <w:rPr>
          <w:rFonts w:asciiTheme="minorHAnsi" w:hAnsiTheme="minorHAnsi" w:cs="Arial"/>
          <w:spacing w:val="1"/>
        </w:rPr>
      </w:pPr>
    </w:p>
    <w:p w:rsidR="00284F97" w:rsidRPr="00284F97" w:rsidRDefault="00284F97" w:rsidP="00284F97">
      <w:pPr>
        <w:jc w:val="both"/>
        <w:rPr>
          <w:rFonts w:cs="Arial"/>
        </w:rPr>
      </w:pPr>
      <w:r w:rsidRPr="00284F97">
        <w:rPr>
          <w:rFonts w:cs="Arial"/>
        </w:rPr>
        <w:t>Председатель Думы,</w:t>
      </w:r>
    </w:p>
    <w:p w:rsidR="00284F97" w:rsidRPr="00284F97" w:rsidRDefault="00284F97" w:rsidP="00284F97">
      <w:pPr>
        <w:rPr>
          <w:rFonts w:cs="Arial"/>
        </w:rPr>
      </w:pPr>
      <w:r w:rsidRPr="00284F97">
        <w:rPr>
          <w:rFonts w:cs="Arial"/>
        </w:rPr>
        <w:t>Глава МО «Олонки»</w:t>
      </w:r>
    </w:p>
    <w:p w:rsidR="00284F97" w:rsidRPr="00284F97" w:rsidRDefault="00284F97" w:rsidP="00284F97">
      <w:pPr>
        <w:pStyle w:val="a6"/>
        <w:jc w:val="both"/>
        <w:rPr>
          <w:rFonts w:asciiTheme="minorHAnsi" w:hAnsiTheme="minorHAnsi" w:cs="Arial"/>
          <w:spacing w:val="1"/>
        </w:rPr>
      </w:pPr>
      <w:proofErr w:type="spellStart"/>
      <w:r w:rsidRPr="00284F97">
        <w:rPr>
          <w:rFonts w:asciiTheme="minorHAnsi" w:hAnsiTheme="minorHAnsi" w:cs="Arial"/>
          <w:lang w:eastAsia="en-US"/>
        </w:rPr>
        <w:t>С.Н.Нефедьев</w:t>
      </w:r>
      <w:proofErr w:type="spellEnd"/>
    </w:p>
    <w:p w:rsidR="00284F97" w:rsidRPr="00284F97" w:rsidRDefault="00284F97" w:rsidP="00284F97">
      <w:pPr>
        <w:autoSpaceDE w:val="0"/>
        <w:autoSpaceDN w:val="0"/>
        <w:adjustRightInd w:val="0"/>
        <w:ind w:left="4152" w:firstLine="708"/>
        <w:jc w:val="both"/>
        <w:rPr>
          <w:rFonts w:cs="Arial"/>
        </w:rPr>
      </w:pPr>
    </w:p>
    <w:p w:rsidR="00284F97" w:rsidRPr="00284F97" w:rsidRDefault="00284F97" w:rsidP="00284F97">
      <w:pPr>
        <w:autoSpaceDE w:val="0"/>
        <w:autoSpaceDN w:val="0"/>
        <w:adjustRightInd w:val="0"/>
        <w:ind w:left="4152" w:firstLine="708"/>
        <w:jc w:val="right"/>
        <w:rPr>
          <w:rFonts w:cs="Arial"/>
        </w:rPr>
      </w:pPr>
      <w:r w:rsidRPr="00284F97">
        <w:rPr>
          <w:rFonts w:cs="Arial"/>
        </w:rPr>
        <w:t xml:space="preserve">Приложение </w:t>
      </w:r>
    </w:p>
    <w:p w:rsidR="00284F97" w:rsidRPr="00284F97" w:rsidRDefault="00284F97" w:rsidP="00284F97">
      <w:pPr>
        <w:autoSpaceDE w:val="0"/>
        <w:autoSpaceDN w:val="0"/>
        <w:adjustRightInd w:val="0"/>
        <w:ind w:left="4152" w:firstLine="708"/>
        <w:jc w:val="right"/>
        <w:rPr>
          <w:rFonts w:cs="Arial"/>
        </w:rPr>
      </w:pPr>
      <w:r w:rsidRPr="00284F97">
        <w:rPr>
          <w:rFonts w:cs="Arial"/>
        </w:rPr>
        <w:t xml:space="preserve">к решению Думы МО </w:t>
      </w:r>
    </w:p>
    <w:p w:rsidR="00284F97" w:rsidRPr="00284F97" w:rsidRDefault="00284F97" w:rsidP="00284F97">
      <w:pPr>
        <w:pStyle w:val="ConsPlusTitle"/>
        <w:ind w:firstLine="4860"/>
        <w:jc w:val="right"/>
        <w:rPr>
          <w:rFonts w:asciiTheme="minorHAnsi" w:hAnsiTheme="minorHAnsi" w:cs="Arial"/>
          <w:b w:val="0"/>
          <w:sz w:val="22"/>
          <w:szCs w:val="22"/>
        </w:rPr>
      </w:pPr>
      <w:r w:rsidRPr="00284F97">
        <w:rPr>
          <w:rFonts w:asciiTheme="minorHAnsi" w:hAnsiTheme="minorHAnsi" w:cs="Arial"/>
          <w:b w:val="0"/>
          <w:sz w:val="22"/>
          <w:szCs w:val="22"/>
        </w:rPr>
        <w:t xml:space="preserve">     «Олонки» от 29.11.2016 г. № 145</w:t>
      </w:r>
    </w:p>
    <w:p w:rsidR="00284F97" w:rsidRPr="00284F97" w:rsidRDefault="00284F97" w:rsidP="00284F97">
      <w:pPr>
        <w:pStyle w:val="ConsPlusTitle"/>
        <w:jc w:val="center"/>
        <w:rPr>
          <w:rFonts w:asciiTheme="minorHAnsi" w:hAnsiTheme="minorHAnsi" w:cs="Arial"/>
          <w:b w:val="0"/>
          <w:sz w:val="22"/>
          <w:szCs w:val="22"/>
        </w:rPr>
      </w:pPr>
    </w:p>
    <w:p w:rsidR="00284F97" w:rsidRPr="00284F97" w:rsidRDefault="00284F97" w:rsidP="00284F97">
      <w:pPr>
        <w:pStyle w:val="ConsPlusTitle"/>
        <w:jc w:val="center"/>
        <w:rPr>
          <w:rFonts w:asciiTheme="minorHAnsi" w:hAnsiTheme="minorHAnsi" w:cs="Arial"/>
          <w:sz w:val="22"/>
          <w:szCs w:val="22"/>
        </w:rPr>
      </w:pPr>
      <w:r w:rsidRPr="00284F97">
        <w:rPr>
          <w:rFonts w:asciiTheme="minorHAnsi" w:hAnsiTheme="minorHAnsi" w:cs="Arial"/>
          <w:sz w:val="22"/>
          <w:szCs w:val="22"/>
        </w:rPr>
        <w:t xml:space="preserve">ПОЛОЖЕНИЕ О ЗЕМЕЛЬНОМ НАЛОГЕ </w:t>
      </w:r>
    </w:p>
    <w:p w:rsidR="00284F97" w:rsidRPr="00284F97" w:rsidRDefault="00284F97" w:rsidP="00284F97">
      <w:pPr>
        <w:pStyle w:val="ConsPlusTitle"/>
        <w:jc w:val="center"/>
        <w:rPr>
          <w:rFonts w:asciiTheme="minorHAnsi" w:hAnsiTheme="minorHAnsi" w:cs="Arial"/>
          <w:sz w:val="22"/>
          <w:szCs w:val="22"/>
        </w:rPr>
      </w:pPr>
      <w:r w:rsidRPr="00284F97">
        <w:rPr>
          <w:rFonts w:asciiTheme="minorHAnsi" w:hAnsiTheme="minorHAnsi" w:cs="Arial"/>
          <w:sz w:val="22"/>
          <w:szCs w:val="22"/>
        </w:rPr>
        <w:t>НА ТЕРРИТОРИИ МУНИЦИПАЛЬНОГО ОБРАЗОВАНИЯ «ОЛОНКИ»</w:t>
      </w:r>
    </w:p>
    <w:p w:rsidR="00284F97" w:rsidRPr="00284F97" w:rsidRDefault="00284F97" w:rsidP="00284F97">
      <w:pPr>
        <w:autoSpaceDE w:val="0"/>
        <w:autoSpaceDN w:val="0"/>
        <w:adjustRightInd w:val="0"/>
        <w:jc w:val="center"/>
        <w:rPr>
          <w:rFonts w:cs="Arial"/>
        </w:rPr>
      </w:pPr>
    </w:p>
    <w:p w:rsidR="00284F97" w:rsidRPr="00284F97" w:rsidRDefault="00284F97" w:rsidP="00284F97">
      <w:pPr>
        <w:autoSpaceDE w:val="0"/>
        <w:autoSpaceDN w:val="0"/>
        <w:adjustRightInd w:val="0"/>
        <w:jc w:val="center"/>
        <w:outlineLvl w:val="1"/>
        <w:rPr>
          <w:rFonts w:cs="Arial"/>
        </w:rPr>
      </w:pPr>
      <w:r w:rsidRPr="00284F97">
        <w:rPr>
          <w:rFonts w:cs="Arial"/>
        </w:rPr>
        <w:t>1. Общие положения</w:t>
      </w:r>
    </w:p>
    <w:p w:rsidR="00284F97" w:rsidRPr="00284F97" w:rsidRDefault="00284F97" w:rsidP="00284F97">
      <w:pPr>
        <w:autoSpaceDE w:val="0"/>
        <w:autoSpaceDN w:val="0"/>
        <w:adjustRightInd w:val="0"/>
        <w:jc w:val="center"/>
        <w:outlineLvl w:val="1"/>
        <w:rPr>
          <w:rFonts w:cs="Arial"/>
        </w:rPr>
      </w:pPr>
    </w:p>
    <w:p w:rsidR="00284F97" w:rsidRPr="00284F97" w:rsidRDefault="00284F97" w:rsidP="00284F97">
      <w:pPr>
        <w:autoSpaceDE w:val="0"/>
        <w:autoSpaceDN w:val="0"/>
        <w:adjustRightInd w:val="0"/>
        <w:ind w:firstLine="709"/>
        <w:jc w:val="both"/>
        <w:rPr>
          <w:rFonts w:cs="Arial"/>
        </w:rPr>
      </w:pPr>
      <w:r w:rsidRPr="00284F97">
        <w:rPr>
          <w:rFonts w:cs="Arial"/>
        </w:rPr>
        <w:t xml:space="preserve">1.1. </w:t>
      </w:r>
      <w:proofErr w:type="gramStart"/>
      <w:r w:rsidRPr="00284F97">
        <w:rPr>
          <w:rFonts w:cs="Arial"/>
        </w:rPr>
        <w:t xml:space="preserve">Настоящее Положение о земельном налоге в муниципальном образовании «Олонки» (далее - Положение) в соответствии с </w:t>
      </w:r>
      <w:hyperlink r:id="rId7" w:history="1">
        <w:r w:rsidRPr="00284F97">
          <w:rPr>
            <w:rFonts w:cs="Arial"/>
            <w:color w:val="0000FF"/>
          </w:rPr>
          <w:t>главой 31</w:t>
        </w:r>
      </w:hyperlink>
      <w:r w:rsidRPr="00284F97">
        <w:rPr>
          <w:rFonts w:cs="Arial"/>
        </w:rPr>
        <w:t xml:space="preserve"> Налогового кодекса Российской Федерации </w:t>
      </w:r>
      <w:r w:rsidRPr="00284F97">
        <w:rPr>
          <w:rFonts w:cs="Arial"/>
        </w:rPr>
        <w:lastRenderedPageBreak/>
        <w:t>устанавливает земельный налог (далее - налог) на территории муниципального образования «Олонки», определяет ставки налога, а также порядок и сроки уплаты налога и авансовых платежей по налогу в отношении налогоплательщиков-организаций, устанавливает налоговые льготы, основания и порядок их применения, включая размер не облагаемой</w:t>
      </w:r>
      <w:proofErr w:type="gramEnd"/>
      <w:r w:rsidRPr="00284F97">
        <w:rPr>
          <w:rFonts w:cs="Arial"/>
        </w:rPr>
        <w:t xml:space="preserve"> налогом суммы для отдельных категорий налогоплательщиков.</w:t>
      </w:r>
    </w:p>
    <w:p w:rsidR="00284F97" w:rsidRPr="00284F97" w:rsidRDefault="00284F97" w:rsidP="00284F97">
      <w:pPr>
        <w:autoSpaceDE w:val="0"/>
        <w:autoSpaceDN w:val="0"/>
        <w:adjustRightInd w:val="0"/>
        <w:ind w:firstLine="540"/>
        <w:jc w:val="both"/>
        <w:rPr>
          <w:rFonts w:cs="Arial"/>
        </w:rPr>
      </w:pPr>
      <w:r w:rsidRPr="00284F97">
        <w:rPr>
          <w:rFonts w:cs="Arial"/>
        </w:rPr>
        <w:t xml:space="preserve">1.2. 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8" w:history="1">
        <w:r w:rsidRPr="00284F97">
          <w:rPr>
            <w:rFonts w:cs="Arial"/>
            <w:color w:val="0000FF"/>
          </w:rPr>
          <w:t>статьей 389</w:t>
        </w:r>
      </w:hyperlink>
      <w:r w:rsidRPr="00284F97">
        <w:rPr>
          <w:rFonts w:cs="Arial"/>
        </w:rPr>
        <w:t xml:space="preserve"> НК РФ, на праве собственности, праве постоянного (бессрочного) пользования или праве пожизненного наследуемого владения.</w:t>
      </w:r>
    </w:p>
    <w:p w:rsidR="00284F97" w:rsidRPr="00284F97" w:rsidRDefault="00284F97" w:rsidP="00284F97">
      <w:pPr>
        <w:autoSpaceDE w:val="0"/>
        <w:autoSpaceDN w:val="0"/>
        <w:adjustRightInd w:val="0"/>
        <w:ind w:firstLine="540"/>
        <w:jc w:val="both"/>
        <w:rPr>
          <w:rFonts w:cs="Arial"/>
        </w:rPr>
      </w:pPr>
      <w:r w:rsidRPr="00284F97">
        <w:rPr>
          <w:rFonts w:cs="Arial"/>
        </w:rPr>
        <w:t>1.3. Порядок и сроки уплаты налога налогоплательщиками - физическими лицами и организациями определяются в соответствии с действующим законодательством Российской Федерации.</w:t>
      </w:r>
    </w:p>
    <w:p w:rsidR="00284F97" w:rsidRPr="00284F97" w:rsidRDefault="00284F97" w:rsidP="00284F97">
      <w:pPr>
        <w:autoSpaceDE w:val="0"/>
        <w:autoSpaceDN w:val="0"/>
        <w:adjustRightInd w:val="0"/>
        <w:jc w:val="both"/>
        <w:rPr>
          <w:rFonts w:cs="Arial"/>
        </w:rPr>
      </w:pPr>
    </w:p>
    <w:p w:rsidR="00284F97" w:rsidRPr="00284F97" w:rsidRDefault="00284F97" w:rsidP="00284F97">
      <w:pPr>
        <w:autoSpaceDE w:val="0"/>
        <w:autoSpaceDN w:val="0"/>
        <w:adjustRightInd w:val="0"/>
        <w:jc w:val="center"/>
        <w:outlineLvl w:val="1"/>
        <w:rPr>
          <w:rFonts w:cs="Arial"/>
        </w:rPr>
      </w:pPr>
      <w:r w:rsidRPr="00284F97">
        <w:rPr>
          <w:rFonts w:cs="Arial"/>
        </w:rPr>
        <w:t>2. Налоговые ставки</w:t>
      </w:r>
    </w:p>
    <w:p w:rsidR="00284F97" w:rsidRPr="00284F97" w:rsidRDefault="00284F97" w:rsidP="00284F97">
      <w:pPr>
        <w:autoSpaceDE w:val="0"/>
        <w:autoSpaceDN w:val="0"/>
        <w:adjustRightInd w:val="0"/>
        <w:jc w:val="center"/>
        <w:outlineLvl w:val="1"/>
        <w:rPr>
          <w:rFonts w:cs="Arial"/>
        </w:rPr>
      </w:pPr>
    </w:p>
    <w:p w:rsidR="00284F97" w:rsidRPr="00284F97" w:rsidRDefault="00284F97" w:rsidP="00284F97">
      <w:pPr>
        <w:autoSpaceDE w:val="0"/>
        <w:autoSpaceDN w:val="0"/>
        <w:adjustRightInd w:val="0"/>
        <w:ind w:firstLine="709"/>
        <w:jc w:val="both"/>
        <w:rPr>
          <w:rFonts w:cs="Arial"/>
        </w:rPr>
      </w:pPr>
      <w:r w:rsidRPr="00284F97">
        <w:rPr>
          <w:rFonts w:cs="Arial"/>
        </w:rPr>
        <w:t>Налоговые ставки устанавливаются в следующих размерах:</w:t>
      </w:r>
      <w:bookmarkStart w:id="0" w:name="Par0"/>
      <w:bookmarkEnd w:id="0"/>
      <w:r w:rsidRPr="00284F97">
        <w:rPr>
          <w:rFonts w:cs="Arial"/>
        </w:rPr>
        <w:t xml:space="preserve"> </w:t>
      </w:r>
    </w:p>
    <w:p w:rsidR="00284F97" w:rsidRPr="00284F97" w:rsidRDefault="00284F97" w:rsidP="00284F97">
      <w:pPr>
        <w:autoSpaceDE w:val="0"/>
        <w:autoSpaceDN w:val="0"/>
        <w:adjustRightInd w:val="0"/>
        <w:ind w:firstLine="709"/>
        <w:jc w:val="both"/>
        <w:rPr>
          <w:rFonts w:cs="Arial"/>
        </w:rPr>
      </w:pPr>
    </w:p>
    <w:p w:rsidR="00284F97" w:rsidRPr="00284F97" w:rsidRDefault="00284F97" w:rsidP="00284F97">
      <w:pPr>
        <w:autoSpaceDE w:val="0"/>
        <w:autoSpaceDN w:val="0"/>
        <w:adjustRightInd w:val="0"/>
        <w:ind w:firstLine="709"/>
        <w:jc w:val="both"/>
        <w:rPr>
          <w:rFonts w:cs="Arial"/>
        </w:rPr>
      </w:pPr>
      <w:r w:rsidRPr="00284F97">
        <w:rPr>
          <w:rFonts w:cs="Arial"/>
        </w:rPr>
        <w:t>1) 0,3 процента в отношении земельных участков:</w:t>
      </w:r>
    </w:p>
    <w:p w:rsidR="00284F97" w:rsidRPr="00284F97" w:rsidRDefault="00284F97" w:rsidP="00284F97">
      <w:pPr>
        <w:autoSpaceDE w:val="0"/>
        <w:autoSpaceDN w:val="0"/>
        <w:adjustRightInd w:val="0"/>
        <w:ind w:firstLine="709"/>
        <w:jc w:val="both"/>
        <w:rPr>
          <w:rFonts w:cs="Arial"/>
        </w:rPr>
      </w:pPr>
      <w:r w:rsidRPr="00284F97">
        <w:rPr>
          <w:rFonts w:cs="Arial"/>
        </w:rPr>
        <w:t>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284F97" w:rsidRPr="00284F97" w:rsidRDefault="00284F97" w:rsidP="00284F97">
      <w:pPr>
        <w:autoSpaceDE w:val="0"/>
        <w:autoSpaceDN w:val="0"/>
        <w:adjustRightInd w:val="0"/>
        <w:ind w:firstLine="709"/>
        <w:jc w:val="both"/>
        <w:rPr>
          <w:rFonts w:cs="Arial"/>
        </w:rPr>
      </w:pPr>
      <w:proofErr w:type="gramStart"/>
      <w:r w:rsidRPr="00284F97">
        <w:rPr>
          <w:rFonts w:cs="Arial"/>
        </w:rPr>
        <w:t>занятых</w:t>
      </w:r>
      <w:proofErr w:type="gramEnd"/>
      <w:r w:rsidRPr="00284F97">
        <w:rPr>
          <w:rFonts w:cs="Arial"/>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284F97" w:rsidRPr="00284F97" w:rsidRDefault="00284F97" w:rsidP="00284F97">
      <w:pPr>
        <w:autoSpaceDE w:val="0"/>
        <w:autoSpaceDN w:val="0"/>
        <w:adjustRightInd w:val="0"/>
        <w:ind w:firstLine="709"/>
        <w:jc w:val="both"/>
        <w:rPr>
          <w:rFonts w:cs="Arial"/>
        </w:rPr>
      </w:pPr>
      <w:r w:rsidRPr="00284F97">
        <w:rPr>
          <w:rFonts w:cs="Arial"/>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84F97" w:rsidRPr="00284F97" w:rsidRDefault="00284F97" w:rsidP="00284F97">
      <w:pPr>
        <w:autoSpaceDE w:val="0"/>
        <w:autoSpaceDN w:val="0"/>
        <w:adjustRightInd w:val="0"/>
        <w:ind w:firstLine="709"/>
        <w:jc w:val="both"/>
        <w:rPr>
          <w:rFonts w:cs="Arial"/>
        </w:rPr>
      </w:pPr>
      <w:proofErr w:type="gramStart"/>
      <w:r w:rsidRPr="00284F97">
        <w:rPr>
          <w:rFonts w:cs="Arial"/>
        </w:rPr>
        <w:t>приобретенных</w:t>
      </w:r>
      <w:proofErr w:type="gramEnd"/>
      <w:r w:rsidRPr="00284F97">
        <w:rPr>
          <w:rFonts w:cs="Arial"/>
        </w:rPr>
        <w:t xml:space="preserve"> (предоставленных) для личного подсобного хозяйства, садоводства, огородничества или животноводства, а также дачного хозяйства;</w:t>
      </w:r>
    </w:p>
    <w:p w:rsidR="00284F97" w:rsidRPr="00284F97" w:rsidRDefault="00284F97" w:rsidP="00284F97">
      <w:pPr>
        <w:autoSpaceDE w:val="0"/>
        <w:autoSpaceDN w:val="0"/>
        <w:adjustRightInd w:val="0"/>
        <w:ind w:firstLine="709"/>
        <w:jc w:val="both"/>
        <w:rPr>
          <w:rFonts w:cs="Arial"/>
        </w:rPr>
      </w:pPr>
      <w:r w:rsidRPr="00284F97">
        <w:rPr>
          <w:rFonts w:cs="Arial"/>
        </w:rPr>
        <w:t>2) 1,5 процента в отношении прочих земельных участков.</w:t>
      </w:r>
    </w:p>
    <w:p w:rsidR="00284F97" w:rsidRPr="00284F97" w:rsidRDefault="00284F97" w:rsidP="00284F97">
      <w:pPr>
        <w:autoSpaceDE w:val="0"/>
        <w:autoSpaceDN w:val="0"/>
        <w:adjustRightInd w:val="0"/>
        <w:ind w:firstLine="709"/>
        <w:jc w:val="both"/>
        <w:rPr>
          <w:rFonts w:cs="Arial"/>
        </w:rPr>
      </w:pPr>
      <w:r w:rsidRPr="00284F97">
        <w:rPr>
          <w:rFonts w:cs="Arial"/>
        </w:rPr>
        <w:t>2.2. В отношении земельных участков, занятых кооперативными и индивидуальными гаражами налоговые ставки устанавливаются:</w:t>
      </w:r>
    </w:p>
    <w:p w:rsidR="00284F97" w:rsidRPr="00284F97" w:rsidRDefault="00284F97" w:rsidP="00284F97">
      <w:pPr>
        <w:autoSpaceDE w:val="0"/>
        <w:autoSpaceDN w:val="0"/>
        <w:adjustRightInd w:val="0"/>
        <w:ind w:firstLine="709"/>
        <w:jc w:val="both"/>
        <w:rPr>
          <w:rFonts w:cs="Arial"/>
        </w:rPr>
      </w:pPr>
      <w:r w:rsidRPr="00284F97">
        <w:rPr>
          <w:rFonts w:cs="Arial"/>
        </w:rPr>
        <w:lastRenderedPageBreak/>
        <w:t>1) 0,3 процента с 1 января 2016 года;</w:t>
      </w:r>
    </w:p>
    <w:p w:rsidR="00284F97" w:rsidRPr="00284F97" w:rsidRDefault="00284F97" w:rsidP="00284F97">
      <w:pPr>
        <w:autoSpaceDE w:val="0"/>
        <w:autoSpaceDN w:val="0"/>
        <w:adjustRightInd w:val="0"/>
        <w:ind w:firstLine="709"/>
        <w:jc w:val="both"/>
        <w:rPr>
          <w:rFonts w:cs="Arial"/>
        </w:rPr>
      </w:pPr>
      <w:r w:rsidRPr="00284F97">
        <w:rPr>
          <w:rFonts w:cs="Arial"/>
        </w:rPr>
        <w:t>2) 0,5 процента с 1 января 2017 года.</w:t>
      </w:r>
    </w:p>
    <w:p w:rsidR="00284F97" w:rsidRPr="00284F97" w:rsidRDefault="00284F97" w:rsidP="00284F97">
      <w:pPr>
        <w:widowControl w:val="0"/>
        <w:autoSpaceDE w:val="0"/>
        <w:autoSpaceDN w:val="0"/>
        <w:adjustRightInd w:val="0"/>
        <w:jc w:val="both"/>
        <w:rPr>
          <w:rFonts w:cs="Arial"/>
        </w:rPr>
      </w:pPr>
    </w:p>
    <w:p w:rsidR="00284F97" w:rsidRPr="00284F97" w:rsidRDefault="00284F97" w:rsidP="00284F97">
      <w:pPr>
        <w:autoSpaceDE w:val="0"/>
        <w:autoSpaceDN w:val="0"/>
        <w:adjustRightInd w:val="0"/>
        <w:jc w:val="center"/>
        <w:outlineLvl w:val="1"/>
        <w:rPr>
          <w:rFonts w:cs="Arial"/>
        </w:rPr>
      </w:pPr>
      <w:r w:rsidRPr="00284F97">
        <w:rPr>
          <w:rFonts w:cs="Arial"/>
        </w:rPr>
        <w:t>3. Порядок и сроки уплаты налога  и  авансовых платежей по налогу</w:t>
      </w:r>
    </w:p>
    <w:p w:rsidR="00284F97" w:rsidRPr="00284F97" w:rsidRDefault="00284F97" w:rsidP="00284F97">
      <w:pPr>
        <w:autoSpaceDE w:val="0"/>
        <w:autoSpaceDN w:val="0"/>
        <w:adjustRightInd w:val="0"/>
        <w:jc w:val="center"/>
        <w:outlineLvl w:val="1"/>
        <w:rPr>
          <w:rFonts w:cs="Arial"/>
        </w:rPr>
      </w:pPr>
    </w:p>
    <w:p w:rsidR="00284F97" w:rsidRPr="00284F97" w:rsidRDefault="00284F97" w:rsidP="00284F97">
      <w:pPr>
        <w:autoSpaceDE w:val="0"/>
        <w:autoSpaceDN w:val="0"/>
        <w:adjustRightInd w:val="0"/>
        <w:ind w:firstLine="709"/>
        <w:jc w:val="both"/>
        <w:rPr>
          <w:rFonts w:cs="Arial"/>
        </w:rPr>
      </w:pPr>
      <w:r w:rsidRPr="00284F97">
        <w:rPr>
          <w:rFonts w:cs="Arial"/>
        </w:rPr>
        <w:t>3.1. Налогоплательщики-организации уплачивают сумму налога, подлежащего уплате по итогам налогового периода, в срок не позднее 10 февраля года, следующего за истекшим налоговым периодом.</w:t>
      </w:r>
    </w:p>
    <w:p w:rsidR="00284F97" w:rsidRPr="00284F97" w:rsidRDefault="00284F97" w:rsidP="00284F97">
      <w:pPr>
        <w:autoSpaceDE w:val="0"/>
        <w:autoSpaceDN w:val="0"/>
        <w:adjustRightInd w:val="0"/>
        <w:ind w:firstLine="709"/>
        <w:jc w:val="both"/>
        <w:rPr>
          <w:rFonts w:cs="Arial"/>
        </w:rPr>
      </w:pPr>
      <w:r w:rsidRPr="00284F97">
        <w:rPr>
          <w:rFonts w:cs="Arial"/>
        </w:rPr>
        <w:t>3.2. Налогоплательщики-организации в течение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Срок уплаты авансовых платежей установлен за первый, второй, третий кварталы соответствующего налогового периода - 30 апреля, 31 июля и 31 октября соответственно.</w:t>
      </w:r>
    </w:p>
    <w:p w:rsidR="00284F97" w:rsidRPr="00284F97" w:rsidRDefault="00284F97" w:rsidP="00284F97">
      <w:pPr>
        <w:autoSpaceDE w:val="0"/>
        <w:autoSpaceDN w:val="0"/>
        <w:adjustRightInd w:val="0"/>
        <w:ind w:firstLine="709"/>
        <w:jc w:val="both"/>
        <w:rPr>
          <w:rFonts w:cs="Arial"/>
        </w:rPr>
      </w:pPr>
      <w:r w:rsidRPr="00284F97">
        <w:rPr>
          <w:rFonts w:cs="Arial"/>
        </w:rPr>
        <w:t xml:space="preserve">3.3.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w:t>
      </w:r>
      <w:hyperlink w:anchor="Par19" w:history="1">
        <w:r w:rsidRPr="00284F97">
          <w:rPr>
            <w:rFonts w:cs="Arial"/>
            <w:color w:val="0000FF"/>
          </w:rPr>
          <w:t>статьей 389</w:t>
        </w:r>
      </w:hyperlink>
      <w:r w:rsidRPr="00284F97">
        <w:rPr>
          <w:rFonts w:cs="Arial"/>
        </w:rPr>
        <w:t xml:space="preserve"> Налогового кодекса РФ.</w:t>
      </w:r>
    </w:p>
    <w:p w:rsidR="00284F97" w:rsidRPr="00284F97" w:rsidRDefault="00284F97" w:rsidP="00284F97">
      <w:pPr>
        <w:autoSpaceDE w:val="0"/>
        <w:autoSpaceDN w:val="0"/>
        <w:adjustRightInd w:val="0"/>
        <w:ind w:firstLine="709"/>
        <w:jc w:val="both"/>
        <w:rPr>
          <w:rFonts w:cs="Arial"/>
        </w:rPr>
      </w:pPr>
      <w:r w:rsidRPr="00284F97">
        <w:rPr>
          <w:rFonts w:cs="Arial"/>
        </w:rPr>
        <w:t>3.4. Налог подлежит уплате налогоплательщиками - физическими лицами в срок не позднее 1 декабря года, следующего за истекшим налоговым периодом на основании налогового уведомления, направленного налоговым органом.</w:t>
      </w:r>
    </w:p>
    <w:p w:rsidR="00284F97" w:rsidRPr="00284F97" w:rsidRDefault="00284F97" w:rsidP="00284F97">
      <w:pPr>
        <w:widowControl w:val="0"/>
        <w:autoSpaceDE w:val="0"/>
        <w:autoSpaceDN w:val="0"/>
        <w:adjustRightInd w:val="0"/>
        <w:ind w:firstLine="540"/>
        <w:jc w:val="both"/>
        <w:rPr>
          <w:rFonts w:cs="Arial"/>
        </w:rPr>
      </w:pPr>
    </w:p>
    <w:p w:rsidR="00284F97" w:rsidRPr="00284F97" w:rsidRDefault="00284F97" w:rsidP="00284F97">
      <w:pPr>
        <w:autoSpaceDE w:val="0"/>
        <w:autoSpaceDN w:val="0"/>
        <w:adjustRightInd w:val="0"/>
        <w:ind w:firstLine="540"/>
        <w:jc w:val="center"/>
        <w:outlineLvl w:val="0"/>
        <w:rPr>
          <w:rFonts w:cs="Arial"/>
        </w:rPr>
      </w:pPr>
      <w:r w:rsidRPr="00284F97">
        <w:rPr>
          <w:rFonts w:cs="Arial"/>
        </w:rPr>
        <w:t>4. Налоговые льготы</w:t>
      </w:r>
    </w:p>
    <w:p w:rsidR="00284F97" w:rsidRPr="00284F97" w:rsidRDefault="00284F97" w:rsidP="00284F97">
      <w:pPr>
        <w:autoSpaceDE w:val="0"/>
        <w:autoSpaceDN w:val="0"/>
        <w:adjustRightInd w:val="0"/>
        <w:ind w:firstLine="540"/>
        <w:jc w:val="center"/>
        <w:outlineLvl w:val="0"/>
        <w:rPr>
          <w:rFonts w:cs="Arial"/>
        </w:rPr>
      </w:pPr>
    </w:p>
    <w:p w:rsidR="00284F97" w:rsidRPr="00284F97" w:rsidRDefault="00284F97" w:rsidP="00284F97">
      <w:pPr>
        <w:autoSpaceDE w:val="0"/>
        <w:autoSpaceDN w:val="0"/>
        <w:adjustRightInd w:val="0"/>
        <w:jc w:val="both"/>
        <w:rPr>
          <w:rFonts w:cs="Arial"/>
        </w:rPr>
      </w:pPr>
      <w:r w:rsidRPr="00284F97">
        <w:rPr>
          <w:rFonts w:cs="Arial"/>
        </w:rPr>
        <w:t xml:space="preserve">           4.1. От уплаты земельного налога освобождаются:</w:t>
      </w:r>
    </w:p>
    <w:p w:rsidR="00284F97" w:rsidRPr="00284F97" w:rsidRDefault="00284F97" w:rsidP="00284F97">
      <w:pPr>
        <w:autoSpaceDE w:val="0"/>
        <w:autoSpaceDN w:val="0"/>
        <w:adjustRightInd w:val="0"/>
        <w:ind w:firstLine="709"/>
        <w:jc w:val="both"/>
        <w:rPr>
          <w:rFonts w:cs="Arial"/>
        </w:rPr>
      </w:pPr>
      <w:r w:rsidRPr="00284F97">
        <w:rPr>
          <w:rFonts w:cs="Arial"/>
        </w:rPr>
        <w:t>4.1.1. Организации и физические лица, установленные статьей 395, ст.388 главы 31 Налогового кодекса Российской Федерации.</w:t>
      </w:r>
    </w:p>
    <w:p w:rsidR="00284F97" w:rsidRPr="00284F97" w:rsidRDefault="00284F97" w:rsidP="00284F97">
      <w:pPr>
        <w:autoSpaceDE w:val="0"/>
        <w:autoSpaceDN w:val="0"/>
        <w:adjustRightInd w:val="0"/>
        <w:ind w:firstLine="540"/>
        <w:jc w:val="both"/>
        <w:rPr>
          <w:rFonts w:cs="Arial"/>
        </w:rPr>
      </w:pPr>
    </w:p>
    <w:p w:rsidR="00284F97" w:rsidRPr="00284F97" w:rsidRDefault="00284F97" w:rsidP="00284F97">
      <w:pPr>
        <w:autoSpaceDE w:val="0"/>
        <w:autoSpaceDN w:val="0"/>
        <w:adjustRightInd w:val="0"/>
        <w:jc w:val="center"/>
        <w:outlineLvl w:val="1"/>
        <w:rPr>
          <w:rFonts w:cs="Arial"/>
        </w:rPr>
      </w:pPr>
      <w:r w:rsidRPr="00284F97">
        <w:rPr>
          <w:rFonts w:cs="Arial"/>
        </w:rPr>
        <w:t>5. Порядок и сроки представления налогоплательщикам   документов, подтверждающих право на уменьшение  налоговой базы, а также право  на налоговые льготы</w:t>
      </w:r>
    </w:p>
    <w:p w:rsidR="00284F97" w:rsidRPr="00284F97" w:rsidRDefault="00284F97" w:rsidP="00284F97">
      <w:pPr>
        <w:autoSpaceDE w:val="0"/>
        <w:autoSpaceDN w:val="0"/>
        <w:adjustRightInd w:val="0"/>
        <w:jc w:val="center"/>
        <w:rPr>
          <w:rFonts w:cs="Arial"/>
        </w:rPr>
      </w:pPr>
    </w:p>
    <w:p w:rsidR="00284F97" w:rsidRPr="00284F97" w:rsidRDefault="00284F97" w:rsidP="00284F97">
      <w:pPr>
        <w:ind w:firstLine="720"/>
        <w:jc w:val="both"/>
        <w:rPr>
          <w:rFonts w:cs="Arial"/>
        </w:rPr>
      </w:pPr>
      <w:r w:rsidRPr="00284F97">
        <w:rPr>
          <w:rFonts w:cs="Arial"/>
        </w:rPr>
        <w:t xml:space="preserve">5.1. Налогоплательщики, имеющие право на льготу по уплате налога, в том числе на уменьшение налоговой базы по налогу, </w:t>
      </w:r>
      <w:r w:rsidRPr="00284F97">
        <w:rPr>
          <w:rFonts w:cs="Arial"/>
        </w:rPr>
        <w:lastRenderedPageBreak/>
        <w:t>представляют в налоговые органы по месту нахождения земельного участка документы, подтверждающие данное право, не позднее 1 февраля года, следующие за истекшим налоговым периодом.</w:t>
      </w:r>
    </w:p>
    <w:p w:rsidR="00284F97" w:rsidRPr="00AB7002" w:rsidRDefault="00284F97" w:rsidP="00284F97">
      <w:pPr>
        <w:pStyle w:val="ConsPlusNormal"/>
        <w:jc w:val="both"/>
        <w:rPr>
          <w:sz w:val="24"/>
          <w:szCs w:val="24"/>
        </w:rPr>
      </w:pPr>
      <w:bookmarkStart w:id="1" w:name="P21"/>
      <w:bookmarkEnd w:id="1"/>
      <w:r w:rsidRPr="00AB7002">
        <w:rPr>
          <w:sz w:val="24"/>
          <w:szCs w:val="24"/>
        </w:rPr>
        <w:t xml:space="preserve"> </w:t>
      </w:r>
    </w:p>
    <w:p w:rsidR="00284F97" w:rsidRPr="00284F97" w:rsidRDefault="00284F97" w:rsidP="00284F97">
      <w:pPr>
        <w:tabs>
          <w:tab w:val="center" w:pos="4677"/>
          <w:tab w:val="left" w:pos="6645"/>
        </w:tabs>
        <w:autoSpaceDE w:val="0"/>
        <w:autoSpaceDN w:val="0"/>
        <w:adjustRightInd w:val="0"/>
        <w:jc w:val="center"/>
        <w:rPr>
          <w:rFonts w:eastAsia="Calibri" w:cs="Arial"/>
          <w:b/>
          <w:bCs/>
        </w:rPr>
      </w:pPr>
      <w:r w:rsidRPr="00284F97">
        <w:rPr>
          <w:rFonts w:eastAsia="Calibri" w:cs="Arial"/>
          <w:b/>
          <w:bCs/>
        </w:rPr>
        <w:t>29.11.2016г. №146</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РОССИЙСКАЯ ФЕДЕРАЦИЯ</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ИРКУТСКАЯ ОБЛАСТЬ</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БОХАНСКИЙ МУНИЦИПАЛЬНЫЙ РАЙОН</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МУНИЦИПАЛЬНОЕ ОБРАЗОВАНИЕ «ОЛОНКИ»</w:t>
      </w:r>
    </w:p>
    <w:p w:rsidR="00284F97" w:rsidRPr="00284F97" w:rsidRDefault="00284F97" w:rsidP="00284F97">
      <w:pPr>
        <w:autoSpaceDE w:val="0"/>
        <w:autoSpaceDN w:val="0"/>
        <w:adjustRightInd w:val="0"/>
        <w:jc w:val="center"/>
        <w:rPr>
          <w:rFonts w:eastAsia="Calibri" w:cs="Arial"/>
          <w:b/>
          <w:bCs/>
        </w:rPr>
      </w:pPr>
      <w:r w:rsidRPr="00284F97">
        <w:rPr>
          <w:rFonts w:eastAsia="Calibri" w:cs="Arial"/>
          <w:b/>
          <w:bCs/>
        </w:rPr>
        <w:t>ДУМА</w:t>
      </w:r>
    </w:p>
    <w:p w:rsidR="00284F97" w:rsidRPr="00284F97" w:rsidRDefault="00284F97" w:rsidP="00284F97">
      <w:pPr>
        <w:widowControl w:val="0"/>
        <w:autoSpaceDE w:val="0"/>
        <w:autoSpaceDN w:val="0"/>
        <w:adjustRightInd w:val="0"/>
        <w:jc w:val="center"/>
        <w:rPr>
          <w:rFonts w:eastAsia="Times New Roman" w:cs="Arial"/>
          <w:b/>
        </w:rPr>
      </w:pPr>
      <w:r w:rsidRPr="00284F97">
        <w:rPr>
          <w:rFonts w:eastAsia="Times New Roman" w:cs="Arial"/>
          <w:b/>
        </w:rPr>
        <w:t>РЕШЕНИЕ</w:t>
      </w:r>
    </w:p>
    <w:p w:rsidR="00284F97" w:rsidRPr="00284F97" w:rsidRDefault="00284F97" w:rsidP="00284F97">
      <w:pPr>
        <w:rPr>
          <w:rFonts w:cs="Arial"/>
          <w:b/>
        </w:rPr>
      </w:pPr>
    </w:p>
    <w:p w:rsidR="00284F97" w:rsidRPr="00284F97" w:rsidRDefault="00284F97" w:rsidP="00284F97">
      <w:pPr>
        <w:jc w:val="center"/>
        <w:rPr>
          <w:rFonts w:cs="Arial"/>
          <w:b/>
        </w:rPr>
      </w:pPr>
      <w:r w:rsidRPr="00284F97">
        <w:rPr>
          <w:rFonts w:cs="Arial"/>
          <w:b/>
        </w:rPr>
        <w:t>ОБ УСТАНОВЛЕНИИ И ВВЕДЕНИИ НА ТЕРРИТОРИИ</w:t>
      </w:r>
    </w:p>
    <w:p w:rsidR="00284F97" w:rsidRPr="00284F97" w:rsidRDefault="00284F97" w:rsidP="00284F97">
      <w:pPr>
        <w:jc w:val="center"/>
        <w:rPr>
          <w:rFonts w:cs="Arial"/>
          <w:b/>
        </w:rPr>
      </w:pPr>
      <w:r w:rsidRPr="00284F97">
        <w:rPr>
          <w:rFonts w:cs="Arial"/>
          <w:b/>
        </w:rPr>
        <w:t>МУНИЦИПАЛЬНОГО ОБРАЗОВАНИЯ «ОЛОНКИ»</w:t>
      </w:r>
    </w:p>
    <w:p w:rsidR="00284F97" w:rsidRPr="00284F97" w:rsidRDefault="00284F97" w:rsidP="00284F97">
      <w:pPr>
        <w:jc w:val="center"/>
        <w:rPr>
          <w:rFonts w:cs="Arial"/>
        </w:rPr>
      </w:pPr>
      <w:r w:rsidRPr="00284F97">
        <w:rPr>
          <w:rFonts w:cs="Arial"/>
          <w:b/>
        </w:rPr>
        <w:t>НАЛОГА НА ИМУЩЕСТВО ФИЗИЧЕСКИХ ЛИЦ</w:t>
      </w:r>
    </w:p>
    <w:p w:rsidR="00284F97" w:rsidRPr="00284F97" w:rsidRDefault="00284F97" w:rsidP="00284F97">
      <w:pPr>
        <w:rPr>
          <w:rFonts w:cs="Arial"/>
        </w:rPr>
      </w:pPr>
    </w:p>
    <w:p w:rsidR="00284F97" w:rsidRPr="00284F97" w:rsidRDefault="00284F97" w:rsidP="00284F97">
      <w:pPr>
        <w:autoSpaceDE w:val="0"/>
        <w:autoSpaceDN w:val="0"/>
        <w:adjustRightInd w:val="0"/>
        <w:ind w:firstLine="708"/>
        <w:jc w:val="both"/>
        <w:rPr>
          <w:rFonts w:cs="Arial"/>
          <w:lang w:eastAsia="ru-RU"/>
        </w:rPr>
      </w:pPr>
      <w:r w:rsidRPr="00284F97">
        <w:rPr>
          <w:rFonts w:cs="Arial"/>
          <w:kern w:val="28"/>
        </w:rPr>
        <w:t xml:space="preserve">Руководствуясь статьей 14 Федерального закона от 06.10.2003 года № 131-ФЗ «Об общих принципах организации местного самоуправления в Российской Федерации», Налоговым кодексом Российской Федерации, </w:t>
      </w:r>
      <w:r w:rsidRPr="00284F97">
        <w:rPr>
          <w:rFonts w:cs="Arial"/>
        </w:rPr>
        <w:t xml:space="preserve">Уставом муниципального образования «Олонки», </w:t>
      </w:r>
      <w:r w:rsidRPr="00284F97">
        <w:rPr>
          <w:rFonts w:cs="Arial"/>
          <w:lang w:eastAsia="ru-RU"/>
        </w:rPr>
        <w:t>Дума муниципального образования «Олонки»</w:t>
      </w:r>
    </w:p>
    <w:p w:rsidR="00284F97" w:rsidRPr="00284F97" w:rsidRDefault="00284F97" w:rsidP="00284F97">
      <w:pPr>
        <w:autoSpaceDE w:val="0"/>
        <w:autoSpaceDN w:val="0"/>
        <w:adjustRightInd w:val="0"/>
        <w:ind w:firstLine="708"/>
        <w:jc w:val="both"/>
        <w:rPr>
          <w:rFonts w:cs="Arial"/>
        </w:rPr>
      </w:pPr>
      <w:r w:rsidRPr="00284F97">
        <w:rPr>
          <w:rFonts w:cs="Arial"/>
        </w:rPr>
        <w:t xml:space="preserve"> </w:t>
      </w:r>
    </w:p>
    <w:p w:rsidR="00284F97" w:rsidRPr="00284F97" w:rsidRDefault="00284F97" w:rsidP="00284F97">
      <w:pPr>
        <w:tabs>
          <w:tab w:val="left" w:pos="1260"/>
        </w:tabs>
        <w:jc w:val="center"/>
        <w:rPr>
          <w:rFonts w:cs="Arial"/>
          <w:b/>
        </w:rPr>
      </w:pPr>
      <w:r w:rsidRPr="00284F97">
        <w:rPr>
          <w:rFonts w:cs="Arial"/>
          <w:b/>
        </w:rPr>
        <w:t>РЕШИЛА:</w:t>
      </w:r>
    </w:p>
    <w:p w:rsidR="00284F97" w:rsidRPr="00284F97" w:rsidRDefault="00284F97" w:rsidP="00284F97">
      <w:pPr>
        <w:tabs>
          <w:tab w:val="left" w:pos="1260"/>
        </w:tabs>
        <w:rPr>
          <w:rFonts w:cs="Arial"/>
        </w:rPr>
      </w:pPr>
    </w:p>
    <w:p w:rsidR="00284F97" w:rsidRPr="00284F97" w:rsidRDefault="00284F97" w:rsidP="00284F97">
      <w:pPr>
        <w:autoSpaceDE w:val="0"/>
        <w:autoSpaceDN w:val="0"/>
        <w:adjustRightInd w:val="0"/>
        <w:ind w:firstLine="709"/>
        <w:jc w:val="both"/>
        <w:rPr>
          <w:rFonts w:cs="Arial"/>
          <w:kern w:val="28"/>
        </w:rPr>
      </w:pPr>
      <w:r w:rsidRPr="00284F97">
        <w:rPr>
          <w:rFonts w:cs="Arial"/>
          <w:kern w:val="28"/>
        </w:rPr>
        <w:t xml:space="preserve">1. Установить и ввести в действие </w:t>
      </w:r>
      <w:r w:rsidRPr="00284F97">
        <w:rPr>
          <w:rFonts w:cs="Arial"/>
          <w:bCs/>
          <w:kern w:val="28"/>
        </w:rPr>
        <w:t xml:space="preserve">на территории </w:t>
      </w:r>
      <w:r w:rsidRPr="00284F97">
        <w:rPr>
          <w:rFonts w:cs="Arial"/>
          <w:kern w:val="28"/>
        </w:rPr>
        <w:t>муниципального образования «Олонки» в соответствии с уставом муниципального образования «Олонки»</w:t>
      </w:r>
      <w:r w:rsidRPr="00284F97">
        <w:rPr>
          <w:rFonts w:cs="Arial"/>
          <w:i/>
          <w:kern w:val="28"/>
        </w:rPr>
        <w:t xml:space="preserve"> </w:t>
      </w:r>
      <w:r w:rsidRPr="00284F97">
        <w:rPr>
          <w:rFonts w:cs="Arial"/>
          <w:bCs/>
          <w:kern w:val="28"/>
        </w:rPr>
        <w:t xml:space="preserve">налог на имущество физических лиц, </w:t>
      </w:r>
      <w:proofErr w:type="gramStart"/>
      <w:r w:rsidRPr="00284F97">
        <w:rPr>
          <w:rFonts w:cs="Arial"/>
          <w:bCs/>
          <w:kern w:val="28"/>
        </w:rPr>
        <w:t>исчисляемый</w:t>
      </w:r>
      <w:proofErr w:type="gramEnd"/>
      <w:r w:rsidRPr="00284F97">
        <w:rPr>
          <w:rFonts w:cs="Arial"/>
          <w:bCs/>
          <w:kern w:val="28"/>
        </w:rPr>
        <w:t xml:space="preserve"> исходя из инвентаризационной стоимости объектов налогообложения 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w:t>
      </w:r>
      <w:r w:rsidRPr="00284F97">
        <w:rPr>
          <w:rFonts w:cs="Arial"/>
          <w:kern w:val="28"/>
        </w:rPr>
        <w:t>.</w:t>
      </w:r>
    </w:p>
    <w:p w:rsidR="00284F97" w:rsidRPr="00284F97" w:rsidRDefault="00284F97" w:rsidP="00284F97">
      <w:pPr>
        <w:ind w:firstLine="709"/>
        <w:jc w:val="both"/>
        <w:rPr>
          <w:rFonts w:cs="Arial"/>
          <w:color w:val="000000"/>
          <w:kern w:val="28"/>
        </w:rPr>
      </w:pPr>
      <w:r w:rsidRPr="00284F97">
        <w:rPr>
          <w:rFonts w:cs="Arial"/>
          <w:kern w:val="28"/>
        </w:rPr>
        <w:t xml:space="preserve">2. </w:t>
      </w:r>
      <w:r w:rsidRPr="00284F97">
        <w:rPr>
          <w:rFonts w:cs="Arial"/>
          <w:color w:val="000000"/>
          <w:kern w:val="28"/>
        </w:rPr>
        <w:t>Установить налоговые ставки налога на имущество физических лиц в следующих размерах:</w:t>
      </w:r>
    </w:p>
    <w:p w:rsidR="00284F97" w:rsidRPr="00284F97" w:rsidRDefault="00284F97" w:rsidP="00284F97">
      <w:pPr>
        <w:ind w:firstLine="709"/>
        <w:jc w:val="both"/>
        <w:rPr>
          <w:rFonts w:cs="Arial"/>
          <w:color w:val="000000"/>
          <w:kern w:val="28"/>
        </w:rPr>
      </w:pPr>
      <w:r w:rsidRPr="00284F97">
        <w:rPr>
          <w:rFonts w:cs="Arial"/>
          <w:color w:val="000000"/>
          <w:kern w:val="28"/>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2"/>
        <w:gridCol w:w="2208"/>
      </w:tblGrid>
      <w:tr w:rsidR="00284F97" w:rsidRPr="00284F97" w:rsidTr="00215274">
        <w:tc>
          <w:tcPr>
            <w:tcW w:w="6204" w:type="dxa"/>
            <w:tcBorders>
              <w:top w:val="single" w:sz="4" w:space="0" w:color="000000"/>
              <w:left w:val="single" w:sz="4" w:space="0" w:color="000000"/>
              <w:bottom w:val="single" w:sz="4" w:space="0" w:color="000000"/>
              <w:right w:val="single" w:sz="4" w:space="0" w:color="000000"/>
            </w:tcBorders>
            <w:hideMark/>
          </w:tcPr>
          <w:p w:rsidR="00284F97" w:rsidRPr="00284F97" w:rsidRDefault="00284F97" w:rsidP="00215274">
            <w:pPr>
              <w:jc w:val="both"/>
              <w:rPr>
                <w:rFonts w:cs="Courier New"/>
                <w:color w:val="000000"/>
                <w:kern w:val="28"/>
              </w:rPr>
            </w:pPr>
            <w:r w:rsidRPr="00284F97">
              <w:rPr>
                <w:rFonts w:cs="Courier New"/>
                <w:color w:val="000000"/>
                <w:kern w:val="28"/>
              </w:rPr>
              <w:t xml:space="preserve">Суммарная инвентаризационная стоимость объектов налогообложения, умноженная на коэффициент-дефлятор (с учетом доли </w:t>
            </w:r>
            <w:r w:rsidRPr="00284F97">
              <w:rPr>
                <w:rFonts w:cs="Courier New"/>
                <w:color w:val="000000"/>
                <w:kern w:val="28"/>
              </w:rPr>
              <w:lastRenderedPageBreak/>
              <w:t>налогоплательщика в праве общей собственности на каждый из таких объектов)</w:t>
            </w:r>
          </w:p>
        </w:tc>
        <w:tc>
          <w:tcPr>
            <w:tcW w:w="2800" w:type="dxa"/>
            <w:tcBorders>
              <w:top w:val="single" w:sz="4" w:space="0" w:color="000000"/>
              <w:left w:val="single" w:sz="4" w:space="0" w:color="000000"/>
              <w:bottom w:val="single" w:sz="4" w:space="0" w:color="000000"/>
              <w:right w:val="single" w:sz="4" w:space="0" w:color="000000"/>
            </w:tcBorders>
            <w:hideMark/>
          </w:tcPr>
          <w:p w:rsidR="00284F97" w:rsidRPr="00284F97" w:rsidRDefault="00284F97" w:rsidP="00215274">
            <w:pPr>
              <w:jc w:val="both"/>
              <w:rPr>
                <w:rFonts w:cs="Courier New"/>
                <w:color w:val="000000"/>
                <w:kern w:val="28"/>
              </w:rPr>
            </w:pPr>
            <w:r w:rsidRPr="00284F97">
              <w:rPr>
                <w:rFonts w:cs="Courier New"/>
                <w:color w:val="000000"/>
                <w:kern w:val="28"/>
              </w:rPr>
              <w:lastRenderedPageBreak/>
              <w:t>Ставка налога</w:t>
            </w:r>
          </w:p>
        </w:tc>
      </w:tr>
      <w:tr w:rsidR="00284F97" w:rsidRPr="00284F97" w:rsidTr="00215274">
        <w:trPr>
          <w:trHeight w:val="64"/>
        </w:trPr>
        <w:tc>
          <w:tcPr>
            <w:tcW w:w="6204" w:type="dxa"/>
            <w:tcBorders>
              <w:top w:val="single" w:sz="4" w:space="0" w:color="000000"/>
              <w:left w:val="single" w:sz="4" w:space="0" w:color="000000"/>
              <w:bottom w:val="single" w:sz="4" w:space="0" w:color="000000"/>
              <w:right w:val="single" w:sz="4" w:space="0" w:color="000000"/>
            </w:tcBorders>
            <w:hideMark/>
          </w:tcPr>
          <w:p w:rsidR="00284F97" w:rsidRPr="00284F97" w:rsidRDefault="00284F97" w:rsidP="00215274">
            <w:pPr>
              <w:jc w:val="both"/>
              <w:rPr>
                <w:rFonts w:cs="Courier New"/>
                <w:color w:val="000000"/>
                <w:kern w:val="28"/>
              </w:rPr>
            </w:pPr>
            <w:r w:rsidRPr="00284F97">
              <w:rPr>
                <w:rFonts w:cs="Courier New"/>
                <w:color w:val="000000"/>
                <w:kern w:val="28"/>
              </w:rPr>
              <w:lastRenderedPageBreak/>
              <w:t>До 300 000 рублей включительно</w:t>
            </w:r>
          </w:p>
        </w:tc>
        <w:tc>
          <w:tcPr>
            <w:tcW w:w="2800" w:type="dxa"/>
            <w:tcBorders>
              <w:top w:val="single" w:sz="4" w:space="0" w:color="000000"/>
              <w:left w:val="single" w:sz="4" w:space="0" w:color="000000"/>
              <w:bottom w:val="single" w:sz="4" w:space="0" w:color="000000"/>
              <w:right w:val="single" w:sz="4" w:space="0" w:color="000000"/>
            </w:tcBorders>
            <w:hideMark/>
          </w:tcPr>
          <w:p w:rsidR="00284F97" w:rsidRPr="00284F97" w:rsidRDefault="00284F97" w:rsidP="00215274">
            <w:pPr>
              <w:jc w:val="both"/>
              <w:rPr>
                <w:rFonts w:cs="Courier New"/>
                <w:color w:val="000000"/>
                <w:kern w:val="28"/>
              </w:rPr>
            </w:pPr>
            <w:r w:rsidRPr="00284F97">
              <w:rPr>
                <w:rFonts w:cs="Courier New"/>
                <w:color w:val="000000"/>
                <w:kern w:val="28"/>
              </w:rPr>
              <w:t>0,1 процента</w:t>
            </w:r>
          </w:p>
        </w:tc>
      </w:tr>
      <w:tr w:rsidR="00284F97" w:rsidRPr="00284F97" w:rsidTr="00215274">
        <w:tc>
          <w:tcPr>
            <w:tcW w:w="6204" w:type="dxa"/>
            <w:tcBorders>
              <w:top w:val="single" w:sz="4" w:space="0" w:color="000000"/>
              <w:left w:val="single" w:sz="4" w:space="0" w:color="000000"/>
              <w:bottom w:val="single" w:sz="4" w:space="0" w:color="000000"/>
              <w:right w:val="single" w:sz="4" w:space="0" w:color="000000"/>
            </w:tcBorders>
            <w:hideMark/>
          </w:tcPr>
          <w:p w:rsidR="00284F97" w:rsidRPr="00284F97" w:rsidRDefault="00284F97" w:rsidP="00215274">
            <w:pPr>
              <w:jc w:val="both"/>
              <w:rPr>
                <w:rFonts w:cs="Courier New"/>
                <w:color w:val="000000"/>
                <w:kern w:val="28"/>
              </w:rPr>
            </w:pPr>
            <w:r w:rsidRPr="00284F97">
              <w:rPr>
                <w:rFonts w:cs="Courier New"/>
                <w:color w:val="000000"/>
                <w:kern w:val="28"/>
              </w:rPr>
              <w:t>Свыше 300 000 до 500 000 рублей включительно</w:t>
            </w:r>
          </w:p>
        </w:tc>
        <w:tc>
          <w:tcPr>
            <w:tcW w:w="2800" w:type="dxa"/>
            <w:tcBorders>
              <w:top w:val="single" w:sz="4" w:space="0" w:color="000000"/>
              <w:left w:val="single" w:sz="4" w:space="0" w:color="000000"/>
              <w:bottom w:val="single" w:sz="4" w:space="0" w:color="000000"/>
              <w:right w:val="single" w:sz="4" w:space="0" w:color="000000"/>
            </w:tcBorders>
            <w:hideMark/>
          </w:tcPr>
          <w:p w:rsidR="00284F97" w:rsidRPr="00284F97" w:rsidRDefault="00284F97" w:rsidP="00215274">
            <w:pPr>
              <w:jc w:val="both"/>
              <w:rPr>
                <w:rFonts w:cs="Courier New"/>
                <w:color w:val="000000"/>
                <w:kern w:val="28"/>
              </w:rPr>
            </w:pPr>
            <w:r w:rsidRPr="00284F97">
              <w:rPr>
                <w:rFonts w:cs="Courier New"/>
                <w:color w:val="000000"/>
                <w:kern w:val="28"/>
              </w:rPr>
              <w:t>0,3 процента</w:t>
            </w:r>
          </w:p>
        </w:tc>
      </w:tr>
      <w:tr w:rsidR="00284F97" w:rsidRPr="00284F97" w:rsidTr="00215274">
        <w:tc>
          <w:tcPr>
            <w:tcW w:w="6204" w:type="dxa"/>
            <w:tcBorders>
              <w:top w:val="single" w:sz="4" w:space="0" w:color="000000"/>
              <w:left w:val="single" w:sz="4" w:space="0" w:color="000000"/>
              <w:bottom w:val="single" w:sz="4" w:space="0" w:color="000000"/>
              <w:right w:val="single" w:sz="4" w:space="0" w:color="000000"/>
            </w:tcBorders>
            <w:hideMark/>
          </w:tcPr>
          <w:p w:rsidR="00284F97" w:rsidRPr="00284F97" w:rsidRDefault="00284F97" w:rsidP="00215274">
            <w:pPr>
              <w:jc w:val="both"/>
              <w:rPr>
                <w:rFonts w:cs="Courier New"/>
                <w:color w:val="000000"/>
                <w:kern w:val="28"/>
              </w:rPr>
            </w:pPr>
            <w:r w:rsidRPr="00284F97">
              <w:rPr>
                <w:rFonts w:cs="Courier New"/>
                <w:color w:val="000000"/>
                <w:kern w:val="28"/>
              </w:rPr>
              <w:t>Свыше 500 000 рублей</w:t>
            </w:r>
          </w:p>
        </w:tc>
        <w:tc>
          <w:tcPr>
            <w:tcW w:w="2800" w:type="dxa"/>
            <w:tcBorders>
              <w:top w:val="single" w:sz="4" w:space="0" w:color="000000"/>
              <w:left w:val="single" w:sz="4" w:space="0" w:color="000000"/>
              <w:bottom w:val="single" w:sz="4" w:space="0" w:color="000000"/>
              <w:right w:val="single" w:sz="4" w:space="0" w:color="000000"/>
            </w:tcBorders>
            <w:hideMark/>
          </w:tcPr>
          <w:p w:rsidR="00284F97" w:rsidRPr="00284F97" w:rsidRDefault="00284F97" w:rsidP="00215274">
            <w:pPr>
              <w:jc w:val="both"/>
              <w:rPr>
                <w:rFonts w:cs="Courier New"/>
                <w:color w:val="000000"/>
                <w:kern w:val="28"/>
              </w:rPr>
            </w:pPr>
            <w:r w:rsidRPr="00284F97">
              <w:rPr>
                <w:rFonts w:cs="Courier New"/>
                <w:color w:val="000000"/>
                <w:kern w:val="28"/>
              </w:rPr>
              <w:t xml:space="preserve">0,5 процента </w:t>
            </w:r>
          </w:p>
        </w:tc>
      </w:tr>
    </w:tbl>
    <w:p w:rsidR="00284F97" w:rsidRPr="00284F97" w:rsidRDefault="00284F97" w:rsidP="00284F97">
      <w:pPr>
        <w:tabs>
          <w:tab w:val="left" w:pos="1260"/>
        </w:tabs>
        <w:rPr>
          <w:rFonts w:cs="Times New Roman"/>
        </w:rPr>
      </w:pPr>
    </w:p>
    <w:p w:rsidR="00284F97" w:rsidRPr="00284F97" w:rsidRDefault="00284F97" w:rsidP="00284F97">
      <w:pPr>
        <w:ind w:firstLine="709"/>
        <w:jc w:val="both"/>
        <w:rPr>
          <w:rFonts w:cs="Arial"/>
          <w:kern w:val="28"/>
        </w:rPr>
      </w:pPr>
      <w:r w:rsidRPr="00284F97">
        <w:rPr>
          <w:rFonts w:cs="Arial"/>
          <w:kern w:val="28"/>
        </w:rPr>
        <w:t>2)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и в отношении объектов налогообложения, предусмотренных абзацем вторым пункта 10 статьи 378.2 Налогового кодекса Российской Федерации.</w:t>
      </w:r>
    </w:p>
    <w:p w:rsidR="00284F97" w:rsidRPr="00284F97" w:rsidRDefault="00284F97" w:rsidP="00284F97">
      <w:pPr>
        <w:autoSpaceDE w:val="0"/>
        <w:autoSpaceDN w:val="0"/>
        <w:adjustRightInd w:val="0"/>
        <w:ind w:firstLine="708"/>
        <w:jc w:val="both"/>
        <w:rPr>
          <w:rFonts w:cs="Arial"/>
        </w:rPr>
      </w:pPr>
      <w:r w:rsidRPr="00284F97">
        <w:rPr>
          <w:rFonts w:cs="Arial"/>
        </w:rPr>
        <w:t>3. От уплаты налога на имущество освобождаются физические лица, установленные статьей 407 Налогового кодекса Российской Федерации;</w:t>
      </w:r>
    </w:p>
    <w:p w:rsidR="00284F97" w:rsidRPr="00284F97" w:rsidRDefault="00284F97" w:rsidP="00284F97">
      <w:pPr>
        <w:autoSpaceDE w:val="0"/>
        <w:autoSpaceDN w:val="0"/>
        <w:adjustRightInd w:val="0"/>
        <w:jc w:val="both"/>
        <w:rPr>
          <w:rFonts w:cs="Arial"/>
        </w:rPr>
      </w:pPr>
      <w:r w:rsidRPr="00284F97">
        <w:rPr>
          <w:rFonts w:cs="Arial"/>
        </w:rPr>
        <w:tab/>
        <w:t>4. С момента вступления в силу настоящего решения признать утратившими силу решение Думы муниципального образования «Олонки» от 27.11.2015 г. № 101 «Об установлении налога на имущество физических лиц».</w:t>
      </w:r>
    </w:p>
    <w:p w:rsidR="00284F97" w:rsidRPr="00284F97" w:rsidRDefault="00284F97" w:rsidP="00284F97">
      <w:pPr>
        <w:ind w:firstLine="709"/>
        <w:jc w:val="both"/>
        <w:rPr>
          <w:rFonts w:cs="Arial"/>
        </w:rPr>
      </w:pPr>
      <w:r w:rsidRPr="00284F97">
        <w:rPr>
          <w:rFonts w:cs="Arial"/>
        </w:rPr>
        <w:t>5. Опубликовать настоящее решение в информационном бюллетене муниципального образования «Олонки» и на официальном сайте администрации МО «Олонки» не позднее 01.12.2016 года.</w:t>
      </w:r>
    </w:p>
    <w:p w:rsidR="00284F97" w:rsidRPr="00284F97" w:rsidRDefault="00284F97" w:rsidP="00284F97">
      <w:pPr>
        <w:ind w:firstLine="709"/>
        <w:jc w:val="both"/>
        <w:rPr>
          <w:rFonts w:cs="Arial"/>
        </w:rPr>
      </w:pPr>
      <w:r w:rsidRPr="00284F97">
        <w:rPr>
          <w:rFonts w:cs="Arial"/>
        </w:rPr>
        <w:t>6. Настоящее решение вступает с 01.01.2017 года.</w:t>
      </w:r>
    </w:p>
    <w:p w:rsidR="00284F97" w:rsidRPr="00284F97" w:rsidRDefault="00284F97" w:rsidP="00284F97">
      <w:pPr>
        <w:ind w:firstLine="708"/>
        <w:jc w:val="both"/>
        <w:rPr>
          <w:rFonts w:eastAsia="Times New Roman" w:cs="Arial"/>
          <w:lang w:eastAsia="ru-RU"/>
        </w:rPr>
      </w:pPr>
      <w:r w:rsidRPr="00284F97">
        <w:rPr>
          <w:rFonts w:cs="Arial"/>
        </w:rPr>
        <w:t xml:space="preserve">7. </w:t>
      </w:r>
      <w:r w:rsidRPr="00284F97">
        <w:rPr>
          <w:rFonts w:eastAsia="Times New Roman" w:cs="Arial"/>
          <w:lang w:eastAsia="ru-RU"/>
        </w:rPr>
        <w:t xml:space="preserve">В течение 5 дней с момента принятия направить настоящее решение в </w:t>
      </w:r>
      <w:proofErr w:type="gramStart"/>
      <w:r w:rsidRPr="00284F97">
        <w:rPr>
          <w:rFonts w:eastAsia="Times New Roman" w:cs="Arial"/>
          <w:lang w:eastAsia="ru-RU"/>
        </w:rPr>
        <w:t>Межрайонную</w:t>
      </w:r>
      <w:proofErr w:type="gramEnd"/>
      <w:r w:rsidRPr="00284F97">
        <w:rPr>
          <w:rFonts w:eastAsia="Times New Roman" w:cs="Arial"/>
          <w:lang w:eastAsia="ru-RU"/>
        </w:rPr>
        <w:t xml:space="preserve"> ИФНС № 16 по Иркутской области.</w:t>
      </w:r>
    </w:p>
    <w:p w:rsidR="00284F97" w:rsidRPr="00284F97" w:rsidRDefault="00284F97" w:rsidP="00284F97">
      <w:pPr>
        <w:autoSpaceDE w:val="0"/>
        <w:autoSpaceDN w:val="0"/>
        <w:adjustRightInd w:val="0"/>
        <w:jc w:val="both"/>
        <w:rPr>
          <w:rFonts w:cs="Arial"/>
        </w:rPr>
      </w:pPr>
    </w:p>
    <w:p w:rsidR="00284F97" w:rsidRPr="00284F97" w:rsidRDefault="00284F97" w:rsidP="00284F97">
      <w:pPr>
        <w:autoSpaceDE w:val="0"/>
        <w:autoSpaceDN w:val="0"/>
        <w:adjustRightInd w:val="0"/>
        <w:jc w:val="both"/>
        <w:rPr>
          <w:rFonts w:cs="Arial"/>
        </w:rPr>
      </w:pPr>
    </w:p>
    <w:p w:rsidR="00284F97" w:rsidRPr="00284F97" w:rsidRDefault="00284F97" w:rsidP="00284F97">
      <w:pPr>
        <w:jc w:val="both"/>
        <w:rPr>
          <w:rFonts w:eastAsia="Times New Roman" w:cs="Arial"/>
        </w:rPr>
      </w:pPr>
      <w:r w:rsidRPr="00284F97">
        <w:rPr>
          <w:rFonts w:eastAsia="Times New Roman" w:cs="Arial"/>
        </w:rPr>
        <w:t>Председатель Думы,</w:t>
      </w:r>
    </w:p>
    <w:p w:rsidR="00284F97" w:rsidRPr="00284F97" w:rsidRDefault="00284F97" w:rsidP="00284F97">
      <w:pPr>
        <w:rPr>
          <w:rFonts w:eastAsia="Times New Roman" w:cs="Arial"/>
        </w:rPr>
      </w:pPr>
      <w:r w:rsidRPr="00284F97">
        <w:rPr>
          <w:rFonts w:eastAsia="Times New Roman" w:cs="Arial"/>
        </w:rPr>
        <w:t>Глава МО «Олонки»</w:t>
      </w:r>
    </w:p>
    <w:p w:rsidR="00284F97" w:rsidRPr="00E055AD" w:rsidRDefault="00284F97" w:rsidP="00284F97">
      <w:pPr>
        <w:suppressAutoHyphens/>
        <w:jc w:val="both"/>
        <w:rPr>
          <w:rFonts w:ascii="Arial" w:eastAsia="Times New Roman" w:hAnsi="Arial" w:cs="Arial"/>
          <w:spacing w:val="1"/>
          <w:sz w:val="24"/>
          <w:szCs w:val="24"/>
          <w:lang w:eastAsia="ar-SA"/>
        </w:rPr>
      </w:pPr>
      <w:proofErr w:type="spellStart"/>
      <w:r w:rsidRPr="00284F97">
        <w:rPr>
          <w:rFonts w:eastAsia="Times New Roman" w:cs="Arial"/>
        </w:rPr>
        <w:t>С.Н.Нефедьев</w:t>
      </w:r>
      <w:proofErr w:type="spellEnd"/>
    </w:p>
    <w:p w:rsidR="00284F97" w:rsidRDefault="00284F97" w:rsidP="00284F97">
      <w:pPr>
        <w:autoSpaceDE w:val="0"/>
        <w:autoSpaceDN w:val="0"/>
        <w:adjustRightInd w:val="0"/>
        <w:jc w:val="both"/>
        <w:rPr>
          <w:rFonts w:ascii="Arial" w:hAnsi="Arial" w:cs="Arial"/>
          <w:sz w:val="24"/>
          <w:szCs w:val="24"/>
        </w:rPr>
      </w:pPr>
    </w:p>
    <w:p w:rsidR="00284F97" w:rsidRPr="00284F97" w:rsidRDefault="00284F97" w:rsidP="003344A7">
      <w:pPr>
        <w:pStyle w:val="2"/>
        <w:spacing w:before="0" w:after="0" w:line="240" w:lineRule="auto"/>
        <w:ind w:left="0" w:firstLine="0"/>
        <w:jc w:val="center"/>
        <w:rPr>
          <w:rFonts w:asciiTheme="minorHAnsi" w:hAnsiTheme="minorHAnsi" w:cs="Arial"/>
          <w:i w:val="0"/>
          <w:sz w:val="22"/>
          <w:szCs w:val="22"/>
        </w:rPr>
      </w:pPr>
      <w:bookmarkStart w:id="2" w:name="_GoBack"/>
      <w:bookmarkEnd w:id="2"/>
      <w:r w:rsidRPr="00284F97">
        <w:rPr>
          <w:rFonts w:asciiTheme="minorHAnsi" w:hAnsiTheme="minorHAnsi" w:cs="Arial"/>
          <w:i w:val="0"/>
          <w:sz w:val="22"/>
          <w:szCs w:val="22"/>
        </w:rPr>
        <w:t>18.11.2016 г. №194</w:t>
      </w:r>
    </w:p>
    <w:p w:rsidR="00284F97" w:rsidRPr="00284F97" w:rsidRDefault="00284F97" w:rsidP="00284F97">
      <w:pPr>
        <w:jc w:val="center"/>
        <w:rPr>
          <w:rFonts w:cs="Arial"/>
          <w:b/>
        </w:rPr>
      </w:pPr>
      <w:r w:rsidRPr="00284F97">
        <w:rPr>
          <w:rFonts w:cs="Arial"/>
          <w:b/>
        </w:rPr>
        <w:t>РОССИЙСКАЯ ФЕДЕРАЦИЯ</w:t>
      </w:r>
    </w:p>
    <w:p w:rsidR="00284F97" w:rsidRPr="00284F97" w:rsidRDefault="00284F97" w:rsidP="00284F97">
      <w:pPr>
        <w:jc w:val="center"/>
        <w:rPr>
          <w:rFonts w:cs="Arial"/>
          <w:b/>
        </w:rPr>
      </w:pPr>
      <w:r w:rsidRPr="00284F97">
        <w:rPr>
          <w:rFonts w:cs="Arial"/>
          <w:b/>
        </w:rPr>
        <w:t>ИРКУТСКАЯ ОБЛАСТЬ</w:t>
      </w:r>
      <w:r w:rsidRPr="00284F97">
        <w:rPr>
          <w:rFonts w:cs="Arial"/>
          <w:b/>
        </w:rPr>
        <w:br/>
        <w:t>БОХАНСКИЙ МУНИЦИПАЛЬНЫЙ РАЙОН</w:t>
      </w:r>
      <w:r w:rsidRPr="00284F97">
        <w:rPr>
          <w:rFonts w:cs="Arial"/>
          <w:b/>
        </w:rPr>
        <w:br/>
        <w:t>МУНИЦИПАЛЬНОЕ ОБРАЗОВАНИЕ «ОЛОНКИ»</w:t>
      </w:r>
    </w:p>
    <w:p w:rsidR="00284F97" w:rsidRPr="00284F97" w:rsidRDefault="00284F97" w:rsidP="00284F97">
      <w:pPr>
        <w:jc w:val="center"/>
        <w:rPr>
          <w:rFonts w:cs="Arial"/>
          <w:b/>
        </w:rPr>
      </w:pPr>
      <w:r w:rsidRPr="00284F97">
        <w:rPr>
          <w:rFonts w:cs="Arial"/>
          <w:b/>
        </w:rPr>
        <w:t>АДМИНИСТРАЦИЯ</w:t>
      </w:r>
    </w:p>
    <w:p w:rsidR="00284F97" w:rsidRPr="00284F97" w:rsidRDefault="00284F97" w:rsidP="00284F97">
      <w:pPr>
        <w:pStyle w:val="a6"/>
        <w:jc w:val="center"/>
        <w:rPr>
          <w:rFonts w:asciiTheme="minorHAnsi" w:hAnsiTheme="minorHAnsi" w:cs="Arial"/>
          <w:b/>
        </w:rPr>
      </w:pPr>
      <w:r w:rsidRPr="00284F97">
        <w:rPr>
          <w:rFonts w:asciiTheme="minorHAnsi" w:hAnsiTheme="minorHAnsi" w:cs="Arial"/>
          <w:b/>
        </w:rPr>
        <w:t>ПОСТАНОВЛЕНИЕ</w:t>
      </w:r>
    </w:p>
    <w:p w:rsidR="00284F97" w:rsidRPr="00284F97" w:rsidRDefault="00284F97" w:rsidP="00284F97">
      <w:pPr>
        <w:pStyle w:val="a6"/>
        <w:jc w:val="center"/>
        <w:rPr>
          <w:rFonts w:asciiTheme="minorHAnsi" w:hAnsiTheme="minorHAnsi" w:cs="Arial"/>
          <w:b/>
        </w:rPr>
      </w:pPr>
    </w:p>
    <w:p w:rsidR="00284F97" w:rsidRPr="00284F97" w:rsidRDefault="00284F97" w:rsidP="00284F97">
      <w:pPr>
        <w:jc w:val="center"/>
        <w:rPr>
          <w:rFonts w:cs="Arial"/>
          <w:b/>
        </w:rPr>
      </w:pPr>
      <w:r w:rsidRPr="00284F97">
        <w:rPr>
          <w:rFonts w:cs="Arial"/>
          <w:b/>
        </w:rPr>
        <w:lastRenderedPageBreak/>
        <w:t>О НАПРАВЛЕНИИ ПРОЕКТА О ВНЕСЕНИИ ИЗМЕНЕНИЙ В ПРАВИЛА ЗЕМЛЕПОЛЬЗОВАНИЯ И ЗАСТРОЙКИ МУНИЦИПАЛЬНОГО ОБРАЗОВАНИЯ «ОЛОНКИ» В ДУМУ МУНИЦИПАЛЬНОГО ОБРАЗОВАНИЯ «ОЛОНКИ»</w:t>
      </w:r>
    </w:p>
    <w:p w:rsidR="00284F97" w:rsidRPr="00284F97" w:rsidRDefault="00284F97" w:rsidP="00284F97">
      <w:pPr>
        <w:jc w:val="center"/>
        <w:rPr>
          <w:rFonts w:cs="Arial"/>
          <w:b/>
        </w:rPr>
      </w:pPr>
    </w:p>
    <w:p w:rsidR="00284F97" w:rsidRPr="00284F97" w:rsidRDefault="00284F97" w:rsidP="00284F97">
      <w:pPr>
        <w:ind w:firstLine="709"/>
        <w:jc w:val="both"/>
        <w:rPr>
          <w:rFonts w:cs="Arial"/>
        </w:rPr>
      </w:pPr>
      <w:r w:rsidRPr="00284F97">
        <w:rPr>
          <w:rFonts w:cs="Arial"/>
        </w:rPr>
        <w:t xml:space="preserve"> </w:t>
      </w:r>
      <w:proofErr w:type="gramStart"/>
      <w:r w:rsidRPr="00284F97">
        <w:rPr>
          <w:rFonts w:cs="Arial"/>
        </w:rPr>
        <w:t>В соответствии со статьями 30, 31 ,32, 33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ст. 6, ст. 17 Устава муниципального образования «Олонки», Решение Думы муниципального образования «Олонки» от 26.05.2015 года №80 «Об утверждении «Положения о порядке организации и проведения публичных слушаний в муниципальном образовании «Олонки»;</w:t>
      </w:r>
      <w:proofErr w:type="gramEnd"/>
    </w:p>
    <w:p w:rsidR="00284F97" w:rsidRPr="00284F97" w:rsidRDefault="00284F97" w:rsidP="00284F97">
      <w:pPr>
        <w:jc w:val="both"/>
        <w:rPr>
          <w:rFonts w:cs="Arial"/>
        </w:rPr>
      </w:pPr>
    </w:p>
    <w:p w:rsidR="00284F97" w:rsidRPr="00284F97" w:rsidRDefault="00284F97" w:rsidP="00284F97">
      <w:pPr>
        <w:jc w:val="center"/>
        <w:rPr>
          <w:rFonts w:cs="Arial"/>
        </w:rPr>
      </w:pPr>
      <w:r w:rsidRPr="00284F97">
        <w:rPr>
          <w:rFonts w:cs="Arial"/>
        </w:rPr>
        <w:t>ПОСТАНОВЛЯЮ:</w:t>
      </w:r>
    </w:p>
    <w:p w:rsidR="00284F97" w:rsidRPr="00284F97" w:rsidRDefault="00284F97" w:rsidP="00284F97">
      <w:pPr>
        <w:jc w:val="both"/>
        <w:rPr>
          <w:rFonts w:cs="Arial"/>
        </w:rPr>
      </w:pPr>
    </w:p>
    <w:p w:rsidR="00284F97" w:rsidRPr="00284F97" w:rsidRDefault="00284F97" w:rsidP="00284F97">
      <w:pPr>
        <w:ind w:firstLine="709"/>
        <w:jc w:val="both"/>
        <w:rPr>
          <w:rFonts w:cs="Arial"/>
        </w:rPr>
      </w:pPr>
      <w:r w:rsidRPr="00284F97">
        <w:rPr>
          <w:rFonts w:cs="Arial"/>
        </w:rPr>
        <w:t xml:space="preserve">1. Направить проект о внесении изменений в правила землепользования и застройки муниципального образования «Олонки» в Думу МО «Олонки». </w:t>
      </w:r>
    </w:p>
    <w:p w:rsidR="00284F97" w:rsidRPr="00284F97" w:rsidRDefault="00284F97" w:rsidP="00284F97">
      <w:pPr>
        <w:ind w:left="708"/>
        <w:jc w:val="both"/>
        <w:rPr>
          <w:rFonts w:cs="Arial"/>
        </w:rPr>
      </w:pPr>
      <w:r w:rsidRPr="00284F97">
        <w:rPr>
          <w:rFonts w:cs="Arial"/>
        </w:rPr>
        <w:t xml:space="preserve">2. Опубликовать настоящее постановление в </w:t>
      </w:r>
      <w:proofErr w:type="gramStart"/>
      <w:r w:rsidRPr="00284F97">
        <w:rPr>
          <w:rFonts w:cs="Arial"/>
        </w:rPr>
        <w:t>информационном</w:t>
      </w:r>
      <w:proofErr w:type="gramEnd"/>
      <w:r w:rsidRPr="00284F97">
        <w:rPr>
          <w:rFonts w:cs="Arial"/>
        </w:rPr>
        <w:t xml:space="preserve"> бюллетени</w:t>
      </w:r>
    </w:p>
    <w:p w:rsidR="00284F97" w:rsidRPr="00284F97" w:rsidRDefault="00284F97" w:rsidP="00284F97">
      <w:pPr>
        <w:jc w:val="both"/>
        <w:rPr>
          <w:rFonts w:cs="Arial"/>
        </w:rPr>
      </w:pPr>
      <w:r w:rsidRPr="00284F97">
        <w:rPr>
          <w:rFonts w:cs="Arial"/>
        </w:rPr>
        <w:t xml:space="preserve"> МО «Олонки».</w:t>
      </w:r>
    </w:p>
    <w:p w:rsidR="00284F97" w:rsidRPr="00284F97" w:rsidRDefault="00284F97" w:rsidP="00284F97">
      <w:pPr>
        <w:jc w:val="both"/>
        <w:rPr>
          <w:rFonts w:cs="Arial"/>
        </w:rPr>
      </w:pPr>
    </w:p>
    <w:p w:rsidR="00284F97" w:rsidRPr="00284F97" w:rsidRDefault="00284F97" w:rsidP="00284F97">
      <w:pPr>
        <w:jc w:val="both"/>
        <w:rPr>
          <w:rFonts w:cs="Arial"/>
        </w:rPr>
      </w:pPr>
    </w:p>
    <w:p w:rsidR="00284F97" w:rsidRPr="00284F97" w:rsidRDefault="00284F97" w:rsidP="00284F97">
      <w:pPr>
        <w:jc w:val="both"/>
        <w:rPr>
          <w:rFonts w:cs="Arial"/>
        </w:rPr>
      </w:pPr>
      <w:r w:rsidRPr="00284F97">
        <w:rPr>
          <w:rFonts w:cs="Arial"/>
        </w:rPr>
        <w:t>Глава МО «Олонки»</w:t>
      </w:r>
    </w:p>
    <w:p w:rsidR="00284F97" w:rsidRPr="00284F97" w:rsidRDefault="00284F97" w:rsidP="00284F97">
      <w:pPr>
        <w:jc w:val="both"/>
        <w:rPr>
          <w:rFonts w:cs="Arial"/>
        </w:rPr>
      </w:pPr>
      <w:r w:rsidRPr="00284F97">
        <w:rPr>
          <w:rFonts w:cs="Arial"/>
        </w:rPr>
        <w:t>С.Н. Нефедьев.</w:t>
      </w:r>
    </w:p>
    <w:p w:rsidR="00284F97" w:rsidRDefault="00284F97" w:rsidP="00284F97">
      <w:pPr>
        <w:autoSpaceDE w:val="0"/>
        <w:autoSpaceDN w:val="0"/>
        <w:adjustRightInd w:val="0"/>
        <w:jc w:val="both"/>
        <w:rPr>
          <w:rFonts w:ascii="Arial" w:hAnsi="Arial" w:cs="Arial"/>
          <w:sz w:val="24"/>
          <w:szCs w:val="24"/>
        </w:rPr>
      </w:pPr>
    </w:p>
    <w:p w:rsidR="00284F97" w:rsidRDefault="00284F97" w:rsidP="00284F97">
      <w:pPr>
        <w:autoSpaceDE w:val="0"/>
        <w:autoSpaceDN w:val="0"/>
        <w:adjustRightInd w:val="0"/>
        <w:jc w:val="both"/>
        <w:rPr>
          <w:rFonts w:ascii="Arial" w:hAnsi="Arial" w:cs="Arial"/>
          <w:sz w:val="24"/>
          <w:szCs w:val="24"/>
        </w:rPr>
      </w:pPr>
    </w:p>
    <w:p w:rsidR="00284F97" w:rsidRPr="00284F97" w:rsidRDefault="00284F97" w:rsidP="00284F97">
      <w:pPr>
        <w:jc w:val="center"/>
        <w:rPr>
          <w:rFonts w:cs="Arial"/>
          <w:b/>
        </w:rPr>
      </w:pPr>
      <w:r w:rsidRPr="00284F97">
        <w:rPr>
          <w:rFonts w:cs="Arial"/>
          <w:b/>
        </w:rPr>
        <w:t>21.11.2016г. №195</w:t>
      </w:r>
    </w:p>
    <w:p w:rsidR="00284F97" w:rsidRPr="00284F97" w:rsidRDefault="00284F97" w:rsidP="00284F97">
      <w:pPr>
        <w:jc w:val="center"/>
        <w:rPr>
          <w:rFonts w:cs="Arial"/>
          <w:b/>
        </w:rPr>
      </w:pPr>
      <w:r w:rsidRPr="00284F97">
        <w:rPr>
          <w:rFonts w:cs="Arial"/>
          <w:b/>
        </w:rPr>
        <w:t>РОССИЙСКАЯ ФЕДЕРАЦИЯ</w:t>
      </w:r>
    </w:p>
    <w:p w:rsidR="00284F97" w:rsidRPr="00284F97" w:rsidRDefault="00284F97" w:rsidP="00284F97">
      <w:pPr>
        <w:jc w:val="center"/>
        <w:rPr>
          <w:rFonts w:cs="Arial"/>
          <w:b/>
        </w:rPr>
      </w:pPr>
      <w:r w:rsidRPr="00284F97">
        <w:rPr>
          <w:rFonts w:cs="Arial"/>
          <w:b/>
        </w:rPr>
        <w:t>ИРКУТСКАЯ ОБЛАСТЬ</w:t>
      </w:r>
    </w:p>
    <w:p w:rsidR="00284F97" w:rsidRPr="00284F97" w:rsidRDefault="00284F97" w:rsidP="00284F97">
      <w:pPr>
        <w:jc w:val="center"/>
        <w:rPr>
          <w:rFonts w:cs="Arial"/>
          <w:b/>
        </w:rPr>
      </w:pPr>
      <w:r w:rsidRPr="00284F97">
        <w:rPr>
          <w:rFonts w:cs="Arial"/>
          <w:b/>
        </w:rPr>
        <w:t>БОХАНСКИЙ МУНИЦИПАЛЬНЫЙ РАЙОН</w:t>
      </w:r>
    </w:p>
    <w:p w:rsidR="00284F97" w:rsidRPr="00284F97" w:rsidRDefault="00284F97" w:rsidP="00284F97">
      <w:pPr>
        <w:jc w:val="center"/>
        <w:rPr>
          <w:rFonts w:cs="Arial"/>
          <w:b/>
        </w:rPr>
      </w:pPr>
      <w:r w:rsidRPr="00284F97">
        <w:rPr>
          <w:rFonts w:cs="Arial"/>
          <w:b/>
        </w:rPr>
        <w:t>МУНИЦИПАЛЬНОЕ ОБРАЗОВАНИЕ «ОЛОНКИ»</w:t>
      </w:r>
    </w:p>
    <w:p w:rsidR="00284F97" w:rsidRPr="00284F97" w:rsidRDefault="00284F97" w:rsidP="00284F97">
      <w:pPr>
        <w:jc w:val="center"/>
        <w:rPr>
          <w:rFonts w:cs="Arial"/>
          <w:b/>
        </w:rPr>
      </w:pPr>
      <w:r w:rsidRPr="00284F97">
        <w:rPr>
          <w:rFonts w:cs="Arial"/>
          <w:b/>
        </w:rPr>
        <w:t>АДМИНИСТРАЦИЯ</w:t>
      </w:r>
    </w:p>
    <w:p w:rsidR="00284F97" w:rsidRPr="00284F97" w:rsidRDefault="00284F97" w:rsidP="00284F97">
      <w:pPr>
        <w:jc w:val="center"/>
        <w:rPr>
          <w:rFonts w:cs="Arial"/>
          <w:b/>
        </w:rPr>
      </w:pPr>
      <w:r w:rsidRPr="00284F97">
        <w:rPr>
          <w:rFonts w:cs="Arial"/>
          <w:b/>
        </w:rPr>
        <w:t>ПОСТАНОВЛЕНИЕ</w:t>
      </w:r>
    </w:p>
    <w:p w:rsidR="00284F97" w:rsidRPr="00284F97" w:rsidRDefault="00284F97" w:rsidP="00284F97">
      <w:pPr>
        <w:jc w:val="center"/>
        <w:rPr>
          <w:rFonts w:cs="Arial"/>
          <w:b/>
        </w:rPr>
      </w:pPr>
    </w:p>
    <w:p w:rsidR="00284F97" w:rsidRPr="00284F97" w:rsidRDefault="00284F97" w:rsidP="00284F97">
      <w:pPr>
        <w:jc w:val="center"/>
        <w:rPr>
          <w:rFonts w:cs="Arial"/>
          <w:b/>
        </w:rPr>
      </w:pPr>
      <w:r w:rsidRPr="00284F97">
        <w:rPr>
          <w:rFonts w:cs="Arial"/>
          <w:b/>
        </w:rPr>
        <w:t xml:space="preserve">ОБ УТВЕРЖДЕНИИ ПОЛОЖЕНИЯ О ПОРЯДКЕ РАЗРАБОТКИ ПРОГНОЗА СОЦИАЛЬНО-ЭКОНОМИЧЕСКОГО РАЗВИТИЯ МУНИЦИПАЛЬНОГО </w:t>
      </w:r>
      <w:r w:rsidRPr="00284F97">
        <w:rPr>
          <w:rFonts w:cs="Arial"/>
          <w:b/>
        </w:rPr>
        <w:lastRenderedPageBreak/>
        <w:t>ОБРАЗОВАНИЯ «ОЛОНКИ» НА СРЕДНЕСРОЧНЫЙ И ДОЛГОСРОЧНЫЙ ПЕРИОД</w:t>
      </w:r>
    </w:p>
    <w:p w:rsidR="00284F97" w:rsidRPr="00284F97" w:rsidRDefault="00284F97" w:rsidP="00284F97">
      <w:pPr>
        <w:jc w:val="center"/>
        <w:rPr>
          <w:rFonts w:cs="Arial"/>
          <w:b/>
        </w:rPr>
      </w:pPr>
    </w:p>
    <w:p w:rsidR="00284F97" w:rsidRPr="00284F97" w:rsidRDefault="00284F97" w:rsidP="00284F97">
      <w:pPr>
        <w:ind w:firstLine="709"/>
        <w:jc w:val="both"/>
        <w:rPr>
          <w:rFonts w:cs="Arial"/>
        </w:rPr>
      </w:pPr>
      <w:r w:rsidRPr="00284F97">
        <w:rPr>
          <w:rFonts w:cs="Arial"/>
        </w:rPr>
        <w:t>В соответствии со статьей 173 Бюджетного кодекса Российской Федерации, Федеральным законом от 28 июня 2014 года №172-ФЗ «О стратегическом планировании в Российской Федерации», руководствуясь  Уставом муниципального образования «Олонки»</w:t>
      </w:r>
    </w:p>
    <w:p w:rsidR="00284F97" w:rsidRPr="00284F97" w:rsidRDefault="00284F97" w:rsidP="00284F97">
      <w:pPr>
        <w:jc w:val="both"/>
      </w:pPr>
      <w:r w:rsidRPr="00284F97">
        <w:rPr>
          <w:rFonts w:cs="Arial"/>
        </w:rPr>
        <w:t xml:space="preserve"> </w:t>
      </w:r>
    </w:p>
    <w:p w:rsidR="00284F97" w:rsidRPr="00284F97" w:rsidRDefault="00284F97" w:rsidP="00284F97">
      <w:pPr>
        <w:jc w:val="center"/>
        <w:rPr>
          <w:rFonts w:cs="Arial"/>
          <w:b/>
        </w:rPr>
      </w:pPr>
      <w:r w:rsidRPr="00284F97">
        <w:rPr>
          <w:rFonts w:cs="Arial"/>
          <w:b/>
        </w:rPr>
        <w:t>ПОСТАНОВЛЯЮ:</w:t>
      </w:r>
    </w:p>
    <w:p w:rsidR="00284F97" w:rsidRPr="00284F97" w:rsidRDefault="00284F97" w:rsidP="00284F97">
      <w:pPr>
        <w:jc w:val="center"/>
        <w:rPr>
          <w:rFonts w:cs="Arial"/>
        </w:rPr>
      </w:pPr>
    </w:p>
    <w:p w:rsidR="00284F97" w:rsidRPr="00284F97" w:rsidRDefault="00284F97" w:rsidP="00284F97">
      <w:pPr>
        <w:widowControl w:val="0"/>
        <w:autoSpaceDE w:val="0"/>
        <w:autoSpaceDN w:val="0"/>
        <w:adjustRightInd w:val="0"/>
        <w:ind w:firstLine="709"/>
        <w:jc w:val="both"/>
        <w:rPr>
          <w:rStyle w:val="apple-converted-space"/>
          <w:rFonts w:cs="Arial"/>
        </w:rPr>
      </w:pPr>
      <w:r w:rsidRPr="00284F97">
        <w:rPr>
          <w:rFonts w:cs="Arial"/>
        </w:rPr>
        <w:t>1. Утвердить Положение о порядке разработки прогноза социально-экономического развития  муниципального образования «Олонки»  на среднесрочный и долгосрочный периоды (приложение №1).</w:t>
      </w:r>
      <w:r w:rsidRPr="00284F97">
        <w:rPr>
          <w:rStyle w:val="apple-converted-space"/>
          <w:rFonts w:cs="Arial"/>
        </w:rPr>
        <w:t> </w:t>
      </w:r>
    </w:p>
    <w:p w:rsidR="00284F97" w:rsidRPr="00284F97" w:rsidRDefault="00284F97" w:rsidP="00284F97">
      <w:pPr>
        <w:widowControl w:val="0"/>
        <w:autoSpaceDE w:val="0"/>
        <w:autoSpaceDN w:val="0"/>
        <w:adjustRightInd w:val="0"/>
        <w:ind w:firstLine="709"/>
        <w:jc w:val="both"/>
        <w:rPr>
          <w:rFonts w:cs="Arial"/>
        </w:rPr>
      </w:pPr>
      <w:r w:rsidRPr="00284F97">
        <w:rPr>
          <w:rFonts w:cs="Arial"/>
        </w:rPr>
        <w:t xml:space="preserve">2. Опубликовать настоящее Постановление в информационном бюллетене муниципального образования «Олонки» и на официальном сайте администрации муниципального образования «Боханский район». </w:t>
      </w:r>
    </w:p>
    <w:p w:rsidR="00284F97" w:rsidRPr="00284F97" w:rsidRDefault="00284F97" w:rsidP="00284F97">
      <w:pPr>
        <w:rPr>
          <w:rFonts w:cs="Arial"/>
        </w:rPr>
      </w:pPr>
    </w:p>
    <w:p w:rsidR="00284F97" w:rsidRPr="00284F97" w:rsidRDefault="00284F97" w:rsidP="00284F97">
      <w:pPr>
        <w:rPr>
          <w:rFonts w:cs="Arial"/>
        </w:rPr>
      </w:pPr>
    </w:p>
    <w:p w:rsidR="00284F97" w:rsidRPr="00284F97" w:rsidRDefault="00284F97" w:rsidP="00284F97">
      <w:pPr>
        <w:rPr>
          <w:rFonts w:cs="Arial"/>
        </w:rPr>
      </w:pPr>
      <w:r w:rsidRPr="00284F97">
        <w:rPr>
          <w:rFonts w:cs="Arial"/>
        </w:rPr>
        <w:t xml:space="preserve">Глава администрации </w:t>
      </w:r>
    </w:p>
    <w:p w:rsidR="00284F97" w:rsidRPr="00284F97" w:rsidRDefault="00284F97" w:rsidP="00284F97">
      <w:pPr>
        <w:rPr>
          <w:rFonts w:cs="Arial"/>
        </w:rPr>
      </w:pPr>
      <w:r w:rsidRPr="00284F97">
        <w:rPr>
          <w:rFonts w:cs="Arial"/>
        </w:rPr>
        <w:t>МО «Олонки»</w:t>
      </w:r>
    </w:p>
    <w:p w:rsidR="00284F97" w:rsidRPr="00284F97" w:rsidRDefault="00284F97" w:rsidP="00284F97">
      <w:pPr>
        <w:rPr>
          <w:rFonts w:cs="Arial"/>
        </w:rPr>
      </w:pPr>
      <w:proofErr w:type="spellStart"/>
      <w:r w:rsidRPr="00284F97">
        <w:rPr>
          <w:rFonts w:cs="Arial"/>
        </w:rPr>
        <w:t>С.Н.Нефедьев</w:t>
      </w:r>
      <w:proofErr w:type="spellEnd"/>
    </w:p>
    <w:p w:rsidR="00284F97" w:rsidRPr="00284F97" w:rsidRDefault="00284F97" w:rsidP="00284F97">
      <w:pPr>
        <w:rPr>
          <w:rFonts w:cs="Arial"/>
        </w:rPr>
      </w:pPr>
    </w:p>
    <w:p w:rsidR="00284F97" w:rsidRPr="00284F97" w:rsidRDefault="00284F97" w:rsidP="00284F97">
      <w:pPr>
        <w:rPr>
          <w:rFonts w:cs="Arial"/>
        </w:rPr>
      </w:pPr>
    </w:p>
    <w:p w:rsidR="00284F97" w:rsidRPr="00284F97" w:rsidRDefault="00284F97" w:rsidP="00284F97">
      <w:pPr>
        <w:jc w:val="right"/>
        <w:rPr>
          <w:rFonts w:cs="Arial"/>
        </w:rPr>
      </w:pPr>
      <w:r w:rsidRPr="00284F97">
        <w:rPr>
          <w:rFonts w:cs="Arial"/>
        </w:rPr>
        <w:t>Приложение № 1</w:t>
      </w:r>
    </w:p>
    <w:p w:rsidR="00284F97" w:rsidRPr="00284F97" w:rsidRDefault="00284F97" w:rsidP="00284F97">
      <w:pPr>
        <w:pStyle w:val="ac"/>
        <w:spacing w:before="0" w:beforeAutospacing="0" w:after="0" w:afterAutospacing="0"/>
        <w:jc w:val="right"/>
        <w:rPr>
          <w:rFonts w:asciiTheme="minorHAnsi" w:hAnsiTheme="minorHAnsi" w:cs="Arial"/>
          <w:sz w:val="22"/>
          <w:szCs w:val="22"/>
        </w:rPr>
      </w:pPr>
      <w:r w:rsidRPr="00284F97">
        <w:rPr>
          <w:rFonts w:asciiTheme="minorHAnsi" w:hAnsiTheme="minorHAnsi" w:cs="Arial"/>
          <w:sz w:val="22"/>
          <w:szCs w:val="22"/>
        </w:rPr>
        <w:t>к постановлению МО «Олонки»</w:t>
      </w:r>
    </w:p>
    <w:p w:rsidR="00284F97" w:rsidRPr="00284F97" w:rsidRDefault="00284F97" w:rsidP="00284F97">
      <w:pPr>
        <w:pStyle w:val="ac"/>
        <w:spacing w:before="0" w:beforeAutospacing="0" w:after="0" w:afterAutospacing="0"/>
        <w:jc w:val="right"/>
        <w:rPr>
          <w:rFonts w:asciiTheme="minorHAnsi" w:hAnsiTheme="minorHAnsi" w:cs="Arial"/>
          <w:sz w:val="22"/>
          <w:szCs w:val="22"/>
        </w:rPr>
      </w:pPr>
      <w:r w:rsidRPr="00284F97">
        <w:rPr>
          <w:rFonts w:asciiTheme="minorHAnsi" w:hAnsiTheme="minorHAnsi" w:cs="Arial"/>
          <w:sz w:val="22"/>
          <w:szCs w:val="22"/>
        </w:rPr>
        <w:t>от 21.11.2016 №195</w:t>
      </w:r>
    </w:p>
    <w:p w:rsidR="00284F97" w:rsidRPr="00284F97" w:rsidRDefault="00284F97" w:rsidP="00284F97">
      <w:pPr>
        <w:pStyle w:val="ac"/>
        <w:spacing w:before="0" w:beforeAutospacing="0" w:after="0" w:afterAutospacing="0"/>
        <w:jc w:val="right"/>
        <w:rPr>
          <w:rFonts w:asciiTheme="minorHAnsi" w:hAnsiTheme="minorHAnsi" w:cs="Arial"/>
          <w:sz w:val="22"/>
          <w:szCs w:val="22"/>
        </w:rPr>
      </w:pPr>
    </w:p>
    <w:p w:rsidR="00284F97" w:rsidRPr="00284F97" w:rsidRDefault="00284F97" w:rsidP="00284F97">
      <w:pPr>
        <w:pStyle w:val="ac"/>
        <w:spacing w:before="0" w:beforeAutospacing="0" w:after="0" w:afterAutospacing="0"/>
        <w:jc w:val="center"/>
        <w:rPr>
          <w:rFonts w:asciiTheme="minorHAnsi" w:hAnsiTheme="minorHAnsi" w:cs="Arial"/>
          <w:b/>
          <w:sz w:val="22"/>
          <w:szCs w:val="22"/>
        </w:rPr>
      </w:pPr>
      <w:r w:rsidRPr="00284F97">
        <w:rPr>
          <w:rFonts w:asciiTheme="minorHAnsi" w:hAnsiTheme="minorHAnsi" w:cs="Arial"/>
          <w:b/>
          <w:sz w:val="22"/>
          <w:szCs w:val="22"/>
        </w:rPr>
        <w:t>Положение о порядке разработки прогноза социально-экономического развития муниципального образования «Олонки» на среднесрочный и долгосрочный периоды</w:t>
      </w:r>
    </w:p>
    <w:p w:rsidR="00284F97" w:rsidRPr="00284F97" w:rsidRDefault="00284F97" w:rsidP="00284F97">
      <w:pPr>
        <w:pStyle w:val="ac"/>
        <w:spacing w:before="0" w:beforeAutospacing="0" w:after="0" w:afterAutospacing="0"/>
        <w:jc w:val="center"/>
        <w:rPr>
          <w:rFonts w:asciiTheme="minorHAnsi" w:hAnsiTheme="minorHAnsi" w:cs="Arial"/>
          <w:b/>
          <w:sz w:val="22"/>
          <w:szCs w:val="22"/>
        </w:rPr>
      </w:pPr>
    </w:p>
    <w:p w:rsidR="00284F97" w:rsidRPr="00284F97" w:rsidRDefault="00284F97" w:rsidP="00284F97">
      <w:pPr>
        <w:pStyle w:val="ac"/>
        <w:spacing w:before="0" w:beforeAutospacing="0" w:after="0" w:afterAutospacing="0"/>
        <w:jc w:val="center"/>
        <w:rPr>
          <w:rFonts w:asciiTheme="minorHAnsi" w:hAnsiTheme="minorHAnsi" w:cs="Arial"/>
          <w:sz w:val="22"/>
          <w:szCs w:val="22"/>
        </w:rPr>
      </w:pPr>
      <w:r w:rsidRPr="00284F97">
        <w:rPr>
          <w:rFonts w:asciiTheme="minorHAnsi" w:hAnsiTheme="minorHAnsi" w:cs="Arial"/>
          <w:sz w:val="22"/>
          <w:szCs w:val="22"/>
        </w:rPr>
        <w:t>Глава 1. Общие положения</w:t>
      </w:r>
    </w:p>
    <w:p w:rsidR="00284F97" w:rsidRPr="00284F97" w:rsidRDefault="00284F97" w:rsidP="00284F97">
      <w:pPr>
        <w:pStyle w:val="ac"/>
        <w:spacing w:before="0" w:beforeAutospacing="0" w:after="0" w:afterAutospacing="0"/>
        <w:jc w:val="center"/>
        <w:rPr>
          <w:rFonts w:asciiTheme="minorHAnsi" w:hAnsiTheme="minorHAnsi" w:cs="Arial"/>
          <w:sz w:val="22"/>
          <w:szCs w:val="22"/>
        </w:rPr>
      </w:pP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 xml:space="preserve">1.1. </w:t>
      </w:r>
      <w:proofErr w:type="gramStart"/>
      <w:r w:rsidRPr="00284F97">
        <w:rPr>
          <w:rFonts w:asciiTheme="minorHAnsi" w:hAnsiTheme="minorHAnsi" w:cs="Arial"/>
          <w:sz w:val="22"/>
          <w:szCs w:val="22"/>
        </w:rPr>
        <w:t xml:space="preserve">Настоящее Положение разработано в соответствии со статьей 173 Бюджетного кодекса Российской Федерации, Федеральным законом от 28 июня 2014 года N 172-ФЗ "О стратегическом планировании в Российской Федерации", и </w:t>
      </w:r>
      <w:r w:rsidRPr="00284F97">
        <w:rPr>
          <w:rFonts w:asciiTheme="minorHAnsi" w:hAnsiTheme="minorHAnsi" w:cs="Arial"/>
          <w:sz w:val="22"/>
          <w:szCs w:val="22"/>
        </w:rPr>
        <w:lastRenderedPageBreak/>
        <w:t>устанавливает порядок разработки прогноза социально-экономического развития МО «Олонки» на среднесрочный период (далее - среднесрочный прогноз) и прогноза социально-экономического развития МО «Олонки» на долгосрочный период (далее - долгосрочный прогноз).</w:t>
      </w:r>
      <w:proofErr w:type="gramEnd"/>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1.2. Прогноз включает в себя систему показателей социально-экономического развития МО «Олонки» и пояснительную записку.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1.3. Среднесрочный прогноз и долгосрочный прогноз разрабатываются в целях определения тенденций социально-экономического развития МО «Олонки».</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1.4. Среднесрочный прогноз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1.5. Долгосрочный прогноз разрабатывается каждые три года сроком на шесть и более лет, в случае, если Дума МО «Олонки»  приняла решение о формировании бюджетного прогноза МО «Олонки» на долгосрочный период.</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1.6. Разработка среднесрочного прогноза и долгосрочного прогноза осуществляется специалистом администрации МО «Олонки», назначенным ответственным за разработку прогноза (далее – специалист администрации) во взаимодействии с администрацией МО «Боханский район», хозяйствующими субъектами, осуществляющими деятельность на территории  МО «Олонки» (далее – участники разработки прогноза).</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 xml:space="preserve">1.7. </w:t>
      </w:r>
      <w:proofErr w:type="gramStart"/>
      <w:r w:rsidRPr="00284F97">
        <w:rPr>
          <w:rFonts w:asciiTheme="minorHAnsi" w:hAnsiTheme="minorHAnsi" w:cs="Arial"/>
          <w:sz w:val="22"/>
          <w:szCs w:val="22"/>
        </w:rPr>
        <w:t xml:space="preserve">Среднесрочный прогноз разрабатывается на основе прогноза социально-экономического развития Российской Федерации на среднесрочный период, стратегии социально-экономического развития Иркутской области и МО «Боханский район» с учетом основных направлений бюджетной политики Иркутской области и основных направлений налоговой политики Иркутской области и МО «Олонки» путем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 </w:t>
      </w:r>
      <w:proofErr w:type="gramEnd"/>
    </w:p>
    <w:p w:rsidR="00284F97" w:rsidRPr="00284F97" w:rsidRDefault="00284F97" w:rsidP="00284F97">
      <w:pPr>
        <w:pStyle w:val="ac"/>
        <w:spacing w:before="0" w:beforeAutospacing="0" w:after="0" w:afterAutospacing="0"/>
        <w:ind w:firstLine="709"/>
        <w:jc w:val="both"/>
        <w:rPr>
          <w:rStyle w:val="apple-converted-space"/>
          <w:rFonts w:asciiTheme="minorHAnsi" w:hAnsiTheme="minorHAnsi" w:cs="Arial"/>
          <w:sz w:val="22"/>
          <w:szCs w:val="22"/>
        </w:rPr>
      </w:pPr>
      <w:r w:rsidRPr="00284F97">
        <w:rPr>
          <w:rFonts w:asciiTheme="minorHAnsi" w:hAnsiTheme="minorHAnsi" w:cs="Arial"/>
          <w:sz w:val="22"/>
          <w:szCs w:val="22"/>
        </w:rPr>
        <w:lastRenderedPageBreak/>
        <w:t>Разработка среднесрочного прогноза осуществляется: в рамках бюджетного процесса МО «Олонки»  и является основой для разработки проекта бюджета  МО «Олонки»  на очередной финансовый год и плановый период; по запросу Министерства экономического развития Иркутской области с учетом методических материалов (основные параметры разработки прогноза социально-экономического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 (далее - методические материалы Министерства экономического развития Российской Федерации).</w:t>
      </w:r>
      <w:r w:rsidRPr="00284F97">
        <w:rPr>
          <w:rStyle w:val="apple-converted-space"/>
          <w:rFonts w:asciiTheme="minorHAnsi" w:hAnsiTheme="minorHAnsi" w:cs="Arial"/>
          <w:sz w:val="22"/>
          <w:szCs w:val="22"/>
        </w:rPr>
        <w:t> </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1.8. Долгосрочный прогноз разрабатывается на основе прогноза социально-экономического развития Российской Федерации и Иркутской области на долгосрочный период с учетом прогноза научно-технологического развития Российской Федерации.</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1.9. Среднесрочный прогноз и долгосрочный прогноз разрабатываются:</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1) на основе официальной статистической информации, сформированной Федеральной службой государственной статистики, при ее отсутствии – данных хозяйствующих субъектов, осуществляющих деятельность на территории МО «Олонки»;</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 исходя из комплексного анализа демографической ситуации, производственного и технического потенциала, производственной и социальной инфраструктуры, состояния природных ресурсов МО «Олонки» и перспектив изменения указанных факторов.</w:t>
      </w:r>
    </w:p>
    <w:p w:rsidR="00284F97" w:rsidRPr="00284F97" w:rsidRDefault="00284F97" w:rsidP="00284F97">
      <w:pPr>
        <w:pStyle w:val="ac"/>
        <w:jc w:val="center"/>
        <w:rPr>
          <w:rFonts w:asciiTheme="minorHAnsi" w:hAnsiTheme="minorHAnsi" w:cs="Arial"/>
          <w:sz w:val="22"/>
          <w:szCs w:val="22"/>
        </w:rPr>
      </w:pPr>
      <w:r w:rsidRPr="00284F97">
        <w:rPr>
          <w:rFonts w:asciiTheme="minorHAnsi" w:hAnsiTheme="minorHAnsi" w:cs="Arial"/>
          <w:sz w:val="22"/>
          <w:szCs w:val="22"/>
        </w:rPr>
        <w:t>Глава 2. Порядок разработки среднесрочного и долгосрочного прогноза</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2.1. Разработка среднесрочного и долгосрочного прогноза осуществляется на основании решения главы МО «Олонки»,  путем издания распоряжения главы  МО «Олонки» с указанием сроков его разработки.</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2.2. Среднесрочный и долгосрочный прогноз разрабатывается в виде отдельных форм, направленных Министерством экономического развития Иркутской области в целях формирования прогноза социально-экономического развития Иркутской области:</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lastRenderedPageBreak/>
        <w:t>- Отдельные показатели прогноза муниципальных образований поселенческого уровня на ____ годы;</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 Сводный перечень инвестиционных проектов, реализация которых предполагается в _______гг.</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2.3. Специалист администрации в целях подготовки среднесрочного прогноза и долгосрочного прогноза:</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направляет хозяйствующим субъектам, осуществляющим деятельность на территории МО «Олонки»</w:t>
      </w:r>
      <w:proofErr w:type="gramStart"/>
      <w:r w:rsidRPr="00284F97">
        <w:rPr>
          <w:rFonts w:asciiTheme="minorHAnsi" w:hAnsiTheme="minorHAnsi" w:cs="Arial"/>
          <w:sz w:val="22"/>
          <w:szCs w:val="22"/>
        </w:rPr>
        <w:t xml:space="preserve"> ,</w:t>
      </w:r>
      <w:proofErr w:type="gramEnd"/>
      <w:r w:rsidRPr="00284F97">
        <w:rPr>
          <w:rFonts w:asciiTheme="minorHAnsi" w:hAnsiTheme="minorHAnsi" w:cs="Arial"/>
          <w:sz w:val="22"/>
          <w:szCs w:val="22"/>
        </w:rPr>
        <w:t xml:space="preserve"> рекомендации о разработке планов-прогнозов финансово-хозяйственной деятельности на прогнозируемый период в соответствии со сценарными условия функционирования экономики Российской Федерации и методическими материалами Министерства экономического развития Российской Федерации, необходимые для разработки среднесрочного прогноза и долгосрочного прогноза;</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2.4 Специалист администрации проводит анализ и обобщение параметров среднесрочного прогноза и долгосрочного прогноза, представленных участниками разработки прогноза, и осуществляет разработку проектов среднесрочного прогноза и долгосрочного прогноза.</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2.5 Специалист администрации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администрации МО «Олонки» в информационно-телекоммуникационной сети "Интернет" (далее соответственно - общественное обсуждение, официальный сайт).</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2.6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proofErr w:type="gramStart"/>
      <w:r w:rsidRPr="00284F97">
        <w:rPr>
          <w:rFonts w:asciiTheme="minorHAnsi" w:hAnsiTheme="minorHAnsi" w:cs="Arial"/>
          <w:sz w:val="22"/>
          <w:szCs w:val="22"/>
        </w:rPr>
        <w:t>2.7 Предложения и замечания к проекту среднесрочного прогноза и проекту долгосрочного прогноза, направленные на электронную почту администрации Олонки МО должны быть оформлены в формате .</w:t>
      </w:r>
      <w:proofErr w:type="spellStart"/>
      <w:r w:rsidRPr="00284F97">
        <w:rPr>
          <w:rFonts w:asciiTheme="minorHAnsi" w:hAnsiTheme="minorHAnsi" w:cs="Arial"/>
          <w:sz w:val="22"/>
          <w:szCs w:val="22"/>
        </w:rPr>
        <w:t>doc</w:t>
      </w:r>
      <w:proofErr w:type="spellEnd"/>
      <w:r w:rsidRPr="00284F97">
        <w:rPr>
          <w:rFonts w:asciiTheme="minorHAnsi" w:hAnsiTheme="minorHAnsi" w:cs="Arial"/>
          <w:sz w:val="22"/>
          <w:szCs w:val="22"/>
        </w:rPr>
        <w:t>/.</w:t>
      </w:r>
      <w:proofErr w:type="spellStart"/>
      <w:r w:rsidRPr="00284F97">
        <w:rPr>
          <w:rFonts w:asciiTheme="minorHAnsi" w:hAnsiTheme="minorHAnsi" w:cs="Arial"/>
          <w:sz w:val="22"/>
          <w:szCs w:val="22"/>
        </w:rPr>
        <w:t>docx</w:t>
      </w:r>
      <w:proofErr w:type="spellEnd"/>
      <w:r w:rsidRPr="00284F97">
        <w:rPr>
          <w:rFonts w:asciiTheme="minorHAnsi" w:hAnsiTheme="minorHAnsi" w:cs="Arial"/>
          <w:sz w:val="22"/>
          <w:szCs w:val="22"/>
        </w:rPr>
        <w:t>/.</w:t>
      </w:r>
      <w:proofErr w:type="spellStart"/>
      <w:r w:rsidRPr="00284F97">
        <w:rPr>
          <w:rFonts w:asciiTheme="minorHAnsi" w:hAnsiTheme="minorHAnsi" w:cs="Arial"/>
          <w:sz w:val="22"/>
          <w:szCs w:val="22"/>
        </w:rPr>
        <w:t>rtf</w:t>
      </w:r>
      <w:proofErr w:type="spellEnd"/>
      <w:r w:rsidRPr="00284F97">
        <w:rPr>
          <w:rFonts w:asciiTheme="minorHAnsi" w:hAnsiTheme="minorHAnsi" w:cs="Arial"/>
          <w:sz w:val="22"/>
          <w:szCs w:val="22"/>
        </w:rPr>
        <w:t>/ и содержать фамилию, имя, отчество гражданина (последнее - при наличии), наименование юридического лица, почтовый (юридический) адрес, суть предложения или замечания, дату (в случае необходимости прилагаются документы и материалы в электронной форме в формате .</w:t>
      </w:r>
      <w:proofErr w:type="spellStart"/>
      <w:r w:rsidRPr="00284F97">
        <w:rPr>
          <w:rFonts w:asciiTheme="minorHAnsi" w:hAnsiTheme="minorHAnsi" w:cs="Arial"/>
          <w:sz w:val="22"/>
          <w:szCs w:val="22"/>
        </w:rPr>
        <w:t>doc</w:t>
      </w:r>
      <w:proofErr w:type="spellEnd"/>
      <w:proofErr w:type="gramEnd"/>
      <w:r w:rsidRPr="00284F97">
        <w:rPr>
          <w:rFonts w:asciiTheme="minorHAnsi" w:hAnsiTheme="minorHAnsi" w:cs="Arial"/>
          <w:sz w:val="22"/>
          <w:szCs w:val="22"/>
        </w:rPr>
        <w:t>/.</w:t>
      </w:r>
      <w:proofErr w:type="spellStart"/>
      <w:proofErr w:type="gramStart"/>
      <w:r w:rsidRPr="00284F97">
        <w:rPr>
          <w:rFonts w:asciiTheme="minorHAnsi" w:hAnsiTheme="minorHAnsi" w:cs="Arial"/>
          <w:sz w:val="22"/>
          <w:szCs w:val="22"/>
        </w:rPr>
        <w:t>docx</w:t>
      </w:r>
      <w:proofErr w:type="spellEnd"/>
      <w:r w:rsidRPr="00284F97">
        <w:rPr>
          <w:rFonts w:asciiTheme="minorHAnsi" w:hAnsiTheme="minorHAnsi" w:cs="Arial"/>
          <w:sz w:val="22"/>
          <w:szCs w:val="22"/>
        </w:rPr>
        <w:t>/.</w:t>
      </w:r>
      <w:proofErr w:type="spellStart"/>
      <w:r w:rsidRPr="00284F97">
        <w:rPr>
          <w:rFonts w:asciiTheme="minorHAnsi" w:hAnsiTheme="minorHAnsi" w:cs="Arial"/>
          <w:sz w:val="22"/>
          <w:szCs w:val="22"/>
        </w:rPr>
        <w:t>rtf</w:t>
      </w:r>
      <w:proofErr w:type="spellEnd"/>
      <w:r w:rsidRPr="00284F97">
        <w:rPr>
          <w:rFonts w:asciiTheme="minorHAnsi" w:hAnsiTheme="minorHAnsi" w:cs="Arial"/>
          <w:sz w:val="22"/>
          <w:szCs w:val="22"/>
        </w:rPr>
        <w:t>/).</w:t>
      </w:r>
      <w:proofErr w:type="gramEnd"/>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 xml:space="preserve">Предложения и замечания, поступившие в письменной форме на бумажном носителе, в обязательном порядке должны содержать </w:t>
      </w:r>
      <w:r w:rsidRPr="00284F97">
        <w:rPr>
          <w:rFonts w:asciiTheme="minorHAnsi" w:hAnsiTheme="minorHAnsi" w:cs="Arial"/>
          <w:sz w:val="22"/>
          <w:szCs w:val="22"/>
        </w:rPr>
        <w:lastRenderedPageBreak/>
        <w:t>фамилию, имя, отчество гражданина (последнее - при наличии), наименование юридического лица, почтовый (юридический) адрес, суть предложения, подпись и дату (в случае необходимости прилагаются документы и материалы либо их копии).</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2.8 Предложения и замечания, поступившие после срока завершения проведения общественного обсуждения, не учитываются при его доработке.</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Предложения и замечания к проекту среднесрочного прогноза и проекту долгосрочного прогноза носят рекомендательный характер.</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Решение о принятии поступивших предложений и замечаний по итогам проведения общественного обсуждения принимается специалистом администрации.</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2.9</w:t>
      </w:r>
      <w:proofErr w:type="gramStart"/>
      <w:r w:rsidRPr="00284F97">
        <w:rPr>
          <w:rFonts w:asciiTheme="minorHAnsi" w:hAnsiTheme="minorHAnsi" w:cs="Arial"/>
          <w:sz w:val="22"/>
          <w:szCs w:val="22"/>
        </w:rPr>
        <w:t xml:space="preserve">  П</w:t>
      </w:r>
      <w:proofErr w:type="gramEnd"/>
      <w:r w:rsidRPr="00284F97">
        <w:rPr>
          <w:rFonts w:asciiTheme="minorHAnsi" w:hAnsiTheme="minorHAnsi" w:cs="Arial"/>
          <w:sz w:val="22"/>
          <w:szCs w:val="22"/>
        </w:rPr>
        <w:t>осле истечения срока завершения проведения общественного обсуждения специалист администрации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 а также готовит сводную информацию о поступивших предложениях и замечаниях по итогам проведения общественного обсуждения.</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2.10</w:t>
      </w:r>
      <w:proofErr w:type="gramStart"/>
      <w:r w:rsidRPr="00284F97">
        <w:rPr>
          <w:rFonts w:asciiTheme="minorHAnsi" w:hAnsiTheme="minorHAnsi" w:cs="Arial"/>
          <w:sz w:val="22"/>
          <w:szCs w:val="22"/>
        </w:rPr>
        <w:t xml:space="preserve"> В</w:t>
      </w:r>
      <w:proofErr w:type="gramEnd"/>
      <w:r w:rsidRPr="00284F97">
        <w:rPr>
          <w:rFonts w:asciiTheme="minorHAnsi" w:hAnsiTheme="minorHAnsi" w:cs="Arial"/>
          <w:sz w:val="22"/>
          <w:szCs w:val="22"/>
        </w:rPr>
        <w:t xml:space="preserve"> целях информирования граждан, юридических лиц об учете (отклонении)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 xml:space="preserve">2.11 Специалист администрации направляет доработанный проект среднесрочного прогноза и проект долгосрочного прогноза в сроки, установленные правовым актом главы МО «Олонки», главе МО «Олонки»  для разработки проекта бюджета МО «Олонки» на очередной финансовый год и плановый период </w:t>
      </w:r>
    </w:p>
    <w:p w:rsidR="00284F97" w:rsidRPr="00284F97" w:rsidRDefault="00284F97" w:rsidP="00284F97">
      <w:pPr>
        <w:pStyle w:val="ac"/>
        <w:spacing w:before="0" w:beforeAutospacing="0" w:after="0" w:afterAutospacing="0"/>
        <w:ind w:firstLine="709"/>
        <w:jc w:val="both"/>
        <w:rPr>
          <w:rFonts w:asciiTheme="minorHAnsi" w:hAnsiTheme="minorHAnsi" w:cs="Arial"/>
          <w:sz w:val="22"/>
          <w:szCs w:val="22"/>
        </w:rPr>
      </w:pPr>
      <w:r w:rsidRPr="00284F97">
        <w:rPr>
          <w:rFonts w:asciiTheme="minorHAnsi" w:hAnsiTheme="minorHAnsi" w:cs="Arial"/>
          <w:sz w:val="22"/>
          <w:szCs w:val="22"/>
        </w:rPr>
        <w:t>2.12. Среднесрочный прогноз одобряется главой МО «Олонки» в форме постановления главы  МО «Олонки» одновременно с принятием решения о внесении проекта бюджета  МО  «Олонки» в Думу МО «Олонки».</w:t>
      </w:r>
    </w:p>
    <w:p w:rsidR="00284F97" w:rsidRPr="00284F97" w:rsidRDefault="00284F97" w:rsidP="00284F97">
      <w:pPr>
        <w:pStyle w:val="ac"/>
        <w:spacing w:before="0" w:beforeAutospacing="0" w:after="0" w:afterAutospacing="0"/>
        <w:ind w:firstLine="709"/>
        <w:jc w:val="both"/>
        <w:rPr>
          <w:rFonts w:asciiTheme="minorHAnsi" w:hAnsiTheme="minorHAnsi"/>
          <w:sz w:val="22"/>
          <w:szCs w:val="22"/>
        </w:rPr>
      </w:pPr>
      <w:r w:rsidRPr="00284F97">
        <w:rPr>
          <w:rFonts w:asciiTheme="minorHAnsi" w:hAnsiTheme="minorHAnsi" w:cs="Arial"/>
          <w:sz w:val="22"/>
          <w:szCs w:val="22"/>
        </w:rPr>
        <w:t>2.13. Долгосрочный прогноз утверждается главой МО «Олонки» в форме постановления главы МО «Олонки».</w:t>
      </w:r>
    </w:p>
    <w:p w:rsidR="00284F97" w:rsidRPr="00284F97" w:rsidRDefault="00284F97" w:rsidP="00284F97">
      <w:pPr>
        <w:autoSpaceDE w:val="0"/>
        <w:autoSpaceDN w:val="0"/>
        <w:adjustRightInd w:val="0"/>
        <w:jc w:val="both"/>
        <w:rPr>
          <w:rFonts w:cs="Arial"/>
        </w:rPr>
      </w:pPr>
    </w:p>
    <w:p w:rsidR="00284F97" w:rsidRDefault="00284F97" w:rsidP="00284F97">
      <w:pPr>
        <w:autoSpaceDE w:val="0"/>
        <w:autoSpaceDN w:val="0"/>
        <w:adjustRightInd w:val="0"/>
        <w:jc w:val="both"/>
        <w:rPr>
          <w:rFonts w:ascii="Arial" w:hAnsi="Arial" w:cs="Arial"/>
          <w:sz w:val="24"/>
          <w:szCs w:val="24"/>
        </w:rPr>
      </w:pPr>
    </w:p>
    <w:p w:rsidR="001F3B2A" w:rsidRDefault="001F3B2A" w:rsidP="001F3B2A">
      <w:pPr>
        <w:jc w:val="center"/>
        <w:rPr>
          <w:rFonts w:cs="Arial"/>
          <w:b/>
        </w:rPr>
      </w:pPr>
    </w:p>
    <w:p w:rsidR="001F3B2A" w:rsidRPr="001F3B2A" w:rsidRDefault="001F3B2A" w:rsidP="001F3B2A">
      <w:pPr>
        <w:jc w:val="center"/>
        <w:rPr>
          <w:rFonts w:cs="Arial"/>
          <w:b/>
        </w:rPr>
      </w:pPr>
      <w:r w:rsidRPr="001F3B2A">
        <w:rPr>
          <w:rFonts w:cs="Arial"/>
          <w:b/>
        </w:rPr>
        <w:lastRenderedPageBreak/>
        <w:t>21.11.2016г. №197</w:t>
      </w:r>
    </w:p>
    <w:p w:rsidR="001F3B2A" w:rsidRPr="001F3B2A" w:rsidRDefault="001F3B2A" w:rsidP="001F3B2A">
      <w:pPr>
        <w:jc w:val="center"/>
        <w:rPr>
          <w:rFonts w:cs="Arial"/>
          <w:b/>
        </w:rPr>
      </w:pPr>
      <w:r w:rsidRPr="001F3B2A">
        <w:rPr>
          <w:rFonts w:cs="Arial"/>
          <w:b/>
        </w:rPr>
        <w:t>РОССИЙСКАЯ ФЕДЕРАЦИЯ</w:t>
      </w:r>
    </w:p>
    <w:p w:rsidR="001F3B2A" w:rsidRPr="001F3B2A" w:rsidRDefault="001F3B2A" w:rsidP="001F3B2A">
      <w:pPr>
        <w:jc w:val="center"/>
        <w:rPr>
          <w:rFonts w:cs="Arial"/>
          <w:b/>
        </w:rPr>
      </w:pPr>
      <w:r w:rsidRPr="001F3B2A">
        <w:rPr>
          <w:rFonts w:cs="Arial"/>
          <w:b/>
        </w:rPr>
        <w:t>ИРКУТСКАЯ ОБЛАСТЬ</w:t>
      </w:r>
    </w:p>
    <w:p w:rsidR="001F3B2A" w:rsidRPr="001F3B2A" w:rsidRDefault="001F3B2A" w:rsidP="001F3B2A">
      <w:pPr>
        <w:jc w:val="center"/>
        <w:rPr>
          <w:rFonts w:cs="Arial"/>
          <w:b/>
        </w:rPr>
      </w:pPr>
      <w:r w:rsidRPr="001F3B2A">
        <w:rPr>
          <w:rFonts w:cs="Arial"/>
          <w:b/>
        </w:rPr>
        <w:t>БОХАНСКИЙ МУНИЦИПАЛЬНЫЙ РАЙОН</w:t>
      </w:r>
    </w:p>
    <w:p w:rsidR="001F3B2A" w:rsidRPr="001F3B2A" w:rsidRDefault="001F3B2A" w:rsidP="001F3B2A">
      <w:pPr>
        <w:jc w:val="center"/>
        <w:rPr>
          <w:rFonts w:cs="Arial"/>
          <w:b/>
        </w:rPr>
      </w:pPr>
      <w:r w:rsidRPr="001F3B2A">
        <w:rPr>
          <w:rFonts w:cs="Arial"/>
          <w:b/>
        </w:rPr>
        <w:t>МУНИЦИПАЛЬНОЕ ОБРАЗОВАНИЕ «ОЛОНКИ»</w:t>
      </w:r>
    </w:p>
    <w:p w:rsidR="001F3B2A" w:rsidRPr="001F3B2A" w:rsidRDefault="001F3B2A" w:rsidP="001F3B2A">
      <w:pPr>
        <w:jc w:val="center"/>
        <w:rPr>
          <w:rFonts w:cs="Arial"/>
          <w:b/>
        </w:rPr>
      </w:pPr>
      <w:r w:rsidRPr="001F3B2A">
        <w:rPr>
          <w:rFonts w:cs="Arial"/>
          <w:b/>
        </w:rPr>
        <w:t>АДМИНИСТРАЦИЯ</w:t>
      </w:r>
    </w:p>
    <w:p w:rsidR="001F3B2A" w:rsidRPr="001F3B2A" w:rsidRDefault="001F3B2A" w:rsidP="001F3B2A">
      <w:pPr>
        <w:jc w:val="center"/>
        <w:rPr>
          <w:rFonts w:cs="Arial"/>
          <w:b/>
        </w:rPr>
      </w:pPr>
      <w:r w:rsidRPr="001F3B2A">
        <w:rPr>
          <w:rFonts w:cs="Arial"/>
          <w:b/>
        </w:rPr>
        <w:t>ПОСТАНОВЛЕНИЕ</w:t>
      </w:r>
    </w:p>
    <w:p w:rsidR="001F3B2A" w:rsidRPr="001F3B2A" w:rsidRDefault="001F3B2A" w:rsidP="001F3B2A">
      <w:pPr>
        <w:jc w:val="center"/>
        <w:rPr>
          <w:rFonts w:cs="Arial"/>
          <w:b/>
        </w:rPr>
      </w:pPr>
    </w:p>
    <w:p w:rsidR="001F3B2A" w:rsidRPr="001F3B2A" w:rsidRDefault="001F3B2A" w:rsidP="001F3B2A">
      <w:pPr>
        <w:jc w:val="center"/>
        <w:rPr>
          <w:rFonts w:cs="Arial"/>
          <w:b/>
        </w:rPr>
      </w:pPr>
      <w:r w:rsidRPr="001F3B2A">
        <w:rPr>
          <w:rFonts w:cs="Arial"/>
          <w:b/>
        </w:rPr>
        <w:t>ОБ УТВЕРЖДЕНИИ ПРОГНОЗА СОЦИАЛЬНО – ЭКОНОМИЧЕСКОГО РАЗВИТИЯ  МО «ОЛОНКИ» НА 2017 ГОД И ПЛАНОВЫЙ ПЕРИОД</w:t>
      </w:r>
    </w:p>
    <w:p w:rsidR="001F3B2A" w:rsidRPr="001F3B2A" w:rsidRDefault="001F3B2A" w:rsidP="001F3B2A">
      <w:pPr>
        <w:jc w:val="both"/>
        <w:rPr>
          <w:rFonts w:cs="Arial"/>
        </w:rPr>
      </w:pPr>
    </w:p>
    <w:p w:rsidR="001F3B2A" w:rsidRPr="001F3B2A" w:rsidRDefault="001F3B2A" w:rsidP="001F3B2A">
      <w:pPr>
        <w:ind w:firstLine="709"/>
        <w:jc w:val="both"/>
        <w:rPr>
          <w:rFonts w:cs="Arial"/>
        </w:rPr>
      </w:pPr>
      <w:proofErr w:type="gramStart"/>
      <w:r w:rsidRPr="001F3B2A">
        <w:rPr>
          <w:rFonts w:cs="Arial"/>
        </w:rPr>
        <w:t>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муниципального образования «Олонки» утвержденным Решением Думы муниципального образования «Олонки» от 08.04.2016 года №121, в соответствии с Положением о порядке разработки прогноза социально-экономического развития муниципального образования «Олонки» на среднесрочный и долгосрочный период, утвержденным постановлением от</w:t>
      </w:r>
      <w:proofErr w:type="gramEnd"/>
      <w:r w:rsidRPr="001F3B2A">
        <w:rPr>
          <w:rFonts w:cs="Arial"/>
        </w:rPr>
        <w:t xml:space="preserve"> 21.11.2016 года №195 </w:t>
      </w:r>
    </w:p>
    <w:p w:rsidR="001F3B2A" w:rsidRPr="001F3B2A" w:rsidRDefault="001F3B2A" w:rsidP="001F3B2A">
      <w:pPr>
        <w:jc w:val="both"/>
        <w:rPr>
          <w:rFonts w:cs="Arial"/>
        </w:rPr>
      </w:pPr>
    </w:p>
    <w:p w:rsidR="001F3B2A" w:rsidRPr="001F3B2A" w:rsidRDefault="001F3B2A" w:rsidP="001F3B2A">
      <w:pPr>
        <w:jc w:val="center"/>
        <w:rPr>
          <w:rFonts w:cs="Arial"/>
          <w:b/>
        </w:rPr>
      </w:pPr>
      <w:r w:rsidRPr="001F3B2A">
        <w:rPr>
          <w:rFonts w:cs="Arial"/>
          <w:b/>
        </w:rPr>
        <w:t>ПОСТАНОВЛЯЮ:</w:t>
      </w:r>
    </w:p>
    <w:p w:rsidR="001F3B2A" w:rsidRPr="001F3B2A" w:rsidRDefault="001F3B2A" w:rsidP="001F3B2A">
      <w:pPr>
        <w:jc w:val="both"/>
        <w:rPr>
          <w:rFonts w:cs="Arial"/>
        </w:rPr>
      </w:pPr>
    </w:p>
    <w:p w:rsidR="001F3B2A" w:rsidRPr="001F3B2A" w:rsidRDefault="001F3B2A" w:rsidP="001F3B2A">
      <w:pPr>
        <w:ind w:firstLine="709"/>
        <w:jc w:val="both"/>
        <w:rPr>
          <w:rFonts w:cs="Arial"/>
        </w:rPr>
      </w:pPr>
      <w:r w:rsidRPr="001F3B2A">
        <w:rPr>
          <w:rFonts w:cs="Arial"/>
        </w:rPr>
        <w:t>1.Одобрить итоги социально экономического развития муниципального образования «Олонки» за 2016 год.</w:t>
      </w:r>
    </w:p>
    <w:p w:rsidR="001F3B2A" w:rsidRPr="001F3B2A" w:rsidRDefault="001F3B2A" w:rsidP="001F3B2A">
      <w:pPr>
        <w:ind w:firstLine="709"/>
        <w:jc w:val="both"/>
        <w:rPr>
          <w:rFonts w:cs="Arial"/>
        </w:rPr>
      </w:pPr>
      <w:r w:rsidRPr="001F3B2A">
        <w:rPr>
          <w:rFonts w:cs="Arial"/>
        </w:rPr>
        <w:t xml:space="preserve">2.Принять «Прогноз социально-экономического развития муниципального образования на 2017 год и плановый период». </w:t>
      </w:r>
    </w:p>
    <w:p w:rsidR="001F3B2A" w:rsidRPr="001F3B2A" w:rsidRDefault="001F3B2A" w:rsidP="001F3B2A">
      <w:pPr>
        <w:jc w:val="both"/>
        <w:rPr>
          <w:rFonts w:cs="Arial"/>
        </w:rPr>
      </w:pPr>
    </w:p>
    <w:p w:rsidR="001F3B2A" w:rsidRPr="001F3B2A" w:rsidRDefault="001F3B2A" w:rsidP="001F3B2A">
      <w:pPr>
        <w:jc w:val="both"/>
        <w:rPr>
          <w:rFonts w:cs="Arial"/>
        </w:rPr>
      </w:pPr>
    </w:p>
    <w:p w:rsidR="001F3B2A" w:rsidRPr="001F3B2A" w:rsidRDefault="001F3B2A" w:rsidP="001F3B2A">
      <w:pPr>
        <w:jc w:val="both"/>
        <w:rPr>
          <w:rFonts w:cs="Arial"/>
        </w:rPr>
      </w:pPr>
      <w:r w:rsidRPr="001F3B2A">
        <w:rPr>
          <w:rFonts w:cs="Arial"/>
        </w:rPr>
        <w:t xml:space="preserve">Глава администрации </w:t>
      </w:r>
    </w:p>
    <w:p w:rsidR="001F3B2A" w:rsidRPr="001F3B2A" w:rsidRDefault="001F3B2A" w:rsidP="001F3B2A">
      <w:pPr>
        <w:jc w:val="both"/>
        <w:rPr>
          <w:rFonts w:cs="Arial"/>
        </w:rPr>
      </w:pPr>
      <w:r w:rsidRPr="001F3B2A">
        <w:rPr>
          <w:rFonts w:cs="Arial"/>
        </w:rPr>
        <w:t>МО «Олонки»</w:t>
      </w:r>
      <w:r w:rsidRPr="001F3B2A">
        <w:rPr>
          <w:rFonts w:cs="Arial"/>
        </w:rPr>
        <w:tab/>
      </w:r>
      <w:r w:rsidRPr="001F3B2A">
        <w:rPr>
          <w:rFonts w:cs="Arial"/>
        </w:rPr>
        <w:tab/>
      </w:r>
      <w:r w:rsidRPr="001F3B2A">
        <w:rPr>
          <w:rFonts w:cs="Arial"/>
        </w:rPr>
        <w:tab/>
      </w:r>
      <w:r w:rsidRPr="001F3B2A">
        <w:rPr>
          <w:rFonts w:cs="Arial"/>
        </w:rPr>
        <w:tab/>
      </w:r>
      <w:r w:rsidRPr="001F3B2A">
        <w:rPr>
          <w:rFonts w:cs="Arial"/>
        </w:rPr>
        <w:tab/>
      </w:r>
      <w:r w:rsidRPr="001F3B2A">
        <w:rPr>
          <w:rFonts w:cs="Arial"/>
        </w:rPr>
        <w:tab/>
      </w:r>
      <w:r w:rsidRPr="001F3B2A">
        <w:rPr>
          <w:rFonts w:cs="Arial"/>
        </w:rPr>
        <w:tab/>
      </w:r>
      <w:r w:rsidRPr="001F3B2A">
        <w:rPr>
          <w:rFonts w:cs="Arial"/>
        </w:rPr>
        <w:tab/>
      </w:r>
    </w:p>
    <w:p w:rsidR="001F3B2A" w:rsidRPr="001F3B2A" w:rsidRDefault="001F3B2A" w:rsidP="001F3B2A">
      <w:pPr>
        <w:jc w:val="both"/>
      </w:pPr>
      <w:r w:rsidRPr="001F3B2A">
        <w:rPr>
          <w:rFonts w:cs="Arial"/>
        </w:rPr>
        <w:t>С.Н. Нефедьев</w:t>
      </w:r>
    </w:p>
    <w:p w:rsidR="001F3B2A" w:rsidRPr="001F3B2A" w:rsidRDefault="001F3B2A" w:rsidP="001F3B2A">
      <w:pPr>
        <w:pStyle w:val="ConsNormal"/>
        <w:widowControl/>
        <w:ind w:left="567" w:firstLine="0"/>
        <w:jc w:val="center"/>
        <w:rPr>
          <w:rFonts w:asciiTheme="minorHAnsi" w:hAnsiTheme="minorHAnsi"/>
          <w:b/>
          <w:bCs/>
          <w:sz w:val="22"/>
          <w:szCs w:val="22"/>
        </w:rPr>
      </w:pPr>
    </w:p>
    <w:p w:rsidR="001F3B2A" w:rsidRPr="001F3B2A" w:rsidRDefault="001F3B2A" w:rsidP="001F3B2A">
      <w:pPr>
        <w:pStyle w:val="ConsNormal"/>
        <w:widowControl/>
        <w:ind w:left="567" w:firstLine="0"/>
        <w:jc w:val="center"/>
        <w:rPr>
          <w:rFonts w:asciiTheme="minorHAnsi" w:hAnsiTheme="minorHAnsi"/>
          <w:b/>
          <w:bCs/>
          <w:sz w:val="22"/>
          <w:szCs w:val="22"/>
        </w:rPr>
      </w:pPr>
      <w:r w:rsidRPr="001F3B2A">
        <w:rPr>
          <w:rFonts w:asciiTheme="minorHAnsi" w:hAnsiTheme="minorHAnsi"/>
          <w:b/>
          <w:bCs/>
          <w:sz w:val="22"/>
          <w:szCs w:val="22"/>
        </w:rPr>
        <w:t>Предварительные итоги</w:t>
      </w:r>
    </w:p>
    <w:p w:rsidR="001F3B2A" w:rsidRPr="001F3B2A" w:rsidRDefault="001F3B2A" w:rsidP="001F3B2A">
      <w:pPr>
        <w:pStyle w:val="ConsNormal"/>
        <w:widowControl/>
        <w:ind w:left="567" w:firstLine="0"/>
        <w:jc w:val="center"/>
        <w:rPr>
          <w:rFonts w:asciiTheme="minorHAnsi" w:hAnsiTheme="minorHAnsi"/>
          <w:b/>
          <w:bCs/>
          <w:sz w:val="22"/>
          <w:szCs w:val="22"/>
        </w:rPr>
      </w:pPr>
      <w:r w:rsidRPr="001F3B2A">
        <w:rPr>
          <w:rFonts w:asciiTheme="minorHAnsi" w:hAnsiTheme="minorHAnsi"/>
          <w:b/>
          <w:bCs/>
          <w:sz w:val="22"/>
          <w:szCs w:val="22"/>
        </w:rPr>
        <w:t xml:space="preserve"> социально-экономического развития муниципального образования «Олонки» за 2016 г</w:t>
      </w:r>
    </w:p>
    <w:p w:rsidR="001F3B2A" w:rsidRPr="001F3B2A" w:rsidRDefault="001F3B2A" w:rsidP="001F3B2A">
      <w:pPr>
        <w:rPr>
          <w:rFonts w:cs="Arial"/>
        </w:rPr>
      </w:pPr>
    </w:p>
    <w:p w:rsidR="001F3B2A" w:rsidRPr="001F3B2A" w:rsidRDefault="001F3B2A" w:rsidP="001F3B2A">
      <w:pPr>
        <w:ind w:firstLine="709"/>
        <w:jc w:val="center"/>
        <w:rPr>
          <w:rFonts w:cs="Arial"/>
        </w:rPr>
      </w:pPr>
      <w:r w:rsidRPr="001F3B2A">
        <w:rPr>
          <w:rFonts w:cs="Arial"/>
        </w:rPr>
        <w:t>Социальная сфера и население МО «Олонки».</w:t>
      </w:r>
    </w:p>
    <w:p w:rsidR="001F3B2A" w:rsidRPr="001F3B2A" w:rsidRDefault="001F3B2A" w:rsidP="001F3B2A">
      <w:pPr>
        <w:ind w:firstLine="709"/>
        <w:jc w:val="both"/>
        <w:rPr>
          <w:rFonts w:cs="Arial"/>
        </w:rPr>
      </w:pPr>
      <w:r w:rsidRPr="001F3B2A">
        <w:rPr>
          <w:rFonts w:cs="Arial"/>
        </w:rPr>
        <w:lastRenderedPageBreak/>
        <w:t xml:space="preserve">Население по состоянию на 01.01.2016 год составляет 3022 человек, проживают в пяти населенных пунктах. Трудоспособное население составляет 2032 человека, пенсионеров - 391. Количество детей в возрасте до 18 лет – 605 человек, из них обучаются в образовательных учреждениях – 318, детей-инвалидов – 23 человека. </w:t>
      </w:r>
    </w:p>
    <w:p w:rsidR="001F3B2A" w:rsidRPr="001F3B2A" w:rsidRDefault="001F3B2A" w:rsidP="001F3B2A">
      <w:pPr>
        <w:pStyle w:val="32"/>
        <w:spacing w:after="0"/>
        <w:ind w:left="567"/>
        <w:jc w:val="right"/>
        <w:rPr>
          <w:rFonts w:cs="Courier New"/>
          <w:bCs/>
          <w:sz w:val="22"/>
          <w:szCs w:val="22"/>
        </w:rPr>
      </w:pPr>
      <w:r w:rsidRPr="001F3B2A">
        <w:rPr>
          <w:rFonts w:cs="Courier New"/>
          <w:bCs/>
          <w:sz w:val="22"/>
          <w:szCs w:val="22"/>
        </w:rPr>
        <w:t>Таблица 1. Занятость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gridCol w:w="1728"/>
      </w:tblGrid>
      <w:tr w:rsidR="001F3B2A" w:rsidRPr="001F3B2A" w:rsidTr="00215274">
        <w:tc>
          <w:tcPr>
            <w:tcW w:w="3769" w:type="pct"/>
            <w:shd w:val="clear" w:color="auto" w:fill="auto"/>
          </w:tcPr>
          <w:p w:rsidR="001F3B2A" w:rsidRPr="001F3B2A" w:rsidRDefault="001F3B2A" w:rsidP="00215274">
            <w:pPr>
              <w:pStyle w:val="32"/>
              <w:rPr>
                <w:rFonts w:cs="Courier New"/>
                <w:bCs/>
                <w:sz w:val="22"/>
                <w:szCs w:val="22"/>
              </w:rPr>
            </w:pPr>
            <w:r w:rsidRPr="001F3B2A">
              <w:rPr>
                <w:rFonts w:cs="Courier New"/>
                <w:bCs/>
                <w:sz w:val="22"/>
                <w:szCs w:val="22"/>
              </w:rPr>
              <w:t>Вид деятельности</w:t>
            </w:r>
          </w:p>
        </w:tc>
        <w:tc>
          <w:tcPr>
            <w:tcW w:w="1231" w:type="pct"/>
            <w:shd w:val="clear" w:color="auto" w:fill="auto"/>
          </w:tcPr>
          <w:p w:rsidR="001F3B2A" w:rsidRPr="001F3B2A" w:rsidRDefault="001F3B2A" w:rsidP="00215274">
            <w:pPr>
              <w:pStyle w:val="32"/>
              <w:rPr>
                <w:rFonts w:cs="Courier New"/>
                <w:bCs/>
                <w:sz w:val="22"/>
                <w:szCs w:val="22"/>
              </w:rPr>
            </w:pPr>
            <w:r w:rsidRPr="001F3B2A">
              <w:rPr>
                <w:rFonts w:cs="Courier New"/>
                <w:bCs/>
                <w:sz w:val="22"/>
                <w:szCs w:val="22"/>
              </w:rPr>
              <w:t>Количество человек</w:t>
            </w:r>
          </w:p>
        </w:tc>
      </w:tr>
      <w:tr w:rsidR="001F3B2A" w:rsidRPr="001F3B2A" w:rsidTr="00215274">
        <w:tc>
          <w:tcPr>
            <w:tcW w:w="3769" w:type="pct"/>
            <w:shd w:val="clear" w:color="auto" w:fill="auto"/>
          </w:tcPr>
          <w:p w:rsidR="001F3B2A" w:rsidRPr="001F3B2A" w:rsidRDefault="001F3B2A" w:rsidP="00215274">
            <w:pPr>
              <w:pStyle w:val="32"/>
              <w:rPr>
                <w:rFonts w:cs="Courier New"/>
                <w:bCs/>
                <w:sz w:val="22"/>
                <w:szCs w:val="22"/>
              </w:rPr>
            </w:pPr>
            <w:r w:rsidRPr="001F3B2A">
              <w:rPr>
                <w:rFonts w:cs="Courier New"/>
                <w:bCs/>
                <w:sz w:val="22"/>
                <w:szCs w:val="22"/>
              </w:rPr>
              <w:t>Бюджетные отрасли (управление, здравоохранение, образование, культура, спорт и прочие)</w:t>
            </w:r>
          </w:p>
        </w:tc>
        <w:tc>
          <w:tcPr>
            <w:tcW w:w="1231" w:type="pct"/>
            <w:shd w:val="clear" w:color="auto" w:fill="auto"/>
          </w:tcPr>
          <w:p w:rsidR="001F3B2A" w:rsidRPr="001F3B2A" w:rsidRDefault="001F3B2A" w:rsidP="00215274">
            <w:pPr>
              <w:pStyle w:val="32"/>
              <w:jc w:val="center"/>
              <w:rPr>
                <w:rFonts w:cs="Courier New"/>
                <w:bCs/>
                <w:sz w:val="22"/>
                <w:szCs w:val="22"/>
              </w:rPr>
            </w:pPr>
            <w:r w:rsidRPr="001F3B2A">
              <w:rPr>
                <w:rFonts w:cs="Courier New"/>
                <w:bCs/>
                <w:sz w:val="22"/>
                <w:szCs w:val="22"/>
              </w:rPr>
              <w:t>237</w:t>
            </w:r>
          </w:p>
        </w:tc>
      </w:tr>
      <w:tr w:rsidR="001F3B2A" w:rsidRPr="001F3B2A" w:rsidTr="00215274">
        <w:trPr>
          <w:trHeight w:val="423"/>
        </w:trPr>
        <w:tc>
          <w:tcPr>
            <w:tcW w:w="3769" w:type="pct"/>
            <w:shd w:val="clear" w:color="auto" w:fill="auto"/>
          </w:tcPr>
          <w:p w:rsidR="001F3B2A" w:rsidRPr="001F3B2A" w:rsidRDefault="001F3B2A" w:rsidP="00215274">
            <w:pPr>
              <w:pStyle w:val="32"/>
              <w:rPr>
                <w:rFonts w:cs="Courier New"/>
                <w:bCs/>
                <w:sz w:val="22"/>
                <w:szCs w:val="22"/>
              </w:rPr>
            </w:pPr>
            <w:r w:rsidRPr="001F3B2A">
              <w:rPr>
                <w:rFonts w:cs="Courier New"/>
                <w:bCs/>
                <w:sz w:val="22"/>
                <w:szCs w:val="22"/>
              </w:rPr>
              <w:t>ЖКХ</w:t>
            </w:r>
          </w:p>
        </w:tc>
        <w:tc>
          <w:tcPr>
            <w:tcW w:w="1231" w:type="pct"/>
            <w:shd w:val="clear" w:color="auto" w:fill="auto"/>
          </w:tcPr>
          <w:p w:rsidR="001F3B2A" w:rsidRPr="001F3B2A" w:rsidRDefault="001F3B2A" w:rsidP="00215274">
            <w:pPr>
              <w:pStyle w:val="32"/>
              <w:jc w:val="center"/>
              <w:rPr>
                <w:rFonts w:cs="Courier New"/>
                <w:bCs/>
                <w:sz w:val="22"/>
                <w:szCs w:val="22"/>
              </w:rPr>
            </w:pPr>
            <w:r w:rsidRPr="001F3B2A">
              <w:rPr>
                <w:rFonts w:cs="Courier New"/>
                <w:bCs/>
                <w:sz w:val="22"/>
                <w:szCs w:val="22"/>
              </w:rPr>
              <w:t>11</w:t>
            </w:r>
          </w:p>
        </w:tc>
      </w:tr>
      <w:tr w:rsidR="001F3B2A" w:rsidRPr="001F3B2A" w:rsidTr="00215274">
        <w:trPr>
          <w:trHeight w:val="725"/>
        </w:trPr>
        <w:tc>
          <w:tcPr>
            <w:tcW w:w="3769" w:type="pct"/>
            <w:shd w:val="clear" w:color="auto" w:fill="auto"/>
          </w:tcPr>
          <w:p w:rsidR="001F3B2A" w:rsidRPr="001F3B2A" w:rsidRDefault="001F3B2A" w:rsidP="00215274">
            <w:pPr>
              <w:pStyle w:val="32"/>
              <w:rPr>
                <w:rFonts w:cs="Courier New"/>
                <w:bCs/>
                <w:sz w:val="22"/>
                <w:szCs w:val="22"/>
              </w:rPr>
            </w:pPr>
            <w:r w:rsidRPr="001F3B2A">
              <w:rPr>
                <w:rFonts w:cs="Courier New"/>
                <w:bCs/>
                <w:sz w:val="22"/>
                <w:szCs w:val="22"/>
              </w:rPr>
              <w:t>Торговля, общественное питание прочие сферы обслуживания в частном секторе</w:t>
            </w:r>
          </w:p>
        </w:tc>
        <w:tc>
          <w:tcPr>
            <w:tcW w:w="1231" w:type="pct"/>
            <w:shd w:val="clear" w:color="auto" w:fill="auto"/>
          </w:tcPr>
          <w:p w:rsidR="001F3B2A" w:rsidRPr="001F3B2A" w:rsidRDefault="001F3B2A" w:rsidP="00215274">
            <w:pPr>
              <w:pStyle w:val="32"/>
              <w:jc w:val="center"/>
              <w:rPr>
                <w:rFonts w:cs="Courier New"/>
                <w:bCs/>
                <w:sz w:val="22"/>
                <w:szCs w:val="22"/>
              </w:rPr>
            </w:pPr>
            <w:r w:rsidRPr="001F3B2A">
              <w:rPr>
                <w:rFonts w:cs="Courier New"/>
                <w:bCs/>
                <w:sz w:val="22"/>
                <w:szCs w:val="22"/>
              </w:rPr>
              <w:t>88</w:t>
            </w:r>
          </w:p>
        </w:tc>
      </w:tr>
      <w:tr w:rsidR="001F3B2A" w:rsidRPr="001F3B2A" w:rsidTr="00215274">
        <w:tc>
          <w:tcPr>
            <w:tcW w:w="3769" w:type="pct"/>
            <w:shd w:val="clear" w:color="auto" w:fill="auto"/>
          </w:tcPr>
          <w:p w:rsidR="001F3B2A" w:rsidRPr="001F3B2A" w:rsidRDefault="001F3B2A" w:rsidP="00215274">
            <w:pPr>
              <w:pStyle w:val="32"/>
              <w:rPr>
                <w:rFonts w:cs="Courier New"/>
                <w:bCs/>
                <w:sz w:val="22"/>
                <w:szCs w:val="22"/>
              </w:rPr>
            </w:pPr>
            <w:r w:rsidRPr="001F3B2A">
              <w:rPr>
                <w:rFonts w:cs="Courier New"/>
                <w:bCs/>
                <w:sz w:val="22"/>
                <w:szCs w:val="22"/>
              </w:rPr>
              <w:t>Промышленность</w:t>
            </w:r>
          </w:p>
        </w:tc>
        <w:tc>
          <w:tcPr>
            <w:tcW w:w="1231" w:type="pct"/>
            <w:shd w:val="clear" w:color="auto" w:fill="auto"/>
          </w:tcPr>
          <w:p w:rsidR="001F3B2A" w:rsidRPr="001F3B2A" w:rsidRDefault="001F3B2A" w:rsidP="00215274">
            <w:pPr>
              <w:pStyle w:val="32"/>
              <w:jc w:val="center"/>
              <w:rPr>
                <w:rFonts w:cs="Courier New"/>
                <w:bCs/>
                <w:sz w:val="22"/>
                <w:szCs w:val="22"/>
              </w:rPr>
            </w:pPr>
            <w:r w:rsidRPr="001F3B2A">
              <w:rPr>
                <w:rFonts w:cs="Courier New"/>
                <w:bCs/>
                <w:sz w:val="22"/>
                <w:szCs w:val="22"/>
              </w:rPr>
              <w:t>56</w:t>
            </w:r>
          </w:p>
        </w:tc>
      </w:tr>
      <w:tr w:rsidR="001F3B2A" w:rsidRPr="001F3B2A" w:rsidTr="00215274">
        <w:tc>
          <w:tcPr>
            <w:tcW w:w="3769" w:type="pct"/>
            <w:shd w:val="clear" w:color="auto" w:fill="auto"/>
          </w:tcPr>
          <w:p w:rsidR="001F3B2A" w:rsidRPr="001F3B2A" w:rsidRDefault="001F3B2A" w:rsidP="00215274">
            <w:pPr>
              <w:pStyle w:val="32"/>
              <w:rPr>
                <w:rFonts w:cs="Courier New"/>
                <w:bCs/>
                <w:sz w:val="22"/>
                <w:szCs w:val="22"/>
              </w:rPr>
            </w:pPr>
            <w:r w:rsidRPr="001F3B2A">
              <w:rPr>
                <w:rFonts w:cs="Courier New"/>
                <w:bCs/>
                <w:sz w:val="22"/>
                <w:szCs w:val="22"/>
              </w:rPr>
              <w:t>Сельское хозяйство</w:t>
            </w:r>
          </w:p>
        </w:tc>
        <w:tc>
          <w:tcPr>
            <w:tcW w:w="1231" w:type="pct"/>
            <w:shd w:val="clear" w:color="auto" w:fill="auto"/>
          </w:tcPr>
          <w:p w:rsidR="001F3B2A" w:rsidRPr="001F3B2A" w:rsidRDefault="001F3B2A" w:rsidP="00215274">
            <w:pPr>
              <w:pStyle w:val="32"/>
              <w:jc w:val="center"/>
              <w:rPr>
                <w:rFonts w:cs="Courier New"/>
                <w:bCs/>
                <w:sz w:val="22"/>
                <w:szCs w:val="22"/>
              </w:rPr>
            </w:pPr>
            <w:r w:rsidRPr="001F3B2A">
              <w:rPr>
                <w:rFonts w:cs="Courier New"/>
                <w:bCs/>
                <w:sz w:val="22"/>
                <w:szCs w:val="22"/>
              </w:rPr>
              <w:t>80</w:t>
            </w:r>
          </w:p>
        </w:tc>
      </w:tr>
      <w:tr w:rsidR="001F3B2A" w:rsidRPr="001F3B2A" w:rsidTr="00215274">
        <w:tc>
          <w:tcPr>
            <w:tcW w:w="3769" w:type="pct"/>
            <w:shd w:val="clear" w:color="auto" w:fill="auto"/>
          </w:tcPr>
          <w:p w:rsidR="001F3B2A" w:rsidRPr="001F3B2A" w:rsidRDefault="001F3B2A" w:rsidP="00215274">
            <w:pPr>
              <w:pStyle w:val="32"/>
              <w:rPr>
                <w:rFonts w:cs="Courier New"/>
                <w:bCs/>
                <w:sz w:val="22"/>
                <w:szCs w:val="22"/>
              </w:rPr>
            </w:pPr>
            <w:r w:rsidRPr="001F3B2A">
              <w:rPr>
                <w:rFonts w:cs="Courier New"/>
                <w:bCs/>
                <w:sz w:val="22"/>
                <w:szCs w:val="22"/>
              </w:rPr>
              <w:t>Лесное хозяйство</w:t>
            </w:r>
          </w:p>
        </w:tc>
        <w:tc>
          <w:tcPr>
            <w:tcW w:w="1231" w:type="pct"/>
            <w:shd w:val="clear" w:color="auto" w:fill="auto"/>
          </w:tcPr>
          <w:p w:rsidR="001F3B2A" w:rsidRPr="001F3B2A" w:rsidRDefault="001F3B2A" w:rsidP="00215274">
            <w:pPr>
              <w:pStyle w:val="32"/>
              <w:jc w:val="center"/>
              <w:rPr>
                <w:rFonts w:cs="Courier New"/>
                <w:bCs/>
                <w:sz w:val="22"/>
                <w:szCs w:val="22"/>
              </w:rPr>
            </w:pPr>
            <w:r w:rsidRPr="001F3B2A">
              <w:rPr>
                <w:rFonts w:cs="Courier New"/>
                <w:bCs/>
                <w:sz w:val="22"/>
                <w:szCs w:val="22"/>
              </w:rPr>
              <w:t>45</w:t>
            </w:r>
          </w:p>
        </w:tc>
      </w:tr>
      <w:tr w:rsidR="001F3B2A" w:rsidRPr="001F3B2A" w:rsidTr="00215274">
        <w:tc>
          <w:tcPr>
            <w:tcW w:w="3769" w:type="pct"/>
            <w:shd w:val="clear" w:color="auto" w:fill="auto"/>
          </w:tcPr>
          <w:p w:rsidR="001F3B2A" w:rsidRPr="001F3B2A" w:rsidRDefault="001F3B2A" w:rsidP="00215274">
            <w:pPr>
              <w:pStyle w:val="32"/>
              <w:rPr>
                <w:rFonts w:cs="Courier New"/>
                <w:bCs/>
                <w:sz w:val="22"/>
                <w:szCs w:val="22"/>
              </w:rPr>
            </w:pPr>
            <w:r w:rsidRPr="001F3B2A">
              <w:rPr>
                <w:rFonts w:cs="Courier New"/>
                <w:bCs/>
                <w:sz w:val="22"/>
                <w:szCs w:val="22"/>
              </w:rPr>
              <w:t>Прочие</w:t>
            </w:r>
          </w:p>
        </w:tc>
        <w:tc>
          <w:tcPr>
            <w:tcW w:w="1231" w:type="pct"/>
            <w:shd w:val="clear" w:color="auto" w:fill="auto"/>
          </w:tcPr>
          <w:p w:rsidR="001F3B2A" w:rsidRPr="001F3B2A" w:rsidRDefault="001F3B2A" w:rsidP="00215274">
            <w:pPr>
              <w:pStyle w:val="32"/>
              <w:jc w:val="center"/>
              <w:rPr>
                <w:rFonts w:cs="Courier New"/>
                <w:bCs/>
                <w:sz w:val="22"/>
                <w:szCs w:val="22"/>
              </w:rPr>
            </w:pPr>
            <w:r w:rsidRPr="001F3B2A">
              <w:rPr>
                <w:rFonts w:cs="Courier New"/>
                <w:bCs/>
                <w:sz w:val="22"/>
                <w:szCs w:val="22"/>
              </w:rPr>
              <w:t>276</w:t>
            </w:r>
          </w:p>
        </w:tc>
      </w:tr>
    </w:tbl>
    <w:p w:rsidR="001F3B2A" w:rsidRPr="001F3B2A" w:rsidRDefault="001F3B2A" w:rsidP="001F3B2A">
      <w:pPr>
        <w:pStyle w:val="ConsNormal"/>
        <w:widowControl/>
        <w:ind w:left="567" w:firstLine="0"/>
        <w:jc w:val="both"/>
        <w:rPr>
          <w:rFonts w:asciiTheme="minorHAnsi" w:hAnsiTheme="minorHAnsi"/>
          <w:bCs/>
          <w:color w:val="333300"/>
          <w:sz w:val="22"/>
          <w:szCs w:val="22"/>
        </w:rPr>
      </w:pPr>
    </w:p>
    <w:p w:rsidR="001F3B2A" w:rsidRPr="001F3B2A" w:rsidRDefault="001F3B2A" w:rsidP="001F3B2A">
      <w:pPr>
        <w:ind w:firstLine="709"/>
        <w:jc w:val="center"/>
        <w:rPr>
          <w:rFonts w:cs="Arial"/>
        </w:rPr>
      </w:pPr>
      <w:r w:rsidRPr="001F3B2A">
        <w:rPr>
          <w:rFonts w:cs="Arial"/>
        </w:rPr>
        <w:t>Экономика</w:t>
      </w:r>
    </w:p>
    <w:p w:rsidR="001F3B2A" w:rsidRPr="001F3B2A" w:rsidRDefault="001F3B2A" w:rsidP="001F3B2A">
      <w:pPr>
        <w:ind w:firstLine="709"/>
        <w:jc w:val="both"/>
        <w:rPr>
          <w:rFonts w:cs="Arial"/>
        </w:rPr>
      </w:pPr>
      <w:r w:rsidRPr="001F3B2A">
        <w:rPr>
          <w:rFonts w:cs="Arial"/>
        </w:rPr>
        <w:t>По состоянию на 1 января 2016 г. на территории МО «Олонки» функционировало 26 предприятий, учреждений  разных видов собственности,  занимающихся различными видами деятельности. Индивидуальных предпринимателей, занимающихся обслуживанием населения и торговлей – 17 единиц, КФХ, переработка леса – 6.</w:t>
      </w:r>
    </w:p>
    <w:p w:rsidR="001F3B2A" w:rsidRPr="001F3B2A" w:rsidRDefault="001F3B2A" w:rsidP="001F3B2A">
      <w:pPr>
        <w:ind w:firstLine="709"/>
        <w:rPr>
          <w:rFonts w:cs="Arial"/>
        </w:rPr>
      </w:pPr>
    </w:p>
    <w:p w:rsidR="001F3B2A" w:rsidRPr="001F3B2A" w:rsidRDefault="001F3B2A" w:rsidP="001F3B2A">
      <w:pPr>
        <w:ind w:firstLine="709"/>
        <w:jc w:val="center"/>
        <w:rPr>
          <w:rFonts w:cs="Arial"/>
        </w:rPr>
      </w:pPr>
      <w:r w:rsidRPr="001F3B2A">
        <w:rPr>
          <w:rFonts w:cs="Arial"/>
        </w:rPr>
        <w:t>Промышленность, лесопереработка, производство строительных материалов.</w:t>
      </w:r>
    </w:p>
    <w:p w:rsidR="001F3B2A" w:rsidRPr="001F3B2A" w:rsidRDefault="001F3B2A" w:rsidP="001F3B2A">
      <w:pPr>
        <w:ind w:firstLine="709"/>
        <w:jc w:val="both"/>
        <w:rPr>
          <w:rFonts w:cs="Arial"/>
        </w:rPr>
      </w:pPr>
      <w:r w:rsidRPr="001F3B2A">
        <w:rPr>
          <w:rFonts w:cs="Arial"/>
        </w:rPr>
        <w:t>В 2015 году в сфере промышленного производства трудилось 56 чел.</w:t>
      </w:r>
    </w:p>
    <w:p w:rsidR="001F3B2A" w:rsidRPr="001F3B2A" w:rsidRDefault="001F3B2A" w:rsidP="001F3B2A">
      <w:pPr>
        <w:ind w:firstLine="709"/>
        <w:jc w:val="both"/>
        <w:rPr>
          <w:rFonts w:cs="Arial"/>
        </w:rPr>
      </w:pPr>
      <w:r w:rsidRPr="001F3B2A">
        <w:rPr>
          <w:rFonts w:cs="Arial"/>
        </w:rPr>
        <w:t>В 2014 году  все ООО переоформили свой правовой статус и стали КФХ, сменив соответственно основной вид деятельности на сельхозпроизводство и обслуживание населения (торговля, автомойка и т.д.).</w:t>
      </w:r>
    </w:p>
    <w:p w:rsidR="001F3B2A" w:rsidRPr="001F3B2A" w:rsidRDefault="001F3B2A" w:rsidP="001F3B2A">
      <w:pPr>
        <w:ind w:firstLine="709"/>
        <w:jc w:val="both"/>
        <w:rPr>
          <w:rFonts w:cs="Arial"/>
        </w:rPr>
      </w:pPr>
      <w:r w:rsidRPr="001F3B2A">
        <w:rPr>
          <w:rFonts w:cs="Arial"/>
        </w:rPr>
        <w:lastRenderedPageBreak/>
        <w:t>ОАО «</w:t>
      </w:r>
      <w:proofErr w:type="spellStart"/>
      <w:r w:rsidRPr="001F3B2A">
        <w:rPr>
          <w:rFonts w:cs="Arial"/>
        </w:rPr>
        <w:t>Олонкинский</w:t>
      </w:r>
      <w:proofErr w:type="spellEnd"/>
      <w:r w:rsidRPr="001F3B2A">
        <w:rPr>
          <w:rFonts w:cs="Arial"/>
        </w:rPr>
        <w:t xml:space="preserve"> кирпичный завод» не функционирует с 2013 года, работники отправлены в отпуск без содержания (40 человек). </w:t>
      </w:r>
    </w:p>
    <w:p w:rsidR="001F3B2A" w:rsidRPr="001F3B2A" w:rsidRDefault="001F3B2A" w:rsidP="001F3B2A">
      <w:pPr>
        <w:ind w:firstLine="709"/>
        <w:jc w:val="both"/>
        <w:rPr>
          <w:rFonts w:cs="Arial"/>
        </w:rPr>
      </w:pPr>
      <w:r w:rsidRPr="001F3B2A">
        <w:rPr>
          <w:rFonts w:cs="Arial"/>
        </w:rPr>
        <w:t xml:space="preserve">Действующее предприятие на территории села - это решение проблем занятости населения, производство и реализация произведенной продукции, поступление налогов и сборов в бюджет муниципалитета. </w:t>
      </w:r>
    </w:p>
    <w:p w:rsidR="001F3B2A" w:rsidRPr="001F3B2A" w:rsidRDefault="001F3B2A" w:rsidP="001F3B2A">
      <w:pPr>
        <w:ind w:firstLine="709"/>
        <w:jc w:val="both"/>
        <w:rPr>
          <w:rFonts w:cs="Arial"/>
        </w:rPr>
      </w:pPr>
    </w:p>
    <w:p w:rsidR="001F3B2A" w:rsidRPr="001F3B2A" w:rsidRDefault="001F3B2A" w:rsidP="001F3B2A">
      <w:pPr>
        <w:ind w:firstLine="709"/>
        <w:jc w:val="center"/>
        <w:rPr>
          <w:rFonts w:cs="Arial"/>
        </w:rPr>
      </w:pPr>
      <w:r w:rsidRPr="001F3B2A">
        <w:rPr>
          <w:rFonts w:cs="Arial"/>
        </w:rPr>
        <w:t>Сельское хозяйство, личные подсобные хозяйства.</w:t>
      </w:r>
    </w:p>
    <w:p w:rsidR="001F3B2A" w:rsidRPr="001F3B2A" w:rsidRDefault="001F3B2A" w:rsidP="001F3B2A">
      <w:pPr>
        <w:ind w:firstLine="709"/>
        <w:jc w:val="both"/>
        <w:rPr>
          <w:rFonts w:cs="Arial"/>
        </w:rPr>
      </w:pPr>
      <w:r w:rsidRPr="001F3B2A">
        <w:rPr>
          <w:rFonts w:cs="Arial"/>
        </w:rPr>
        <w:t xml:space="preserve"> На территории муниципального образования  действует одно из самых крупных сельскохозяйственных предприятий района -  ОП «ИМЖК» </w:t>
      </w:r>
      <w:proofErr w:type="gramStart"/>
      <w:r w:rsidRPr="001F3B2A">
        <w:rPr>
          <w:rFonts w:cs="Arial"/>
        </w:rPr>
        <w:t xml:space="preserve">( </w:t>
      </w:r>
      <w:proofErr w:type="gramEnd"/>
      <w:r w:rsidRPr="001F3B2A">
        <w:rPr>
          <w:rFonts w:cs="Arial"/>
        </w:rPr>
        <w:t xml:space="preserve">бывшее ООО «Радужное»), 9 крестьянско-фермерских хозяйство, 991 личное подсобное хозяйство. </w:t>
      </w:r>
    </w:p>
    <w:p w:rsidR="001F3B2A" w:rsidRPr="001F3B2A" w:rsidRDefault="001F3B2A" w:rsidP="001F3B2A">
      <w:pPr>
        <w:pStyle w:val="34"/>
        <w:ind w:left="567" w:right="285" w:firstLine="709"/>
        <w:jc w:val="both"/>
        <w:rPr>
          <w:rFonts w:cs="Arial"/>
          <w:sz w:val="22"/>
          <w:szCs w:val="22"/>
        </w:rPr>
      </w:pPr>
    </w:p>
    <w:p w:rsidR="001F3B2A" w:rsidRPr="001F3B2A" w:rsidRDefault="001F3B2A" w:rsidP="001F3B2A">
      <w:pPr>
        <w:pStyle w:val="34"/>
        <w:ind w:left="567" w:right="-1"/>
        <w:jc w:val="right"/>
        <w:rPr>
          <w:rFonts w:cs="Courier New"/>
          <w:b/>
          <w:sz w:val="22"/>
          <w:szCs w:val="22"/>
        </w:rPr>
      </w:pPr>
      <w:r w:rsidRPr="001F3B2A">
        <w:rPr>
          <w:rFonts w:cs="Courier New"/>
          <w:b/>
          <w:sz w:val="22"/>
          <w:szCs w:val="22"/>
        </w:rPr>
        <w:t>Таблица 3. Структура ЛПХ в разрезе населенных пунктов муниципального образования.</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438"/>
        <w:gridCol w:w="1438"/>
        <w:gridCol w:w="1438"/>
        <w:gridCol w:w="970"/>
      </w:tblGrid>
      <w:tr w:rsidR="001F3B2A" w:rsidRPr="001F3B2A" w:rsidTr="00215274">
        <w:tc>
          <w:tcPr>
            <w:tcW w:w="1157" w:type="pct"/>
            <w:shd w:val="clear" w:color="auto" w:fill="auto"/>
          </w:tcPr>
          <w:p w:rsidR="001F3B2A" w:rsidRPr="001F3B2A" w:rsidRDefault="001F3B2A" w:rsidP="00215274">
            <w:pPr>
              <w:pStyle w:val="34"/>
              <w:ind w:right="285"/>
              <w:jc w:val="both"/>
              <w:rPr>
                <w:rFonts w:cs="Courier New"/>
                <w:b/>
                <w:sz w:val="22"/>
                <w:szCs w:val="22"/>
              </w:rPr>
            </w:pPr>
            <w:r w:rsidRPr="001F3B2A">
              <w:rPr>
                <w:rFonts w:cs="Courier New"/>
                <w:sz w:val="22"/>
                <w:szCs w:val="22"/>
              </w:rPr>
              <w:t>Наименование населенного пункта</w:t>
            </w:r>
          </w:p>
        </w:tc>
        <w:tc>
          <w:tcPr>
            <w:tcW w:w="1002"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 xml:space="preserve">Количество </w:t>
            </w:r>
          </w:p>
          <w:p w:rsidR="001F3B2A" w:rsidRPr="001F3B2A" w:rsidRDefault="001F3B2A" w:rsidP="00215274">
            <w:pPr>
              <w:pStyle w:val="34"/>
              <w:ind w:right="285"/>
              <w:jc w:val="both"/>
              <w:rPr>
                <w:rFonts w:cs="Courier New"/>
                <w:b/>
                <w:sz w:val="22"/>
                <w:szCs w:val="22"/>
              </w:rPr>
            </w:pPr>
            <w:r w:rsidRPr="001F3B2A">
              <w:rPr>
                <w:rFonts w:cs="Courier New"/>
                <w:sz w:val="22"/>
                <w:szCs w:val="22"/>
              </w:rPr>
              <w:t>дворов</w:t>
            </w:r>
          </w:p>
        </w:tc>
        <w:tc>
          <w:tcPr>
            <w:tcW w:w="1058" w:type="pct"/>
            <w:shd w:val="clear" w:color="auto" w:fill="auto"/>
          </w:tcPr>
          <w:p w:rsidR="001F3B2A" w:rsidRPr="001F3B2A" w:rsidRDefault="001F3B2A" w:rsidP="00215274">
            <w:pPr>
              <w:pStyle w:val="34"/>
              <w:ind w:right="285"/>
              <w:jc w:val="both"/>
              <w:rPr>
                <w:rFonts w:cs="Courier New"/>
                <w:b/>
                <w:sz w:val="22"/>
                <w:szCs w:val="22"/>
              </w:rPr>
            </w:pPr>
            <w:r w:rsidRPr="001F3B2A">
              <w:rPr>
                <w:rFonts w:cs="Courier New"/>
                <w:sz w:val="22"/>
                <w:szCs w:val="22"/>
              </w:rPr>
              <w:t>Количество жителей</w:t>
            </w:r>
          </w:p>
        </w:tc>
        <w:tc>
          <w:tcPr>
            <w:tcW w:w="993" w:type="pct"/>
            <w:shd w:val="clear" w:color="auto" w:fill="auto"/>
          </w:tcPr>
          <w:p w:rsidR="001F3B2A" w:rsidRPr="001F3B2A" w:rsidRDefault="001F3B2A" w:rsidP="00215274">
            <w:pPr>
              <w:pStyle w:val="34"/>
              <w:ind w:right="285"/>
              <w:jc w:val="both"/>
              <w:rPr>
                <w:rFonts w:cs="Courier New"/>
                <w:b/>
                <w:sz w:val="22"/>
                <w:szCs w:val="22"/>
              </w:rPr>
            </w:pPr>
            <w:r w:rsidRPr="001F3B2A">
              <w:rPr>
                <w:rFonts w:cs="Courier New"/>
                <w:sz w:val="22"/>
                <w:szCs w:val="22"/>
              </w:rPr>
              <w:t>Количество КРС</w:t>
            </w:r>
          </w:p>
        </w:tc>
        <w:tc>
          <w:tcPr>
            <w:tcW w:w="791" w:type="pct"/>
            <w:shd w:val="clear" w:color="auto" w:fill="auto"/>
          </w:tcPr>
          <w:p w:rsidR="001F3B2A" w:rsidRPr="001F3B2A" w:rsidRDefault="001F3B2A" w:rsidP="00215274">
            <w:pPr>
              <w:pStyle w:val="34"/>
              <w:ind w:right="285"/>
              <w:jc w:val="both"/>
              <w:rPr>
                <w:rFonts w:cs="Courier New"/>
                <w:b/>
                <w:sz w:val="22"/>
                <w:szCs w:val="22"/>
              </w:rPr>
            </w:pPr>
            <w:r w:rsidRPr="001F3B2A">
              <w:rPr>
                <w:rFonts w:cs="Courier New"/>
                <w:sz w:val="22"/>
                <w:szCs w:val="22"/>
              </w:rPr>
              <w:t>В том числе коров</w:t>
            </w:r>
          </w:p>
        </w:tc>
      </w:tr>
      <w:tr w:rsidR="001F3B2A" w:rsidRPr="001F3B2A" w:rsidTr="00215274">
        <w:tc>
          <w:tcPr>
            <w:tcW w:w="1157"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с. Олонки</w:t>
            </w:r>
          </w:p>
        </w:tc>
        <w:tc>
          <w:tcPr>
            <w:tcW w:w="1002"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797</w:t>
            </w:r>
          </w:p>
        </w:tc>
        <w:tc>
          <w:tcPr>
            <w:tcW w:w="1058"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2424</w:t>
            </w:r>
          </w:p>
        </w:tc>
        <w:tc>
          <w:tcPr>
            <w:tcW w:w="993"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81</w:t>
            </w:r>
          </w:p>
        </w:tc>
        <w:tc>
          <w:tcPr>
            <w:tcW w:w="791"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37</w:t>
            </w:r>
          </w:p>
        </w:tc>
      </w:tr>
      <w:tr w:rsidR="001F3B2A" w:rsidRPr="001F3B2A" w:rsidTr="00215274">
        <w:tc>
          <w:tcPr>
            <w:tcW w:w="1157"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 xml:space="preserve">д. </w:t>
            </w:r>
            <w:proofErr w:type="spellStart"/>
            <w:r w:rsidRPr="001F3B2A">
              <w:rPr>
                <w:rFonts w:cs="Courier New"/>
                <w:sz w:val="22"/>
                <w:szCs w:val="22"/>
              </w:rPr>
              <w:t>Захаровская</w:t>
            </w:r>
            <w:proofErr w:type="spellEnd"/>
          </w:p>
        </w:tc>
        <w:tc>
          <w:tcPr>
            <w:tcW w:w="1002"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44</w:t>
            </w:r>
          </w:p>
        </w:tc>
        <w:tc>
          <w:tcPr>
            <w:tcW w:w="1058"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134</w:t>
            </w:r>
          </w:p>
        </w:tc>
        <w:tc>
          <w:tcPr>
            <w:tcW w:w="993"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107</w:t>
            </w:r>
          </w:p>
        </w:tc>
        <w:tc>
          <w:tcPr>
            <w:tcW w:w="791"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52</w:t>
            </w:r>
          </w:p>
        </w:tc>
      </w:tr>
      <w:tr w:rsidR="001F3B2A" w:rsidRPr="001F3B2A" w:rsidTr="00215274">
        <w:tc>
          <w:tcPr>
            <w:tcW w:w="1157"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 xml:space="preserve">д. </w:t>
            </w:r>
            <w:proofErr w:type="spellStart"/>
            <w:r w:rsidRPr="001F3B2A">
              <w:rPr>
                <w:rFonts w:cs="Courier New"/>
                <w:sz w:val="22"/>
                <w:szCs w:val="22"/>
              </w:rPr>
              <w:t>Грехневка</w:t>
            </w:r>
            <w:proofErr w:type="spellEnd"/>
          </w:p>
        </w:tc>
        <w:tc>
          <w:tcPr>
            <w:tcW w:w="1002"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51</w:t>
            </w:r>
          </w:p>
        </w:tc>
        <w:tc>
          <w:tcPr>
            <w:tcW w:w="1058"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176</w:t>
            </w:r>
          </w:p>
        </w:tc>
        <w:tc>
          <w:tcPr>
            <w:tcW w:w="993"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76</w:t>
            </w:r>
          </w:p>
        </w:tc>
        <w:tc>
          <w:tcPr>
            <w:tcW w:w="791"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23</w:t>
            </w:r>
          </w:p>
        </w:tc>
      </w:tr>
      <w:tr w:rsidR="001F3B2A" w:rsidRPr="001F3B2A" w:rsidTr="00215274">
        <w:tc>
          <w:tcPr>
            <w:tcW w:w="1157" w:type="pct"/>
            <w:shd w:val="clear" w:color="auto" w:fill="auto"/>
          </w:tcPr>
          <w:p w:rsidR="001F3B2A" w:rsidRPr="001F3B2A" w:rsidRDefault="001F3B2A" w:rsidP="00215274">
            <w:pPr>
              <w:pStyle w:val="34"/>
              <w:ind w:right="285"/>
              <w:jc w:val="both"/>
              <w:rPr>
                <w:rFonts w:cs="Courier New"/>
                <w:sz w:val="22"/>
                <w:szCs w:val="22"/>
              </w:rPr>
            </w:pPr>
            <w:proofErr w:type="spellStart"/>
            <w:r w:rsidRPr="001F3B2A">
              <w:rPr>
                <w:rFonts w:cs="Courier New"/>
                <w:sz w:val="22"/>
                <w:szCs w:val="22"/>
              </w:rPr>
              <w:t>д</w:t>
            </w:r>
            <w:proofErr w:type="gramStart"/>
            <w:r w:rsidRPr="001F3B2A">
              <w:rPr>
                <w:rFonts w:cs="Courier New"/>
                <w:sz w:val="22"/>
                <w:szCs w:val="22"/>
              </w:rPr>
              <w:t>.В</w:t>
            </w:r>
            <w:proofErr w:type="gramEnd"/>
            <w:r w:rsidRPr="001F3B2A">
              <w:rPr>
                <w:rFonts w:cs="Courier New"/>
                <w:sz w:val="22"/>
                <w:szCs w:val="22"/>
              </w:rPr>
              <w:t>оробьевка</w:t>
            </w:r>
            <w:proofErr w:type="spellEnd"/>
          </w:p>
        </w:tc>
        <w:tc>
          <w:tcPr>
            <w:tcW w:w="1002"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72</w:t>
            </w:r>
          </w:p>
        </w:tc>
        <w:tc>
          <w:tcPr>
            <w:tcW w:w="1058"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199</w:t>
            </w:r>
          </w:p>
        </w:tc>
        <w:tc>
          <w:tcPr>
            <w:tcW w:w="993"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193</w:t>
            </w:r>
          </w:p>
        </w:tc>
        <w:tc>
          <w:tcPr>
            <w:tcW w:w="791"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76</w:t>
            </w:r>
          </w:p>
        </w:tc>
      </w:tr>
      <w:tr w:rsidR="001F3B2A" w:rsidRPr="001F3B2A" w:rsidTr="00215274">
        <w:tc>
          <w:tcPr>
            <w:tcW w:w="1157"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 xml:space="preserve">д. </w:t>
            </w:r>
            <w:proofErr w:type="spellStart"/>
            <w:r w:rsidRPr="001F3B2A">
              <w:rPr>
                <w:rFonts w:cs="Courier New"/>
                <w:sz w:val="22"/>
                <w:szCs w:val="22"/>
              </w:rPr>
              <w:t>Шипняговка</w:t>
            </w:r>
            <w:proofErr w:type="spellEnd"/>
          </w:p>
        </w:tc>
        <w:tc>
          <w:tcPr>
            <w:tcW w:w="1002"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27</w:t>
            </w:r>
          </w:p>
        </w:tc>
        <w:tc>
          <w:tcPr>
            <w:tcW w:w="1058"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89</w:t>
            </w:r>
          </w:p>
        </w:tc>
        <w:tc>
          <w:tcPr>
            <w:tcW w:w="993"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62</w:t>
            </w:r>
          </w:p>
        </w:tc>
        <w:tc>
          <w:tcPr>
            <w:tcW w:w="791"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19</w:t>
            </w:r>
          </w:p>
        </w:tc>
      </w:tr>
      <w:tr w:rsidR="001F3B2A" w:rsidRPr="001F3B2A" w:rsidTr="00215274">
        <w:tc>
          <w:tcPr>
            <w:tcW w:w="1157"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Итого по МО</w:t>
            </w:r>
          </w:p>
        </w:tc>
        <w:tc>
          <w:tcPr>
            <w:tcW w:w="1002"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991</w:t>
            </w:r>
          </w:p>
        </w:tc>
        <w:tc>
          <w:tcPr>
            <w:tcW w:w="1058"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3022</w:t>
            </w:r>
          </w:p>
        </w:tc>
        <w:tc>
          <w:tcPr>
            <w:tcW w:w="993"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519</w:t>
            </w:r>
          </w:p>
        </w:tc>
        <w:tc>
          <w:tcPr>
            <w:tcW w:w="791" w:type="pct"/>
            <w:shd w:val="clear" w:color="auto" w:fill="auto"/>
          </w:tcPr>
          <w:p w:rsidR="001F3B2A" w:rsidRPr="001F3B2A" w:rsidRDefault="001F3B2A" w:rsidP="00215274">
            <w:pPr>
              <w:pStyle w:val="34"/>
              <w:ind w:right="285"/>
              <w:jc w:val="both"/>
              <w:rPr>
                <w:rFonts w:cs="Courier New"/>
                <w:sz w:val="22"/>
                <w:szCs w:val="22"/>
              </w:rPr>
            </w:pPr>
            <w:r w:rsidRPr="001F3B2A">
              <w:rPr>
                <w:rFonts w:cs="Courier New"/>
                <w:sz w:val="22"/>
                <w:szCs w:val="22"/>
              </w:rPr>
              <w:t>207</w:t>
            </w:r>
          </w:p>
        </w:tc>
      </w:tr>
    </w:tbl>
    <w:p w:rsidR="001F3B2A" w:rsidRPr="001F3B2A" w:rsidRDefault="001F3B2A" w:rsidP="001F3B2A"/>
    <w:p w:rsidR="001F3B2A" w:rsidRPr="001F3B2A" w:rsidRDefault="001F3B2A" w:rsidP="001F3B2A">
      <w:pPr>
        <w:ind w:firstLine="709"/>
        <w:jc w:val="both"/>
        <w:rPr>
          <w:rFonts w:cs="Arial"/>
        </w:rPr>
      </w:pPr>
      <w:r w:rsidRPr="001F3B2A">
        <w:rPr>
          <w:rFonts w:cs="Arial"/>
        </w:rPr>
        <w:t>По состоянию на 01.10.2016 в ОП «ИМЖК» трудится 60 человек, среднемесячная заработная плата составляет – 15 тысяч рублей.</w:t>
      </w:r>
    </w:p>
    <w:p w:rsidR="001F3B2A" w:rsidRPr="001F3B2A" w:rsidRDefault="001F3B2A" w:rsidP="001F3B2A">
      <w:pPr>
        <w:ind w:firstLine="709"/>
        <w:jc w:val="both"/>
        <w:rPr>
          <w:rFonts w:cs="Arial"/>
        </w:rPr>
      </w:pPr>
      <w:r w:rsidRPr="001F3B2A">
        <w:rPr>
          <w:rFonts w:cs="Arial"/>
        </w:rPr>
        <w:lastRenderedPageBreak/>
        <w:t xml:space="preserve">К сожалению перспективы развития предприятия ОП «ИМЖК» очень мрачные. За 2015 год ликвидировано почти все продуктивное молочное стадо, </w:t>
      </w:r>
      <w:proofErr w:type="gramStart"/>
      <w:r w:rsidRPr="001F3B2A">
        <w:rPr>
          <w:rFonts w:cs="Arial"/>
        </w:rPr>
        <w:t>молодняк</w:t>
      </w:r>
      <w:proofErr w:type="gramEnd"/>
      <w:r w:rsidRPr="001F3B2A">
        <w:rPr>
          <w:rFonts w:cs="Arial"/>
        </w:rPr>
        <w:t xml:space="preserve"> оставшийся на </w:t>
      </w:r>
      <w:proofErr w:type="spellStart"/>
      <w:r w:rsidRPr="001F3B2A">
        <w:rPr>
          <w:rFonts w:cs="Arial"/>
        </w:rPr>
        <w:t>доращивании</w:t>
      </w:r>
      <w:proofErr w:type="spellEnd"/>
      <w:r w:rsidRPr="001F3B2A">
        <w:rPr>
          <w:rFonts w:cs="Arial"/>
        </w:rPr>
        <w:t xml:space="preserve"> тоже скоро будет реализован, это ведет к сокращению рабочих мест. По плану собственника в 2016 году на предприятии будет задействовано не более 35-40 человек, что в 3,5 раза меньше чем 2013-2015гг.</w:t>
      </w:r>
    </w:p>
    <w:p w:rsidR="001F3B2A" w:rsidRPr="001F3B2A" w:rsidRDefault="001F3B2A" w:rsidP="001F3B2A">
      <w:pPr>
        <w:pStyle w:val="4"/>
        <w:spacing w:before="0" w:after="0"/>
        <w:ind w:left="567" w:right="1718"/>
        <w:jc w:val="both"/>
        <w:rPr>
          <w:rFonts w:asciiTheme="minorHAnsi" w:hAnsiTheme="minorHAnsi"/>
          <w:i/>
          <w:color w:val="333300"/>
          <w:sz w:val="22"/>
          <w:szCs w:val="22"/>
        </w:rPr>
      </w:pPr>
    </w:p>
    <w:p w:rsidR="001F3B2A" w:rsidRPr="001F3B2A" w:rsidRDefault="001F3B2A" w:rsidP="001F3B2A">
      <w:pPr>
        <w:pStyle w:val="4"/>
        <w:spacing w:before="0" w:after="0"/>
        <w:ind w:left="567" w:right="-1"/>
        <w:jc w:val="right"/>
        <w:rPr>
          <w:rFonts w:asciiTheme="minorHAnsi" w:hAnsiTheme="minorHAnsi" w:cs="Courier New"/>
          <w:b w:val="0"/>
          <w:i/>
          <w:sz w:val="22"/>
          <w:szCs w:val="22"/>
        </w:rPr>
      </w:pPr>
      <w:r w:rsidRPr="001F3B2A">
        <w:rPr>
          <w:rFonts w:asciiTheme="minorHAnsi" w:hAnsiTheme="minorHAnsi" w:cs="Courier New"/>
          <w:b w:val="0"/>
          <w:i/>
          <w:sz w:val="22"/>
          <w:szCs w:val="22"/>
        </w:rPr>
        <w:t>Таблица 4.</w:t>
      </w:r>
      <w:r w:rsidRPr="001F3B2A">
        <w:rPr>
          <w:rFonts w:asciiTheme="minorHAnsi" w:hAnsiTheme="minorHAnsi" w:cs="Courier New"/>
          <w:i/>
          <w:sz w:val="22"/>
          <w:szCs w:val="22"/>
        </w:rPr>
        <w:t xml:space="preserve"> </w:t>
      </w:r>
      <w:r w:rsidRPr="001F3B2A">
        <w:rPr>
          <w:rFonts w:asciiTheme="minorHAnsi" w:hAnsiTheme="minorHAnsi" w:cs="Courier New"/>
          <w:b w:val="0"/>
          <w:i/>
          <w:sz w:val="22"/>
          <w:szCs w:val="22"/>
        </w:rPr>
        <w:t>Наличие скота  на территории МО «Олонки», на 01.10.14</w:t>
      </w:r>
    </w:p>
    <w:p w:rsidR="001F3B2A" w:rsidRPr="001F3B2A" w:rsidRDefault="001F3B2A" w:rsidP="001F3B2A">
      <w:pPr>
        <w:ind w:left="567"/>
        <w:jc w:val="right"/>
        <w:rPr>
          <w:rFonts w:cs="Courier New"/>
        </w:rPr>
      </w:pPr>
      <w:r w:rsidRPr="001F3B2A">
        <w:rPr>
          <w:rFonts w:cs="Courier New"/>
        </w:rPr>
        <w:tab/>
      </w:r>
      <w:r w:rsidRPr="001F3B2A">
        <w:rPr>
          <w:rFonts w:cs="Courier New"/>
        </w:rPr>
        <w:tab/>
      </w:r>
      <w:r w:rsidRPr="001F3B2A">
        <w:rPr>
          <w:rFonts w:cs="Courier New"/>
        </w:rPr>
        <w:tab/>
      </w:r>
      <w:r w:rsidRPr="001F3B2A">
        <w:rPr>
          <w:rFonts w:cs="Courier New"/>
        </w:rPr>
        <w:tab/>
      </w:r>
      <w:r w:rsidRPr="001F3B2A">
        <w:rPr>
          <w:rFonts w:cs="Courier New"/>
        </w:rPr>
        <w:tab/>
      </w:r>
      <w:r w:rsidRPr="001F3B2A">
        <w:rPr>
          <w:rFonts w:cs="Courier New"/>
        </w:rPr>
        <w:tab/>
      </w:r>
      <w:r w:rsidRPr="001F3B2A">
        <w:rPr>
          <w:rFonts w:cs="Courier New"/>
        </w:rPr>
        <w:tab/>
      </w:r>
      <w:r w:rsidRPr="001F3B2A">
        <w:rPr>
          <w:rFonts w:cs="Courier New"/>
        </w:rPr>
        <w:tab/>
      </w:r>
      <w:r w:rsidRPr="001F3B2A">
        <w:rPr>
          <w:rFonts w:cs="Courier New"/>
        </w:rPr>
        <w:tab/>
      </w:r>
      <w:r w:rsidRPr="001F3B2A">
        <w:rPr>
          <w:rFonts w:cs="Courier New"/>
        </w:rPr>
        <w:tab/>
      </w:r>
      <w:r w:rsidRPr="001F3B2A">
        <w:rPr>
          <w:rFonts w:cs="Courier New"/>
        </w:rPr>
        <w:tab/>
      </w:r>
      <w:r w:rsidRPr="001F3B2A">
        <w:rPr>
          <w:rFonts w:cs="Courier New"/>
        </w:rPr>
        <w:tab/>
        <w:t>Гол.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714"/>
      </w:tblGrid>
      <w:tr w:rsidR="001F3B2A" w:rsidRPr="001F3B2A" w:rsidTr="00215274">
        <w:trPr>
          <w:trHeight w:val="497"/>
        </w:trPr>
        <w:tc>
          <w:tcPr>
            <w:tcW w:w="2355" w:type="pct"/>
            <w:shd w:val="clear" w:color="auto" w:fill="auto"/>
          </w:tcPr>
          <w:p w:rsidR="001F3B2A" w:rsidRPr="001F3B2A" w:rsidRDefault="001F3B2A" w:rsidP="00215274">
            <w:pPr>
              <w:pStyle w:val="4"/>
              <w:spacing w:before="0" w:after="0"/>
              <w:ind w:left="72" w:right="-108"/>
              <w:jc w:val="both"/>
              <w:rPr>
                <w:rFonts w:asciiTheme="minorHAnsi" w:hAnsiTheme="minorHAnsi" w:cs="Courier New"/>
                <w:b w:val="0"/>
                <w:i/>
                <w:sz w:val="22"/>
                <w:szCs w:val="22"/>
              </w:rPr>
            </w:pPr>
            <w:r w:rsidRPr="001F3B2A">
              <w:rPr>
                <w:rFonts w:asciiTheme="minorHAnsi" w:hAnsiTheme="minorHAnsi" w:cs="Courier New"/>
                <w:b w:val="0"/>
                <w:i/>
                <w:sz w:val="22"/>
                <w:szCs w:val="22"/>
              </w:rPr>
              <w:t>Вид животных</w:t>
            </w:r>
          </w:p>
        </w:tc>
        <w:tc>
          <w:tcPr>
            <w:tcW w:w="2645" w:type="pct"/>
            <w:shd w:val="clear" w:color="auto" w:fill="auto"/>
          </w:tcPr>
          <w:p w:rsidR="001F3B2A" w:rsidRPr="001F3B2A" w:rsidRDefault="001F3B2A" w:rsidP="00215274">
            <w:pPr>
              <w:pStyle w:val="4"/>
              <w:tabs>
                <w:tab w:val="left" w:pos="1512"/>
              </w:tabs>
              <w:spacing w:before="0" w:after="0"/>
              <w:ind w:left="567" w:right="-148"/>
              <w:jc w:val="both"/>
              <w:rPr>
                <w:rFonts w:asciiTheme="minorHAnsi" w:hAnsiTheme="minorHAnsi" w:cs="Courier New"/>
                <w:b w:val="0"/>
                <w:i/>
                <w:sz w:val="22"/>
                <w:szCs w:val="22"/>
              </w:rPr>
            </w:pPr>
            <w:r w:rsidRPr="001F3B2A">
              <w:rPr>
                <w:rFonts w:asciiTheme="minorHAnsi" w:hAnsiTheme="minorHAnsi" w:cs="Courier New"/>
                <w:sz w:val="22"/>
                <w:szCs w:val="22"/>
              </w:rPr>
              <w:t>ОАО «ИМЖК»</w:t>
            </w:r>
          </w:p>
        </w:tc>
      </w:tr>
      <w:tr w:rsidR="001F3B2A" w:rsidRPr="001F3B2A" w:rsidTr="00215274">
        <w:trPr>
          <w:trHeight w:val="519"/>
        </w:trPr>
        <w:tc>
          <w:tcPr>
            <w:tcW w:w="2355" w:type="pct"/>
            <w:shd w:val="clear" w:color="auto" w:fill="auto"/>
          </w:tcPr>
          <w:p w:rsidR="001F3B2A" w:rsidRPr="001F3B2A" w:rsidRDefault="001F3B2A" w:rsidP="00215274">
            <w:pPr>
              <w:pStyle w:val="aff1"/>
              <w:spacing w:line="240" w:lineRule="auto"/>
              <w:ind w:left="72" w:right="-108"/>
              <w:jc w:val="both"/>
              <w:rPr>
                <w:rFonts w:asciiTheme="minorHAnsi" w:hAnsiTheme="minorHAnsi" w:cs="Courier New"/>
                <w:sz w:val="22"/>
                <w:szCs w:val="22"/>
              </w:rPr>
            </w:pPr>
            <w:r w:rsidRPr="001F3B2A">
              <w:rPr>
                <w:rFonts w:asciiTheme="minorHAnsi" w:hAnsiTheme="minorHAnsi" w:cs="Courier New"/>
                <w:sz w:val="22"/>
                <w:szCs w:val="22"/>
              </w:rPr>
              <w:t>Крупный рогатый скот</w:t>
            </w:r>
          </w:p>
        </w:tc>
        <w:tc>
          <w:tcPr>
            <w:tcW w:w="2645" w:type="pct"/>
            <w:shd w:val="clear" w:color="auto" w:fill="auto"/>
          </w:tcPr>
          <w:p w:rsidR="001F3B2A" w:rsidRPr="001F3B2A" w:rsidRDefault="001F3B2A" w:rsidP="00215274">
            <w:pPr>
              <w:pStyle w:val="4"/>
              <w:spacing w:before="0" w:after="0"/>
              <w:ind w:left="567" w:right="1718"/>
              <w:jc w:val="both"/>
              <w:rPr>
                <w:rFonts w:asciiTheme="minorHAnsi" w:hAnsiTheme="minorHAnsi" w:cs="Courier New"/>
                <w:i/>
                <w:sz w:val="22"/>
                <w:szCs w:val="22"/>
              </w:rPr>
            </w:pPr>
            <w:r w:rsidRPr="001F3B2A">
              <w:rPr>
                <w:rFonts w:asciiTheme="minorHAnsi" w:hAnsiTheme="minorHAnsi" w:cs="Courier New"/>
                <w:i/>
                <w:sz w:val="22"/>
                <w:szCs w:val="22"/>
              </w:rPr>
              <w:t>400</w:t>
            </w:r>
          </w:p>
        </w:tc>
      </w:tr>
      <w:tr w:rsidR="001F3B2A" w:rsidRPr="001F3B2A" w:rsidTr="00215274">
        <w:trPr>
          <w:trHeight w:val="541"/>
        </w:trPr>
        <w:tc>
          <w:tcPr>
            <w:tcW w:w="2355" w:type="pct"/>
            <w:shd w:val="clear" w:color="auto" w:fill="auto"/>
          </w:tcPr>
          <w:p w:rsidR="001F3B2A" w:rsidRPr="001F3B2A" w:rsidRDefault="001F3B2A" w:rsidP="00215274">
            <w:pPr>
              <w:pStyle w:val="4"/>
              <w:spacing w:before="0" w:after="0"/>
              <w:ind w:left="72" w:right="-108"/>
              <w:jc w:val="both"/>
              <w:rPr>
                <w:rFonts w:asciiTheme="minorHAnsi" w:hAnsiTheme="minorHAnsi" w:cs="Courier New"/>
                <w:i/>
                <w:sz w:val="22"/>
                <w:szCs w:val="22"/>
              </w:rPr>
            </w:pPr>
            <w:proofErr w:type="spellStart"/>
            <w:r w:rsidRPr="001F3B2A">
              <w:rPr>
                <w:rFonts w:asciiTheme="minorHAnsi" w:hAnsiTheme="minorHAnsi" w:cs="Courier New"/>
                <w:i/>
                <w:sz w:val="22"/>
                <w:szCs w:val="22"/>
              </w:rPr>
              <w:t>В.т.ч</w:t>
            </w:r>
            <w:proofErr w:type="spellEnd"/>
            <w:r w:rsidRPr="001F3B2A">
              <w:rPr>
                <w:rFonts w:asciiTheme="minorHAnsi" w:hAnsiTheme="minorHAnsi" w:cs="Courier New"/>
                <w:i/>
                <w:sz w:val="22"/>
                <w:szCs w:val="22"/>
              </w:rPr>
              <w:t>. коровы</w:t>
            </w:r>
          </w:p>
        </w:tc>
        <w:tc>
          <w:tcPr>
            <w:tcW w:w="2645" w:type="pct"/>
            <w:shd w:val="clear" w:color="auto" w:fill="auto"/>
          </w:tcPr>
          <w:p w:rsidR="001F3B2A" w:rsidRPr="001F3B2A" w:rsidRDefault="001F3B2A" w:rsidP="00215274">
            <w:pPr>
              <w:pStyle w:val="4"/>
              <w:spacing w:before="0" w:after="0"/>
              <w:ind w:left="567" w:right="1718"/>
              <w:jc w:val="both"/>
              <w:rPr>
                <w:rFonts w:asciiTheme="minorHAnsi" w:hAnsiTheme="minorHAnsi" w:cs="Courier New"/>
                <w:i/>
                <w:sz w:val="22"/>
                <w:szCs w:val="22"/>
              </w:rPr>
            </w:pPr>
            <w:r w:rsidRPr="001F3B2A">
              <w:rPr>
                <w:rFonts w:asciiTheme="minorHAnsi" w:hAnsiTheme="minorHAnsi" w:cs="Courier New"/>
                <w:i/>
                <w:sz w:val="22"/>
                <w:szCs w:val="22"/>
              </w:rPr>
              <w:t>80</w:t>
            </w:r>
          </w:p>
        </w:tc>
      </w:tr>
    </w:tbl>
    <w:p w:rsidR="001F3B2A" w:rsidRPr="001F3B2A" w:rsidRDefault="001F3B2A" w:rsidP="001F3B2A">
      <w:pPr>
        <w:pStyle w:val="24"/>
        <w:tabs>
          <w:tab w:val="left" w:pos="2880"/>
        </w:tabs>
        <w:ind w:left="567"/>
        <w:rPr>
          <w:b/>
          <w:bCs/>
          <w:color w:val="333300"/>
        </w:rPr>
      </w:pPr>
    </w:p>
    <w:p w:rsidR="001F3B2A" w:rsidRPr="001F3B2A" w:rsidRDefault="001F3B2A" w:rsidP="001F3B2A">
      <w:pPr>
        <w:ind w:firstLine="709"/>
        <w:jc w:val="both"/>
        <w:rPr>
          <w:rFonts w:cs="Arial"/>
        </w:rPr>
      </w:pPr>
      <w:r w:rsidRPr="001F3B2A">
        <w:rPr>
          <w:rFonts w:cs="Arial"/>
        </w:rPr>
        <w:t>С 2010 года прекращен  закуп молока у населения.</w:t>
      </w:r>
    </w:p>
    <w:p w:rsidR="001F3B2A" w:rsidRPr="001F3B2A" w:rsidRDefault="001F3B2A" w:rsidP="001F3B2A">
      <w:pPr>
        <w:ind w:firstLine="709"/>
        <w:jc w:val="both"/>
        <w:rPr>
          <w:rFonts w:cs="Arial"/>
        </w:rPr>
      </w:pPr>
      <w:r w:rsidRPr="001F3B2A">
        <w:rPr>
          <w:rFonts w:cs="Arial"/>
        </w:rPr>
        <w:t>Основной вид деятельности ОАО «ИМЖК» – молочное скотоводство.</w:t>
      </w:r>
    </w:p>
    <w:p w:rsidR="001F3B2A" w:rsidRPr="001F3B2A" w:rsidRDefault="001F3B2A" w:rsidP="001F3B2A">
      <w:pPr>
        <w:ind w:firstLine="709"/>
        <w:jc w:val="both"/>
        <w:rPr>
          <w:rFonts w:cs="Arial"/>
        </w:rPr>
      </w:pPr>
      <w:r w:rsidRPr="001F3B2A">
        <w:rPr>
          <w:rFonts w:cs="Arial"/>
        </w:rPr>
        <w:t xml:space="preserve">В перспективе основным направлением станет -  </w:t>
      </w:r>
      <w:proofErr w:type="gramStart"/>
      <w:r w:rsidRPr="001F3B2A">
        <w:rPr>
          <w:rFonts w:cs="Arial"/>
        </w:rPr>
        <w:t>растениеводство</w:t>
      </w:r>
      <w:proofErr w:type="gramEnd"/>
      <w:r w:rsidRPr="001F3B2A">
        <w:rPr>
          <w:rFonts w:cs="Arial"/>
        </w:rPr>
        <w:t xml:space="preserve"> т.е. производства кормов для активно развивающегося животноводства в других территориях. </w:t>
      </w:r>
    </w:p>
    <w:p w:rsidR="001F3B2A" w:rsidRPr="001F3B2A" w:rsidRDefault="001F3B2A" w:rsidP="001F3B2A">
      <w:pPr>
        <w:ind w:firstLine="709"/>
        <w:jc w:val="both"/>
        <w:rPr>
          <w:rFonts w:cs="Arial"/>
        </w:rPr>
      </w:pPr>
      <w:r w:rsidRPr="001F3B2A">
        <w:rPr>
          <w:rFonts w:cs="Arial"/>
        </w:rPr>
        <w:t xml:space="preserve">В 2014-2015 годах ОАО «ИМЖК» ведет активную работу по приобретению земель с/х назначения у населения  (более 450 паев). </w:t>
      </w:r>
    </w:p>
    <w:p w:rsidR="001F3B2A" w:rsidRPr="001F3B2A" w:rsidRDefault="001F3B2A" w:rsidP="001F3B2A">
      <w:pPr>
        <w:ind w:firstLine="709"/>
        <w:jc w:val="both"/>
        <w:rPr>
          <w:rFonts w:cs="Arial"/>
        </w:rPr>
      </w:pPr>
      <w:r w:rsidRPr="001F3B2A">
        <w:rPr>
          <w:rFonts w:cs="Arial"/>
        </w:rPr>
        <w:t xml:space="preserve">Администрация МО «Олонки» реализует невостребованные доли. Так в течение 2014-2015 годов ОП ИМЖК приобретено 66 земельных доле, КФХ приобрели 60 земельных доле. Данный факт  приведет к повышению поступления земельного налога в бюджет МО «Олонки». </w:t>
      </w:r>
    </w:p>
    <w:p w:rsidR="001F3B2A" w:rsidRPr="001F3B2A" w:rsidRDefault="001F3B2A" w:rsidP="001F3B2A">
      <w:pPr>
        <w:ind w:firstLine="709"/>
        <w:rPr>
          <w:rFonts w:cs="Arial"/>
        </w:rPr>
      </w:pPr>
    </w:p>
    <w:p w:rsidR="001F3B2A" w:rsidRPr="001F3B2A" w:rsidRDefault="001F3B2A" w:rsidP="001F3B2A">
      <w:pPr>
        <w:ind w:firstLine="709"/>
        <w:jc w:val="center"/>
        <w:rPr>
          <w:rFonts w:cs="Arial"/>
        </w:rPr>
      </w:pPr>
      <w:r w:rsidRPr="001F3B2A">
        <w:rPr>
          <w:rFonts w:cs="Arial"/>
        </w:rPr>
        <w:t>Образование.</w:t>
      </w:r>
    </w:p>
    <w:p w:rsidR="001F3B2A" w:rsidRPr="001F3B2A" w:rsidRDefault="001F3B2A" w:rsidP="001F3B2A">
      <w:pPr>
        <w:ind w:firstLine="709"/>
        <w:jc w:val="both"/>
        <w:rPr>
          <w:rFonts w:cs="Arial"/>
        </w:rPr>
      </w:pPr>
      <w:r w:rsidRPr="001F3B2A">
        <w:rPr>
          <w:rFonts w:cs="Arial"/>
        </w:rPr>
        <w:t xml:space="preserve">Система образования МО «Олонки» представлена  сетью учреждений образования, которая насчитывает 3 муниципальных учреждения всех видов уровней и назначений: </w:t>
      </w:r>
      <w:proofErr w:type="spellStart"/>
      <w:r w:rsidRPr="001F3B2A">
        <w:rPr>
          <w:rFonts w:cs="Arial"/>
        </w:rPr>
        <w:t>Олонская</w:t>
      </w:r>
      <w:proofErr w:type="spellEnd"/>
      <w:r w:rsidRPr="001F3B2A">
        <w:rPr>
          <w:rFonts w:cs="Arial"/>
        </w:rPr>
        <w:t xml:space="preserve"> средняя школа – 381 учеников, </w:t>
      </w:r>
      <w:proofErr w:type="spellStart"/>
      <w:r w:rsidRPr="001F3B2A">
        <w:rPr>
          <w:rFonts w:cs="Arial"/>
        </w:rPr>
        <w:t>Воробьевская</w:t>
      </w:r>
      <w:proofErr w:type="spellEnd"/>
      <w:r w:rsidRPr="001F3B2A">
        <w:rPr>
          <w:rFonts w:cs="Arial"/>
        </w:rPr>
        <w:t xml:space="preserve"> основная школа – 43 учащихся, </w:t>
      </w:r>
      <w:r w:rsidRPr="001F3B2A">
        <w:rPr>
          <w:rFonts w:cs="Arial"/>
        </w:rPr>
        <w:lastRenderedPageBreak/>
        <w:t>Олонский детский сад – 160 детей. Всего в образовании занято 133 работника, из них педагогические работники с высшим специальным образованием 56 человек (9,6 % от экономически активного трудоспособного  населения поселения). В 2010 году произошла реорганизация малокомплектных школ (</w:t>
      </w:r>
      <w:proofErr w:type="spellStart"/>
      <w:r w:rsidRPr="001F3B2A">
        <w:rPr>
          <w:rFonts w:cs="Arial"/>
        </w:rPr>
        <w:t>Захаровская</w:t>
      </w:r>
      <w:proofErr w:type="spellEnd"/>
      <w:r w:rsidRPr="001F3B2A">
        <w:rPr>
          <w:rFonts w:cs="Arial"/>
        </w:rPr>
        <w:t xml:space="preserve"> и </w:t>
      </w:r>
      <w:proofErr w:type="spellStart"/>
      <w:r w:rsidRPr="001F3B2A">
        <w:rPr>
          <w:rFonts w:cs="Arial"/>
        </w:rPr>
        <w:t>Грехневская</w:t>
      </w:r>
      <w:proofErr w:type="spellEnd"/>
      <w:r w:rsidRPr="001F3B2A">
        <w:rPr>
          <w:rFonts w:cs="Arial"/>
        </w:rPr>
        <w:t xml:space="preserve"> начальные школы) путем слияния их с МБОУ «</w:t>
      </w:r>
      <w:proofErr w:type="spellStart"/>
      <w:r w:rsidRPr="001F3B2A">
        <w:rPr>
          <w:rFonts w:cs="Arial"/>
        </w:rPr>
        <w:t>Олонская</w:t>
      </w:r>
      <w:proofErr w:type="spellEnd"/>
      <w:r w:rsidRPr="001F3B2A">
        <w:rPr>
          <w:rFonts w:cs="Arial"/>
        </w:rPr>
        <w:t xml:space="preserve"> СОШ».</w:t>
      </w:r>
    </w:p>
    <w:p w:rsidR="001F3B2A" w:rsidRPr="001F3B2A" w:rsidRDefault="001F3B2A" w:rsidP="001F3B2A">
      <w:pPr>
        <w:ind w:firstLine="709"/>
        <w:jc w:val="both"/>
        <w:rPr>
          <w:rFonts w:cs="Arial"/>
        </w:rPr>
      </w:pPr>
      <w:r w:rsidRPr="001F3B2A">
        <w:rPr>
          <w:rFonts w:cs="Arial"/>
        </w:rPr>
        <w:t>В 2014 году запущен в эксплуатацию новый детский сад на 160 мест.</w:t>
      </w:r>
    </w:p>
    <w:p w:rsidR="001F3B2A" w:rsidRPr="001F3B2A" w:rsidRDefault="001F3B2A" w:rsidP="001F3B2A">
      <w:pPr>
        <w:ind w:firstLine="709"/>
        <w:jc w:val="both"/>
        <w:rPr>
          <w:rFonts w:cs="Arial"/>
        </w:rPr>
      </w:pPr>
      <w:r w:rsidRPr="001F3B2A">
        <w:rPr>
          <w:rFonts w:cs="Arial"/>
        </w:rPr>
        <w:t xml:space="preserve">В системе образования внедрена новая система оплаты труда работников и педагогического состава. В результате этого заработная плата  возросла  в среднем на 30%. Политика государства нацелена на повышение качества работы и престижа труда учителей и воспитателей. </w:t>
      </w:r>
    </w:p>
    <w:p w:rsidR="001F3B2A" w:rsidRPr="001F3B2A" w:rsidRDefault="001F3B2A" w:rsidP="001F3B2A">
      <w:pPr>
        <w:ind w:firstLine="709"/>
        <w:rPr>
          <w:rFonts w:cs="Arial"/>
        </w:rPr>
      </w:pPr>
    </w:p>
    <w:p w:rsidR="001F3B2A" w:rsidRPr="001F3B2A" w:rsidRDefault="001F3B2A" w:rsidP="001F3B2A">
      <w:pPr>
        <w:ind w:firstLine="709"/>
        <w:jc w:val="center"/>
        <w:rPr>
          <w:rFonts w:cs="Arial"/>
        </w:rPr>
      </w:pPr>
      <w:r w:rsidRPr="001F3B2A">
        <w:rPr>
          <w:rFonts w:cs="Arial"/>
        </w:rPr>
        <w:t>Культура.</w:t>
      </w:r>
    </w:p>
    <w:p w:rsidR="001F3B2A" w:rsidRPr="001F3B2A" w:rsidRDefault="001F3B2A" w:rsidP="001F3B2A">
      <w:pPr>
        <w:ind w:firstLine="709"/>
        <w:jc w:val="both"/>
        <w:rPr>
          <w:rFonts w:cs="Arial"/>
        </w:rPr>
      </w:pPr>
      <w:r w:rsidRPr="001F3B2A">
        <w:rPr>
          <w:rFonts w:cs="Arial"/>
        </w:rPr>
        <w:t>Село Олонки знаменито, прежде всего, тем, что на его территории  отбывал ссылку декабрист В.Ф. Раевский</w:t>
      </w:r>
      <w:proofErr w:type="gramStart"/>
      <w:r w:rsidRPr="001F3B2A">
        <w:rPr>
          <w:rFonts w:cs="Arial"/>
        </w:rPr>
        <w:t xml:space="preserve">., </w:t>
      </w:r>
      <w:proofErr w:type="gramEnd"/>
      <w:r w:rsidRPr="001F3B2A">
        <w:rPr>
          <w:rFonts w:cs="Arial"/>
        </w:rPr>
        <w:t xml:space="preserve">который внес очень большой вклад в дело развития культуры и образования населения села Олонки в 19 веке. По сей день на территории сельского поселения стоит дом-усадьба </w:t>
      </w:r>
      <w:proofErr w:type="spellStart"/>
      <w:r w:rsidRPr="001F3B2A">
        <w:rPr>
          <w:rFonts w:cs="Arial"/>
        </w:rPr>
        <w:t>В.Ф.Раевского</w:t>
      </w:r>
      <w:proofErr w:type="spellEnd"/>
      <w:r w:rsidRPr="001F3B2A">
        <w:rPr>
          <w:rFonts w:cs="Arial"/>
        </w:rPr>
        <w:t xml:space="preserve">. Действует краеведческий музей им. В.Ф. Раевского, его имя носит  и средняя школа села Олонки. На территории МО в настоящее время действует Олонский КЦД, </w:t>
      </w:r>
      <w:proofErr w:type="spellStart"/>
      <w:r w:rsidRPr="001F3B2A">
        <w:rPr>
          <w:rFonts w:cs="Arial"/>
        </w:rPr>
        <w:t>Грехневский</w:t>
      </w:r>
      <w:proofErr w:type="spellEnd"/>
      <w:r w:rsidRPr="001F3B2A">
        <w:rPr>
          <w:rFonts w:cs="Arial"/>
        </w:rPr>
        <w:t xml:space="preserve"> СК, 2 сельских библиотеки, ,1 детская библиотека. 16 клубных формирований. Общее число участников 182 человека, 14 детских формирований с числом участников 134 . За 2015 год было проведено более 150  культурно-массовых мероприятий. В МО «Олонки» 2 народных коллектива:  1 хоровой, 1 оркестр духовых инструментов. </w:t>
      </w:r>
    </w:p>
    <w:p w:rsidR="001F3B2A" w:rsidRPr="001F3B2A" w:rsidRDefault="001F3B2A" w:rsidP="001F3B2A">
      <w:pPr>
        <w:ind w:firstLine="709"/>
        <w:jc w:val="both"/>
        <w:rPr>
          <w:rFonts w:cs="Arial"/>
        </w:rPr>
      </w:pPr>
      <w:r w:rsidRPr="001F3B2A">
        <w:rPr>
          <w:rFonts w:cs="Arial"/>
        </w:rPr>
        <w:t>В 2016 г. библиотеками обслужено более 2000 читателей, выдача составила 32889 экземпляра книг. Книжный фонд составляет более 23 тыс. единиц. Библиотечным обслуживанием охвачены  более 65 % населения</w:t>
      </w:r>
      <w:proofErr w:type="gramStart"/>
      <w:r w:rsidRPr="001F3B2A">
        <w:rPr>
          <w:rFonts w:cs="Arial"/>
        </w:rPr>
        <w:t xml:space="preserve"> .</w:t>
      </w:r>
      <w:proofErr w:type="gramEnd"/>
      <w:r w:rsidRPr="001F3B2A">
        <w:rPr>
          <w:rFonts w:cs="Arial"/>
        </w:rPr>
        <w:t xml:space="preserve"> К сожалению, в последнее время, как отмечают работники библиотеки, основной контингент читателей -  это люди среднего и пожилого возраста. Что бы привлечь молодых людей и школьников в 2010-2011 годах значительно был обновлен библиотечный фонд детской библиотеки – были приобретены книги наиболее популярных  авторов, согласно опросу среди школьников. </w:t>
      </w:r>
    </w:p>
    <w:p w:rsidR="001F3B2A" w:rsidRPr="001F3B2A" w:rsidRDefault="001F3B2A" w:rsidP="001F3B2A">
      <w:pPr>
        <w:ind w:firstLine="709"/>
        <w:jc w:val="both"/>
        <w:rPr>
          <w:rFonts w:cs="Arial"/>
        </w:rPr>
      </w:pPr>
      <w:r w:rsidRPr="001F3B2A">
        <w:rPr>
          <w:rFonts w:cs="Arial"/>
        </w:rPr>
        <w:t xml:space="preserve">В рамках ДЦП «100 модельных Домов культуры </w:t>
      </w:r>
      <w:proofErr w:type="spellStart"/>
      <w:r w:rsidRPr="001F3B2A">
        <w:rPr>
          <w:rFonts w:cs="Arial"/>
        </w:rPr>
        <w:t>Приангарью</w:t>
      </w:r>
      <w:proofErr w:type="spellEnd"/>
      <w:r w:rsidRPr="001F3B2A">
        <w:rPr>
          <w:rFonts w:cs="Arial"/>
        </w:rPr>
        <w:t xml:space="preserve">» (2012-2014 </w:t>
      </w:r>
      <w:proofErr w:type="spellStart"/>
      <w:proofErr w:type="gramStart"/>
      <w:r w:rsidRPr="001F3B2A">
        <w:rPr>
          <w:rFonts w:cs="Arial"/>
        </w:rPr>
        <w:t>гг</w:t>
      </w:r>
      <w:proofErr w:type="spellEnd"/>
      <w:proofErr w:type="gramEnd"/>
      <w:r w:rsidRPr="001F3B2A">
        <w:rPr>
          <w:rFonts w:cs="Arial"/>
        </w:rPr>
        <w:t xml:space="preserve">) полностью обновлена материальная база Олонского КЦД </w:t>
      </w:r>
      <w:r w:rsidRPr="001F3B2A">
        <w:rPr>
          <w:rFonts w:cs="Arial"/>
        </w:rPr>
        <w:lastRenderedPageBreak/>
        <w:t>- приобретены компьютеры для библиотек и клубных формирование, духовые инструменты, «одежда сцены», световое и звуковое оборудование, кресла и т.д. Тем самым администрация муниципального образования «Олонки» и руководство культуры сельского поселения надеются привлечь еще большее количество населения на  проводимые мероприятии и в клубные формирования</w:t>
      </w:r>
      <w:proofErr w:type="gramStart"/>
      <w:r w:rsidRPr="001F3B2A">
        <w:rPr>
          <w:rFonts w:cs="Arial"/>
        </w:rPr>
        <w:t xml:space="preserve"> ,</w:t>
      </w:r>
      <w:proofErr w:type="gramEnd"/>
      <w:r w:rsidRPr="001F3B2A">
        <w:rPr>
          <w:rFonts w:cs="Arial"/>
        </w:rPr>
        <w:t xml:space="preserve"> делая основной упор на молодое поколение.</w:t>
      </w:r>
    </w:p>
    <w:p w:rsidR="001F3B2A" w:rsidRPr="001F3B2A" w:rsidRDefault="001F3B2A" w:rsidP="001F3B2A">
      <w:pPr>
        <w:ind w:firstLine="709"/>
        <w:jc w:val="both"/>
        <w:rPr>
          <w:rFonts w:cs="Arial"/>
        </w:rPr>
      </w:pPr>
    </w:p>
    <w:p w:rsidR="001F3B2A" w:rsidRPr="001F3B2A" w:rsidRDefault="001F3B2A" w:rsidP="001F3B2A">
      <w:pPr>
        <w:ind w:firstLine="709"/>
        <w:jc w:val="center"/>
        <w:rPr>
          <w:rFonts w:cs="Arial"/>
        </w:rPr>
      </w:pPr>
      <w:r w:rsidRPr="001F3B2A">
        <w:rPr>
          <w:rFonts w:cs="Arial"/>
        </w:rPr>
        <w:t>Здравоохранение.</w:t>
      </w:r>
    </w:p>
    <w:p w:rsidR="001F3B2A" w:rsidRPr="001F3B2A" w:rsidRDefault="001F3B2A" w:rsidP="001F3B2A">
      <w:pPr>
        <w:ind w:firstLine="709"/>
        <w:jc w:val="both"/>
        <w:rPr>
          <w:rFonts w:cs="Arial"/>
        </w:rPr>
      </w:pPr>
      <w:r w:rsidRPr="001F3B2A">
        <w:rPr>
          <w:rFonts w:cs="Arial"/>
        </w:rPr>
        <w:t xml:space="preserve">На территории муниципального образования расположена сельская участковая больница. В состав </w:t>
      </w:r>
      <w:proofErr w:type="gramStart"/>
      <w:r w:rsidRPr="001F3B2A">
        <w:rPr>
          <w:rFonts w:cs="Arial"/>
        </w:rPr>
        <w:t>которой</w:t>
      </w:r>
      <w:proofErr w:type="gramEnd"/>
      <w:r w:rsidRPr="001F3B2A">
        <w:rPr>
          <w:rFonts w:cs="Arial"/>
        </w:rPr>
        <w:t xml:space="preserve">, входят  5 ФАП, 2 больничных пункта, амбулатория и стационар на 30 коек. Здание </w:t>
      </w:r>
      <w:proofErr w:type="spellStart"/>
      <w:r w:rsidRPr="001F3B2A">
        <w:rPr>
          <w:rFonts w:cs="Arial"/>
        </w:rPr>
        <w:t>Олонской</w:t>
      </w:r>
      <w:proofErr w:type="spellEnd"/>
      <w:r w:rsidRPr="001F3B2A">
        <w:rPr>
          <w:rFonts w:cs="Arial"/>
        </w:rPr>
        <w:t xml:space="preserve"> сельской участковой больницы в деревянном исполнении, построено в 1938 году. Здание амбулатории пристроено в 1976 году. Здание инфекционного отделения передано в ведение здравоохранения в 1958 году. В 1972 году больница переведена с печного отопления на </w:t>
      </w:r>
      <w:proofErr w:type="gramStart"/>
      <w:r w:rsidRPr="001F3B2A">
        <w:rPr>
          <w:rFonts w:cs="Arial"/>
        </w:rPr>
        <w:t>водяное</w:t>
      </w:r>
      <w:proofErr w:type="gramEnd"/>
      <w:r w:rsidRPr="001F3B2A">
        <w:rPr>
          <w:rFonts w:cs="Arial"/>
        </w:rPr>
        <w:t xml:space="preserve">, потребность в угле составляет 350 тонн на отопительный сезон.                                                                                                                                       Коечный фонд составляет 30 коек. Всего работает в </w:t>
      </w:r>
      <w:proofErr w:type="spellStart"/>
      <w:r w:rsidRPr="001F3B2A">
        <w:rPr>
          <w:rFonts w:cs="Arial"/>
        </w:rPr>
        <w:t>Олонской</w:t>
      </w:r>
      <w:proofErr w:type="spellEnd"/>
      <w:r w:rsidRPr="001F3B2A">
        <w:rPr>
          <w:rFonts w:cs="Arial"/>
        </w:rPr>
        <w:t xml:space="preserve"> сельской участковой больнице 49 человек. Численность населения на одного врача составляет 995 чел. Численность населения на одного работника среднего медицинского персонала - 135 чел. Среднегодовая длительность пребывания больного в стационаре составляет 10 дней. Заболеваемость по основным классам болезней (заболеваемость с впервые установленным диагнозом) имеет тенденцию к увеличению.  Следствием недостаточного финансирования является затруднение в соблюдении нормативов оказания медицинской помощи, низкий уровень лекарственного обеспечения и обеспечение полноценным питанием.</w:t>
      </w:r>
    </w:p>
    <w:p w:rsidR="001F3B2A" w:rsidRPr="001F3B2A" w:rsidRDefault="001F3B2A" w:rsidP="001F3B2A">
      <w:pPr>
        <w:ind w:firstLine="709"/>
        <w:jc w:val="both"/>
        <w:rPr>
          <w:rFonts w:cs="Arial"/>
        </w:rPr>
      </w:pPr>
    </w:p>
    <w:p w:rsidR="001F3B2A" w:rsidRPr="001F3B2A" w:rsidRDefault="001F3B2A" w:rsidP="001F3B2A">
      <w:pPr>
        <w:ind w:firstLine="709"/>
        <w:jc w:val="center"/>
        <w:rPr>
          <w:rFonts w:cs="Arial"/>
        </w:rPr>
      </w:pPr>
      <w:r w:rsidRPr="001F3B2A">
        <w:rPr>
          <w:rFonts w:cs="Arial"/>
        </w:rPr>
        <w:t>Физкультура, спорт.</w:t>
      </w:r>
    </w:p>
    <w:p w:rsidR="001F3B2A" w:rsidRPr="001F3B2A" w:rsidRDefault="001F3B2A" w:rsidP="001F3B2A">
      <w:pPr>
        <w:ind w:firstLine="709"/>
        <w:jc w:val="both"/>
        <w:rPr>
          <w:rFonts w:cs="Arial"/>
        </w:rPr>
      </w:pPr>
      <w:r w:rsidRPr="001F3B2A">
        <w:rPr>
          <w:rFonts w:cs="Arial"/>
        </w:rPr>
        <w:t xml:space="preserve">Спортивное сооружение на территории сельского поселения одно, на базе </w:t>
      </w:r>
      <w:proofErr w:type="spellStart"/>
      <w:r w:rsidRPr="001F3B2A">
        <w:rPr>
          <w:rFonts w:cs="Arial"/>
        </w:rPr>
        <w:t>Олонской</w:t>
      </w:r>
      <w:proofErr w:type="spellEnd"/>
      <w:r w:rsidRPr="001F3B2A">
        <w:rPr>
          <w:rFonts w:cs="Arial"/>
        </w:rPr>
        <w:t xml:space="preserve"> средней школы функционирует филиал ДЮСШ с 5 отделениями по видам спорта. </w:t>
      </w:r>
    </w:p>
    <w:p w:rsidR="001F3B2A" w:rsidRPr="001F3B2A" w:rsidRDefault="001F3B2A" w:rsidP="001F3B2A">
      <w:pPr>
        <w:ind w:firstLine="709"/>
        <w:jc w:val="both"/>
        <w:rPr>
          <w:rFonts w:cs="Arial"/>
        </w:rPr>
      </w:pPr>
      <w:r w:rsidRPr="001F3B2A">
        <w:rPr>
          <w:rFonts w:cs="Arial"/>
        </w:rPr>
        <w:t xml:space="preserve">Особое внимание уделяется детям из неблагополучных семей. </w:t>
      </w:r>
    </w:p>
    <w:p w:rsidR="001F3B2A" w:rsidRPr="001F3B2A" w:rsidRDefault="001F3B2A" w:rsidP="001F3B2A">
      <w:pPr>
        <w:ind w:firstLine="709"/>
        <w:jc w:val="both"/>
        <w:rPr>
          <w:rFonts w:cs="Arial"/>
        </w:rPr>
      </w:pPr>
      <w:r w:rsidRPr="001F3B2A">
        <w:rPr>
          <w:rFonts w:cs="Arial"/>
        </w:rPr>
        <w:t xml:space="preserve">Традиционно, особое развитие получают командные виды спорта - хоккей и футбол  детская и юношеская сборная, волейбол, баскетбол, легкая атлетика. В </w:t>
      </w:r>
      <w:proofErr w:type="spellStart"/>
      <w:r w:rsidRPr="001F3B2A">
        <w:rPr>
          <w:rFonts w:cs="Arial"/>
        </w:rPr>
        <w:t>Олонской</w:t>
      </w:r>
      <w:proofErr w:type="spellEnd"/>
      <w:r w:rsidRPr="001F3B2A">
        <w:rPr>
          <w:rFonts w:cs="Arial"/>
        </w:rPr>
        <w:t xml:space="preserve"> средней школе работают секции стрельбы из лука, настольного тенниса. В последнее время </w:t>
      </w:r>
      <w:r w:rsidRPr="001F3B2A">
        <w:rPr>
          <w:rFonts w:cs="Arial"/>
        </w:rPr>
        <w:lastRenderedPageBreak/>
        <w:t>приобретает популярность футбол среди девушек. В 2010 году открыта и такая секция.</w:t>
      </w:r>
    </w:p>
    <w:p w:rsidR="001F3B2A" w:rsidRPr="001F3B2A" w:rsidRDefault="001F3B2A" w:rsidP="001F3B2A">
      <w:pPr>
        <w:pStyle w:val="ConsNormal"/>
        <w:widowControl/>
        <w:ind w:left="567" w:firstLine="709"/>
        <w:jc w:val="both"/>
        <w:rPr>
          <w:rFonts w:asciiTheme="minorHAnsi" w:hAnsiTheme="minorHAnsi"/>
          <w:color w:val="333300"/>
          <w:sz w:val="22"/>
          <w:szCs w:val="22"/>
        </w:rPr>
      </w:pPr>
    </w:p>
    <w:p w:rsidR="001F3B2A" w:rsidRPr="001F3B2A" w:rsidRDefault="001F3B2A" w:rsidP="001F3B2A">
      <w:pPr>
        <w:ind w:firstLine="709"/>
        <w:jc w:val="center"/>
        <w:rPr>
          <w:rFonts w:cs="Arial"/>
        </w:rPr>
      </w:pPr>
      <w:r w:rsidRPr="001F3B2A">
        <w:rPr>
          <w:rFonts w:cs="Arial"/>
        </w:rPr>
        <w:t>Социальная защита.</w:t>
      </w:r>
    </w:p>
    <w:p w:rsidR="001F3B2A" w:rsidRPr="001F3B2A" w:rsidRDefault="001F3B2A" w:rsidP="001F3B2A">
      <w:pPr>
        <w:ind w:firstLine="709"/>
        <w:jc w:val="both"/>
        <w:rPr>
          <w:rFonts w:cs="Arial"/>
        </w:rPr>
      </w:pPr>
      <w:r w:rsidRPr="001F3B2A">
        <w:rPr>
          <w:rFonts w:cs="Arial"/>
        </w:rPr>
        <w:t xml:space="preserve">Ежегодно растет число лиц, получающих помощь в учреждениях социального обслуживания населения. В МО «Олонки»  2 социальных работника, которые обслуживают 5 человек. Согласно ФЗ №122 произошли кардинальные изменения в представлении мер социальной поддержки инвалидам всех степеней. Льготные категории имеют право на получение социального пакета. </w:t>
      </w:r>
    </w:p>
    <w:p w:rsidR="001F3B2A" w:rsidRPr="001F3B2A" w:rsidRDefault="001F3B2A" w:rsidP="001F3B2A">
      <w:pPr>
        <w:ind w:firstLine="709"/>
        <w:jc w:val="both"/>
        <w:rPr>
          <w:rFonts w:cs="Arial"/>
        </w:rPr>
      </w:pPr>
      <w:r w:rsidRPr="001F3B2A">
        <w:rPr>
          <w:rFonts w:cs="Arial"/>
        </w:rPr>
        <w:t>На территории сельского поселения по состоянию на 01.01.15 года проживают:</w:t>
      </w:r>
    </w:p>
    <w:p w:rsidR="001F3B2A" w:rsidRPr="001F3B2A" w:rsidRDefault="001F3B2A" w:rsidP="001F3B2A">
      <w:pPr>
        <w:ind w:firstLine="709"/>
        <w:jc w:val="both"/>
        <w:rPr>
          <w:rFonts w:cs="Arial"/>
        </w:rPr>
      </w:pPr>
      <w:r w:rsidRPr="001F3B2A">
        <w:rPr>
          <w:rFonts w:cs="Arial"/>
        </w:rPr>
        <w:t xml:space="preserve">участники ВОВ - 1, труженики тыла- 18, ветераны труда - 89, вдовы участников боевых действий – 4, дети войны -37, инвалиды – 186, в </w:t>
      </w:r>
      <w:proofErr w:type="spellStart"/>
      <w:r w:rsidRPr="001F3B2A">
        <w:rPr>
          <w:rFonts w:cs="Arial"/>
        </w:rPr>
        <w:t>т.ч</w:t>
      </w:r>
      <w:proofErr w:type="spellEnd"/>
      <w:r w:rsidRPr="001F3B2A">
        <w:rPr>
          <w:rFonts w:cs="Arial"/>
        </w:rPr>
        <w:t xml:space="preserve">. дети-инвалиды – 19 человека, опекаемые дети -38. </w:t>
      </w:r>
    </w:p>
    <w:p w:rsidR="001F3B2A" w:rsidRPr="001F3B2A" w:rsidRDefault="001F3B2A" w:rsidP="001F3B2A">
      <w:pPr>
        <w:ind w:firstLine="709"/>
        <w:jc w:val="both"/>
        <w:rPr>
          <w:rFonts w:cs="Arial"/>
        </w:rPr>
      </w:pPr>
    </w:p>
    <w:p w:rsidR="001F3B2A" w:rsidRPr="001F3B2A" w:rsidRDefault="001F3B2A" w:rsidP="001F3B2A">
      <w:pPr>
        <w:ind w:firstLine="709"/>
        <w:jc w:val="center"/>
        <w:rPr>
          <w:rFonts w:cs="Arial"/>
        </w:rPr>
      </w:pPr>
      <w:r w:rsidRPr="001F3B2A">
        <w:rPr>
          <w:rFonts w:cs="Arial"/>
          <w:b/>
          <w:bCs/>
        </w:rPr>
        <w:t>Итоги социально-экономического развития муниципального образования "Олонки"  за 9 месяцев 2016 г</w:t>
      </w:r>
    </w:p>
    <w:p w:rsidR="001F3B2A" w:rsidRPr="001F3B2A" w:rsidRDefault="001F3B2A" w:rsidP="001F3B2A">
      <w:pPr>
        <w:pStyle w:val="ConsNormal"/>
        <w:widowControl/>
        <w:ind w:left="567" w:firstLine="0"/>
        <w:jc w:val="center"/>
        <w:rPr>
          <w:rFonts w:asciiTheme="minorHAnsi" w:hAnsiTheme="minorHAnsi" w:cs="Times New Roman"/>
          <w:b/>
          <w:bCs/>
          <w:color w:val="333300"/>
          <w:sz w:val="22"/>
          <w:szCs w:val="22"/>
        </w:rPr>
      </w:pPr>
    </w:p>
    <w:tbl>
      <w:tblPr>
        <w:tblW w:w="7371" w:type="dxa"/>
        <w:tblInd w:w="108" w:type="dxa"/>
        <w:tblLayout w:type="fixed"/>
        <w:tblLook w:val="04A0" w:firstRow="1" w:lastRow="0" w:firstColumn="1" w:lastColumn="0" w:noHBand="0" w:noVBand="1"/>
      </w:tblPr>
      <w:tblGrid>
        <w:gridCol w:w="2835"/>
        <w:gridCol w:w="993"/>
        <w:gridCol w:w="1006"/>
        <w:gridCol w:w="1504"/>
        <w:gridCol w:w="1033"/>
      </w:tblGrid>
      <w:tr w:rsidR="001F3B2A" w:rsidRPr="001F3B2A" w:rsidTr="001F3B2A">
        <w:trPr>
          <w:trHeight w:val="900"/>
        </w:trPr>
        <w:tc>
          <w:tcPr>
            <w:tcW w:w="28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jc w:val="center"/>
              <w:rPr>
                <w:rFonts w:cs="Courier New"/>
              </w:rPr>
            </w:pPr>
            <w:r w:rsidRPr="001F3B2A">
              <w:rPr>
                <w:rFonts w:cs="Courier New"/>
              </w:rPr>
              <w:t>Наименование показателя</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Ед. изм.</w:t>
            </w:r>
          </w:p>
        </w:tc>
        <w:tc>
          <w:tcPr>
            <w:tcW w:w="1006" w:type="dxa"/>
            <w:tcBorders>
              <w:top w:val="single" w:sz="8" w:space="0" w:color="auto"/>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итоги за    9 месяцев 2016 года</w:t>
            </w:r>
          </w:p>
        </w:tc>
        <w:tc>
          <w:tcPr>
            <w:tcW w:w="1504" w:type="dxa"/>
            <w:tcBorders>
              <w:top w:val="single" w:sz="8" w:space="0" w:color="auto"/>
              <w:left w:val="nil"/>
              <w:bottom w:val="single" w:sz="4" w:space="0" w:color="auto"/>
              <w:right w:val="nil"/>
            </w:tcBorders>
            <w:shd w:val="clear" w:color="auto" w:fill="auto"/>
            <w:vAlign w:val="bottom"/>
            <w:hideMark/>
          </w:tcPr>
          <w:p w:rsidR="001F3B2A" w:rsidRPr="001F3B2A" w:rsidRDefault="001F3B2A" w:rsidP="00215274">
            <w:pPr>
              <w:jc w:val="right"/>
              <w:rPr>
                <w:rFonts w:cs="Courier New"/>
              </w:rPr>
            </w:pPr>
            <w:r w:rsidRPr="001F3B2A">
              <w:rPr>
                <w:rFonts w:cs="Courier New"/>
              </w:rPr>
              <w:t>в % к ожидаемому 2016год</w:t>
            </w:r>
          </w:p>
        </w:tc>
        <w:tc>
          <w:tcPr>
            <w:tcW w:w="1033"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ожидаемое исполнение 2016 год</w:t>
            </w:r>
          </w:p>
        </w:tc>
      </w:tr>
      <w:tr w:rsidR="001F3B2A" w:rsidRPr="001F3B2A" w:rsidTr="001F3B2A">
        <w:trPr>
          <w:trHeight w:val="315"/>
        </w:trPr>
        <w:tc>
          <w:tcPr>
            <w:tcW w:w="6338" w:type="dxa"/>
            <w:gridSpan w:val="4"/>
            <w:tcBorders>
              <w:top w:val="single" w:sz="4" w:space="0" w:color="auto"/>
              <w:left w:val="single" w:sz="8" w:space="0" w:color="auto"/>
              <w:bottom w:val="nil"/>
              <w:right w:val="single" w:sz="4" w:space="0" w:color="auto"/>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 </w:t>
            </w:r>
          </w:p>
        </w:tc>
        <w:tc>
          <w:tcPr>
            <w:tcW w:w="1033" w:type="dxa"/>
            <w:tcBorders>
              <w:top w:val="nil"/>
              <w:left w:val="single" w:sz="4" w:space="0" w:color="auto"/>
              <w:bottom w:val="nil"/>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 </w:t>
            </w:r>
          </w:p>
        </w:tc>
      </w:tr>
      <w:tr w:rsidR="001F3B2A" w:rsidRPr="001F3B2A" w:rsidTr="001F3B2A">
        <w:trPr>
          <w:trHeight w:val="495"/>
        </w:trPr>
        <w:tc>
          <w:tcPr>
            <w:tcW w:w="28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F3B2A" w:rsidRPr="001F3B2A" w:rsidRDefault="001F3B2A" w:rsidP="00215274">
            <w:pPr>
              <w:rPr>
                <w:rFonts w:cs="Courier New"/>
                <w:b/>
                <w:bCs/>
                <w:i/>
                <w:iCs/>
              </w:rPr>
            </w:pPr>
            <w:r w:rsidRPr="001F3B2A">
              <w:rPr>
                <w:rFonts w:cs="Courier New"/>
                <w:b/>
                <w:bCs/>
                <w:i/>
                <w:iCs/>
              </w:rPr>
              <w:t xml:space="preserve">Поступления налогов и сборов в  бюджет </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1F3B2A" w:rsidRPr="001F3B2A" w:rsidRDefault="001F3B2A" w:rsidP="00215274">
            <w:pPr>
              <w:jc w:val="center"/>
              <w:rPr>
                <w:rFonts w:cs="Courier New"/>
                <w:b/>
                <w:bCs/>
              </w:rPr>
            </w:pPr>
            <w:r w:rsidRPr="001F3B2A">
              <w:rPr>
                <w:rFonts w:cs="Courier New"/>
                <w:b/>
                <w:bCs/>
              </w:rPr>
              <w:t>тыс. руб.</w:t>
            </w:r>
          </w:p>
        </w:tc>
        <w:tc>
          <w:tcPr>
            <w:tcW w:w="1006" w:type="dxa"/>
            <w:tcBorders>
              <w:top w:val="single" w:sz="8" w:space="0" w:color="auto"/>
              <w:left w:val="nil"/>
              <w:bottom w:val="single" w:sz="8" w:space="0" w:color="auto"/>
              <w:right w:val="single" w:sz="4" w:space="0" w:color="auto"/>
            </w:tcBorders>
            <w:shd w:val="clear" w:color="auto" w:fill="auto"/>
            <w:vAlign w:val="bottom"/>
            <w:hideMark/>
          </w:tcPr>
          <w:p w:rsidR="001F3B2A" w:rsidRPr="001F3B2A" w:rsidRDefault="001F3B2A" w:rsidP="00215274">
            <w:pPr>
              <w:jc w:val="right"/>
              <w:rPr>
                <w:rFonts w:cs="Courier New"/>
                <w:b/>
                <w:bCs/>
              </w:rPr>
            </w:pPr>
            <w:r w:rsidRPr="001F3B2A">
              <w:rPr>
                <w:rFonts w:cs="Courier New"/>
                <w:b/>
                <w:bCs/>
              </w:rPr>
              <w:t>5 309,2</w:t>
            </w:r>
          </w:p>
        </w:tc>
        <w:tc>
          <w:tcPr>
            <w:tcW w:w="1504" w:type="dxa"/>
            <w:tcBorders>
              <w:top w:val="single" w:sz="8" w:space="0" w:color="auto"/>
              <w:left w:val="nil"/>
              <w:bottom w:val="single" w:sz="8" w:space="0" w:color="auto"/>
              <w:right w:val="single" w:sz="4" w:space="0" w:color="auto"/>
            </w:tcBorders>
            <w:shd w:val="clear" w:color="auto" w:fill="auto"/>
            <w:vAlign w:val="bottom"/>
            <w:hideMark/>
          </w:tcPr>
          <w:p w:rsidR="001F3B2A" w:rsidRPr="001F3B2A" w:rsidRDefault="001F3B2A" w:rsidP="00215274">
            <w:pPr>
              <w:jc w:val="right"/>
              <w:rPr>
                <w:rFonts w:cs="Courier New"/>
                <w:b/>
                <w:bCs/>
              </w:rPr>
            </w:pPr>
            <w:r w:rsidRPr="001F3B2A">
              <w:rPr>
                <w:rFonts w:cs="Courier New"/>
                <w:b/>
                <w:bCs/>
              </w:rPr>
              <w:t>131</w:t>
            </w:r>
          </w:p>
        </w:tc>
        <w:tc>
          <w:tcPr>
            <w:tcW w:w="1033" w:type="dxa"/>
            <w:tcBorders>
              <w:top w:val="single" w:sz="8" w:space="0" w:color="auto"/>
              <w:left w:val="nil"/>
              <w:bottom w:val="single" w:sz="8" w:space="0" w:color="auto"/>
              <w:right w:val="single" w:sz="8" w:space="0" w:color="auto"/>
            </w:tcBorders>
            <w:shd w:val="clear" w:color="auto" w:fill="auto"/>
            <w:noWrap/>
            <w:vAlign w:val="bottom"/>
            <w:hideMark/>
          </w:tcPr>
          <w:p w:rsidR="001F3B2A" w:rsidRPr="001F3B2A" w:rsidRDefault="001F3B2A" w:rsidP="00215274">
            <w:pPr>
              <w:jc w:val="right"/>
              <w:rPr>
                <w:rFonts w:cs="Courier New"/>
                <w:b/>
                <w:bCs/>
              </w:rPr>
            </w:pPr>
            <w:r w:rsidRPr="001F3B2A">
              <w:rPr>
                <w:rFonts w:cs="Courier New"/>
                <w:b/>
                <w:bCs/>
              </w:rPr>
              <w:t>6943,3</w:t>
            </w:r>
          </w:p>
        </w:tc>
      </w:tr>
      <w:tr w:rsidR="001F3B2A" w:rsidRPr="001F3B2A" w:rsidTr="001F3B2A">
        <w:trPr>
          <w:trHeight w:val="315"/>
        </w:trPr>
        <w:tc>
          <w:tcPr>
            <w:tcW w:w="6338" w:type="dxa"/>
            <w:gridSpan w:val="4"/>
            <w:tcBorders>
              <w:top w:val="nil"/>
              <w:left w:val="single" w:sz="8" w:space="0" w:color="auto"/>
              <w:bottom w:val="nil"/>
              <w:right w:val="single" w:sz="4" w:space="0" w:color="auto"/>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 </w:t>
            </w:r>
          </w:p>
        </w:tc>
        <w:tc>
          <w:tcPr>
            <w:tcW w:w="1033" w:type="dxa"/>
            <w:tcBorders>
              <w:top w:val="nil"/>
              <w:left w:val="single" w:sz="4" w:space="0" w:color="auto"/>
              <w:bottom w:val="nil"/>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 </w:t>
            </w:r>
          </w:p>
        </w:tc>
      </w:tr>
      <w:tr w:rsidR="001F3B2A" w:rsidRPr="001F3B2A" w:rsidTr="001F3B2A">
        <w:trPr>
          <w:trHeight w:val="510"/>
        </w:trPr>
        <w:tc>
          <w:tcPr>
            <w:tcW w:w="7371"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Промышленность, автономные учреждения</w:t>
            </w:r>
          </w:p>
        </w:tc>
      </w:tr>
      <w:tr w:rsidR="001F3B2A" w:rsidRPr="001F3B2A" w:rsidTr="001F3B2A">
        <w:trPr>
          <w:trHeight w:val="15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Объем отгруженных товаров собственного производства, выполненных работ и услуг собственными силами по видам деятельности:</w:t>
            </w:r>
          </w:p>
        </w:tc>
        <w:tc>
          <w:tcPr>
            <w:tcW w:w="993"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тыс. руб.</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17 194</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75</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23 000</w:t>
            </w:r>
          </w:p>
        </w:tc>
      </w:tr>
      <w:tr w:rsidR="001F3B2A" w:rsidRPr="001F3B2A" w:rsidTr="001F3B2A">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 xml:space="preserve">Численность </w:t>
            </w:r>
            <w:proofErr w:type="gramStart"/>
            <w:r w:rsidRPr="001F3B2A">
              <w:rPr>
                <w:rFonts w:cs="Courier New"/>
                <w:i/>
                <w:iCs/>
              </w:rPr>
              <w:t>работающих</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чел.</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104</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100</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104</w:t>
            </w:r>
          </w:p>
        </w:tc>
      </w:tr>
      <w:tr w:rsidR="001F3B2A" w:rsidRPr="001F3B2A" w:rsidTr="001F3B2A">
        <w:trPr>
          <w:trHeight w:val="315"/>
        </w:trPr>
        <w:tc>
          <w:tcPr>
            <w:tcW w:w="2835" w:type="dxa"/>
            <w:tcBorders>
              <w:top w:val="nil"/>
              <w:left w:val="single" w:sz="8" w:space="0" w:color="auto"/>
              <w:bottom w:val="nil"/>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lastRenderedPageBreak/>
              <w:t>Среднемесячная заработная плата</w:t>
            </w:r>
          </w:p>
        </w:tc>
        <w:tc>
          <w:tcPr>
            <w:tcW w:w="993" w:type="dxa"/>
            <w:tcBorders>
              <w:top w:val="nil"/>
              <w:left w:val="nil"/>
              <w:bottom w:val="single" w:sz="8"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 xml:space="preserve"> </w:t>
            </w:r>
            <w:proofErr w:type="spellStart"/>
            <w:r w:rsidRPr="001F3B2A">
              <w:rPr>
                <w:rFonts w:cs="Courier New"/>
              </w:rPr>
              <w:t>тыс</w:t>
            </w:r>
            <w:proofErr w:type="gramStart"/>
            <w:r w:rsidRPr="001F3B2A">
              <w:rPr>
                <w:rFonts w:cs="Courier New"/>
              </w:rPr>
              <w:t>.р</w:t>
            </w:r>
            <w:proofErr w:type="gramEnd"/>
            <w:r w:rsidRPr="001F3B2A">
              <w:rPr>
                <w:rFonts w:cs="Courier New"/>
              </w:rPr>
              <w:t>уб</w:t>
            </w:r>
            <w:proofErr w:type="spellEnd"/>
            <w:r w:rsidRPr="001F3B2A">
              <w:rPr>
                <w:rFonts w:cs="Courier New"/>
              </w:rPr>
              <w:t>.</w:t>
            </w:r>
          </w:p>
        </w:tc>
        <w:tc>
          <w:tcPr>
            <w:tcW w:w="1006" w:type="dxa"/>
            <w:tcBorders>
              <w:top w:val="nil"/>
              <w:left w:val="nil"/>
              <w:bottom w:val="nil"/>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14</w:t>
            </w:r>
          </w:p>
        </w:tc>
        <w:tc>
          <w:tcPr>
            <w:tcW w:w="1504" w:type="dxa"/>
            <w:tcBorders>
              <w:top w:val="nil"/>
              <w:left w:val="nil"/>
              <w:bottom w:val="nil"/>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100</w:t>
            </w:r>
          </w:p>
        </w:tc>
        <w:tc>
          <w:tcPr>
            <w:tcW w:w="1033" w:type="dxa"/>
            <w:tcBorders>
              <w:top w:val="nil"/>
              <w:left w:val="nil"/>
              <w:bottom w:val="nil"/>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14</w:t>
            </w:r>
          </w:p>
        </w:tc>
      </w:tr>
      <w:tr w:rsidR="001F3B2A" w:rsidRPr="001F3B2A" w:rsidTr="001F3B2A">
        <w:trPr>
          <w:trHeight w:val="420"/>
        </w:trPr>
        <w:tc>
          <w:tcPr>
            <w:tcW w:w="7371"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Сельское хозяйство</w:t>
            </w:r>
          </w:p>
        </w:tc>
      </w:tr>
      <w:tr w:rsidR="001F3B2A" w:rsidRPr="001F3B2A" w:rsidTr="001F3B2A">
        <w:trPr>
          <w:trHeight w:val="6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 xml:space="preserve">Продукция сельского хозяйства, </w:t>
            </w:r>
            <w:proofErr w:type="spellStart"/>
            <w:r w:rsidRPr="001F3B2A">
              <w:rPr>
                <w:rFonts w:cs="Courier New"/>
                <w:i/>
                <w:iCs/>
              </w:rPr>
              <w:t>обьем</w:t>
            </w:r>
            <w:proofErr w:type="spellEnd"/>
            <w:r w:rsidRPr="001F3B2A">
              <w:rPr>
                <w:rFonts w:cs="Courier New"/>
                <w:i/>
                <w:iCs/>
              </w:rPr>
              <w:t xml:space="preserve"> реализации</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proofErr w:type="spellStart"/>
            <w:r w:rsidRPr="001F3B2A">
              <w:rPr>
                <w:rFonts w:cs="Courier New"/>
              </w:rPr>
              <w:t>тыс</w:t>
            </w:r>
            <w:proofErr w:type="gramStart"/>
            <w:r w:rsidRPr="001F3B2A">
              <w:rPr>
                <w:rFonts w:cs="Courier New"/>
              </w:rPr>
              <w:t>.р</w:t>
            </w:r>
            <w:proofErr w:type="gramEnd"/>
            <w:r w:rsidRPr="001F3B2A">
              <w:rPr>
                <w:rFonts w:cs="Courier New"/>
              </w:rPr>
              <w:t>уб</w:t>
            </w:r>
            <w:proofErr w:type="spellEnd"/>
            <w:r w:rsidRPr="001F3B2A">
              <w:rPr>
                <w:rFonts w:cs="Courier New"/>
              </w:rPr>
              <w:t>.</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40 847</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75</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54 462</w:t>
            </w:r>
          </w:p>
        </w:tc>
      </w:tr>
      <w:tr w:rsidR="001F3B2A" w:rsidRPr="001F3B2A" w:rsidTr="001F3B2A">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 xml:space="preserve">Численность </w:t>
            </w:r>
            <w:proofErr w:type="gramStart"/>
            <w:r w:rsidRPr="001F3B2A">
              <w:rPr>
                <w:rFonts w:cs="Courier New"/>
                <w:i/>
                <w:iCs/>
              </w:rPr>
              <w:t>работающих</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чел.</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112</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100</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112</w:t>
            </w:r>
          </w:p>
        </w:tc>
      </w:tr>
      <w:tr w:rsidR="001F3B2A" w:rsidRPr="001F3B2A" w:rsidTr="001F3B2A">
        <w:trPr>
          <w:trHeight w:val="315"/>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Среднемесячная заработная плата</w:t>
            </w:r>
          </w:p>
        </w:tc>
        <w:tc>
          <w:tcPr>
            <w:tcW w:w="993" w:type="dxa"/>
            <w:tcBorders>
              <w:top w:val="nil"/>
              <w:left w:val="nil"/>
              <w:bottom w:val="single" w:sz="8"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 xml:space="preserve"> </w:t>
            </w:r>
            <w:proofErr w:type="spellStart"/>
            <w:r w:rsidRPr="001F3B2A">
              <w:rPr>
                <w:rFonts w:cs="Courier New"/>
              </w:rPr>
              <w:t>тыс</w:t>
            </w:r>
            <w:proofErr w:type="gramStart"/>
            <w:r w:rsidRPr="001F3B2A">
              <w:rPr>
                <w:rFonts w:cs="Courier New"/>
              </w:rPr>
              <w:t>.р</w:t>
            </w:r>
            <w:proofErr w:type="gramEnd"/>
            <w:r w:rsidRPr="001F3B2A">
              <w:rPr>
                <w:rFonts w:cs="Courier New"/>
              </w:rPr>
              <w:t>уб</w:t>
            </w:r>
            <w:proofErr w:type="spellEnd"/>
            <w:r w:rsidRPr="001F3B2A">
              <w:rPr>
                <w:rFonts w:cs="Courier New"/>
              </w:rPr>
              <w:t>.</w:t>
            </w:r>
          </w:p>
        </w:tc>
        <w:tc>
          <w:tcPr>
            <w:tcW w:w="1006" w:type="dxa"/>
            <w:tcBorders>
              <w:top w:val="nil"/>
              <w:left w:val="nil"/>
              <w:bottom w:val="single" w:sz="8"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15</w:t>
            </w:r>
          </w:p>
        </w:tc>
        <w:tc>
          <w:tcPr>
            <w:tcW w:w="1504" w:type="dxa"/>
            <w:tcBorders>
              <w:top w:val="nil"/>
              <w:left w:val="nil"/>
              <w:bottom w:val="single" w:sz="8"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100</w:t>
            </w:r>
          </w:p>
        </w:tc>
        <w:tc>
          <w:tcPr>
            <w:tcW w:w="1033"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15</w:t>
            </w:r>
          </w:p>
        </w:tc>
      </w:tr>
      <w:tr w:rsidR="001F3B2A" w:rsidRPr="001F3B2A" w:rsidTr="001F3B2A">
        <w:trPr>
          <w:trHeight w:val="495"/>
        </w:trPr>
        <w:tc>
          <w:tcPr>
            <w:tcW w:w="7371"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Торговля</w:t>
            </w:r>
          </w:p>
        </w:tc>
      </w:tr>
      <w:tr w:rsidR="001F3B2A" w:rsidRPr="001F3B2A" w:rsidTr="001F3B2A">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Оборот розничной торговли</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тыс. руб.</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50 952</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75</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67 936</w:t>
            </w:r>
          </w:p>
        </w:tc>
      </w:tr>
      <w:tr w:rsidR="001F3B2A" w:rsidRPr="001F3B2A" w:rsidTr="001F3B2A">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 xml:space="preserve">в </w:t>
            </w:r>
            <w:proofErr w:type="spellStart"/>
            <w:r w:rsidRPr="001F3B2A">
              <w:rPr>
                <w:rFonts w:cs="Courier New"/>
                <w:i/>
                <w:iCs/>
              </w:rPr>
              <w:t>т.ч</w:t>
            </w:r>
            <w:proofErr w:type="spellEnd"/>
            <w:r w:rsidRPr="001F3B2A">
              <w:rPr>
                <w:rFonts w:cs="Courier New"/>
                <w:i/>
                <w:iCs/>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 </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 </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 </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 </w:t>
            </w:r>
          </w:p>
        </w:tc>
      </w:tr>
      <w:tr w:rsidR="001F3B2A" w:rsidRPr="001F3B2A" w:rsidTr="001F3B2A">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общепит (кафе, пекарня)</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тыс. руб.</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776</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75</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1 035</w:t>
            </w:r>
          </w:p>
        </w:tc>
      </w:tr>
      <w:tr w:rsidR="001F3B2A" w:rsidRPr="001F3B2A" w:rsidTr="001F3B2A">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продовольственный</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тыс. руб.</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31 075</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75</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41 433</w:t>
            </w:r>
          </w:p>
        </w:tc>
      </w:tr>
      <w:tr w:rsidR="001F3B2A" w:rsidRPr="001F3B2A" w:rsidTr="001F3B2A">
        <w:trPr>
          <w:trHeight w:val="300"/>
        </w:trPr>
        <w:tc>
          <w:tcPr>
            <w:tcW w:w="2835" w:type="dxa"/>
            <w:tcBorders>
              <w:top w:val="nil"/>
              <w:left w:val="single" w:sz="8" w:space="0" w:color="auto"/>
              <w:bottom w:val="nil"/>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промышленный</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тыс. руб.</w:t>
            </w:r>
          </w:p>
        </w:tc>
        <w:tc>
          <w:tcPr>
            <w:tcW w:w="1006" w:type="dxa"/>
            <w:tcBorders>
              <w:top w:val="nil"/>
              <w:left w:val="nil"/>
              <w:bottom w:val="nil"/>
              <w:right w:val="nil"/>
            </w:tcBorders>
            <w:shd w:val="clear" w:color="auto" w:fill="auto"/>
            <w:noWrap/>
            <w:vAlign w:val="bottom"/>
            <w:hideMark/>
          </w:tcPr>
          <w:p w:rsidR="001F3B2A" w:rsidRPr="001F3B2A" w:rsidRDefault="001F3B2A" w:rsidP="00215274">
            <w:pPr>
              <w:jc w:val="right"/>
              <w:rPr>
                <w:rFonts w:cs="Courier New"/>
              </w:rPr>
            </w:pPr>
            <w:r w:rsidRPr="001F3B2A">
              <w:rPr>
                <w:rFonts w:cs="Courier New"/>
              </w:rPr>
              <w:t>9 101</w:t>
            </w:r>
          </w:p>
        </w:tc>
        <w:tc>
          <w:tcPr>
            <w:tcW w:w="1504" w:type="dxa"/>
            <w:tcBorders>
              <w:top w:val="nil"/>
              <w:left w:val="single" w:sz="4" w:space="0" w:color="auto"/>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75</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12 135</w:t>
            </w:r>
          </w:p>
        </w:tc>
      </w:tr>
      <w:tr w:rsidR="001F3B2A" w:rsidRPr="001F3B2A" w:rsidTr="001F3B2A">
        <w:trPr>
          <w:trHeight w:val="300"/>
        </w:trPr>
        <w:tc>
          <w:tcPr>
            <w:tcW w:w="28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Прибыль</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тыс. руб.</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12 285</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75</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16 380</w:t>
            </w:r>
          </w:p>
        </w:tc>
      </w:tr>
      <w:tr w:rsidR="001F3B2A" w:rsidRPr="001F3B2A" w:rsidTr="001F3B2A">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 xml:space="preserve">Численность </w:t>
            </w:r>
            <w:proofErr w:type="gramStart"/>
            <w:r w:rsidRPr="001F3B2A">
              <w:rPr>
                <w:rFonts w:cs="Courier New"/>
                <w:i/>
                <w:iCs/>
              </w:rPr>
              <w:t>работающих</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чел.</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107</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100</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107</w:t>
            </w:r>
          </w:p>
        </w:tc>
      </w:tr>
      <w:tr w:rsidR="001F3B2A" w:rsidRPr="001F3B2A" w:rsidTr="001F3B2A">
        <w:trPr>
          <w:trHeight w:val="315"/>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1F3B2A" w:rsidRPr="001F3B2A" w:rsidRDefault="001F3B2A" w:rsidP="00215274">
            <w:pPr>
              <w:rPr>
                <w:rFonts w:cs="Courier New"/>
                <w:i/>
                <w:iCs/>
              </w:rPr>
            </w:pPr>
            <w:r w:rsidRPr="001F3B2A">
              <w:rPr>
                <w:rFonts w:cs="Courier New"/>
                <w:i/>
                <w:iCs/>
              </w:rPr>
              <w:t>Среднемесячная заработная плата</w:t>
            </w:r>
          </w:p>
        </w:tc>
        <w:tc>
          <w:tcPr>
            <w:tcW w:w="993" w:type="dxa"/>
            <w:tcBorders>
              <w:top w:val="nil"/>
              <w:left w:val="nil"/>
              <w:bottom w:val="single" w:sz="8"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 xml:space="preserve"> </w:t>
            </w:r>
            <w:proofErr w:type="spellStart"/>
            <w:r w:rsidRPr="001F3B2A">
              <w:rPr>
                <w:rFonts w:cs="Courier New"/>
              </w:rPr>
              <w:t>тыс</w:t>
            </w:r>
            <w:proofErr w:type="gramStart"/>
            <w:r w:rsidRPr="001F3B2A">
              <w:rPr>
                <w:rFonts w:cs="Courier New"/>
              </w:rPr>
              <w:t>.р</w:t>
            </w:r>
            <w:proofErr w:type="gramEnd"/>
            <w:r w:rsidRPr="001F3B2A">
              <w:rPr>
                <w:rFonts w:cs="Courier New"/>
              </w:rPr>
              <w:t>уб</w:t>
            </w:r>
            <w:proofErr w:type="spellEnd"/>
            <w:r w:rsidRPr="001F3B2A">
              <w:rPr>
                <w:rFonts w:cs="Courier New"/>
              </w:rPr>
              <w:t>.</w:t>
            </w:r>
          </w:p>
        </w:tc>
        <w:tc>
          <w:tcPr>
            <w:tcW w:w="1006" w:type="dxa"/>
            <w:tcBorders>
              <w:top w:val="nil"/>
              <w:left w:val="nil"/>
              <w:bottom w:val="single" w:sz="8"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14</w:t>
            </w:r>
          </w:p>
        </w:tc>
        <w:tc>
          <w:tcPr>
            <w:tcW w:w="1504" w:type="dxa"/>
            <w:tcBorders>
              <w:top w:val="nil"/>
              <w:left w:val="nil"/>
              <w:bottom w:val="single" w:sz="8"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100</w:t>
            </w:r>
          </w:p>
        </w:tc>
        <w:tc>
          <w:tcPr>
            <w:tcW w:w="1033"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14</w:t>
            </w:r>
          </w:p>
        </w:tc>
      </w:tr>
      <w:tr w:rsidR="001F3B2A" w:rsidRPr="001F3B2A" w:rsidTr="001F3B2A">
        <w:trPr>
          <w:trHeight w:val="450"/>
        </w:trPr>
        <w:tc>
          <w:tcPr>
            <w:tcW w:w="6338" w:type="dxa"/>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Уровень жизни населения</w:t>
            </w:r>
          </w:p>
        </w:tc>
        <w:tc>
          <w:tcPr>
            <w:tcW w:w="1033" w:type="dxa"/>
            <w:tcBorders>
              <w:top w:val="nil"/>
              <w:left w:val="nil"/>
              <w:bottom w:val="nil"/>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 </w:t>
            </w:r>
          </w:p>
        </w:tc>
      </w:tr>
      <w:tr w:rsidR="001F3B2A" w:rsidRPr="001F3B2A" w:rsidTr="001F3B2A">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b/>
                <w:bCs/>
                <w:i/>
                <w:iCs/>
              </w:rPr>
            </w:pPr>
            <w:r w:rsidRPr="001F3B2A">
              <w:rPr>
                <w:rFonts w:cs="Courier New"/>
                <w:b/>
                <w:bCs/>
                <w:i/>
                <w:iCs/>
              </w:rPr>
              <w:t xml:space="preserve">Среднедушевой денежный доход  </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руб.</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8 541</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100</w:t>
            </w:r>
          </w:p>
        </w:tc>
        <w:tc>
          <w:tcPr>
            <w:tcW w:w="1033" w:type="dxa"/>
            <w:tcBorders>
              <w:top w:val="single" w:sz="8" w:space="0" w:color="auto"/>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8 541</w:t>
            </w:r>
          </w:p>
        </w:tc>
      </w:tr>
      <w:tr w:rsidR="001F3B2A" w:rsidRPr="001F3B2A" w:rsidTr="001F3B2A">
        <w:trPr>
          <w:trHeight w:val="6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b/>
                <w:bCs/>
                <w:i/>
                <w:iCs/>
              </w:rPr>
            </w:pPr>
            <w:r w:rsidRPr="001F3B2A">
              <w:rPr>
                <w:rFonts w:cs="Courier New"/>
                <w:b/>
                <w:bCs/>
                <w:i/>
                <w:iCs/>
              </w:rPr>
              <w:t>Среднемесячная начисленная заработная плата</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руб.</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14 333</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100</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14 333</w:t>
            </w:r>
          </w:p>
        </w:tc>
      </w:tr>
      <w:tr w:rsidR="001F3B2A" w:rsidRPr="001F3B2A" w:rsidTr="001F3B2A">
        <w:trPr>
          <w:trHeight w:val="30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1F3B2A" w:rsidRPr="001F3B2A" w:rsidRDefault="001F3B2A" w:rsidP="00215274">
            <w:pPr>
              <w:rPr>
                <w:rFonts w:cs="Courier New"/>
                <w:b/>
                <w:bCs/>
                <w:i/>
                <w:iCs/>
              </w:rPr>
            </w:pPr>
            <w:r w:rsidRPr="001F3B2A">
              <w:rPr>
                <w:rFonts w:cs="Courier New"/>
                <w:b/>
                <w:bCs/>
                <w:i/>
                <w:iCs/>
              </w:rPr>
              <w:t>Прожиточный минимум</w:t>
            </w:r>
          </w:p>
        </w:tc>
        <w:tc>
          <w:tcPr>
            <w:tcW w:w="993" w:type="dxa"/>
            <w:tcBorders>
              <w:top w:val="nil"/>
              <w:left w:val="nil"/>
              <w:bottom w:val="single" w:sz="4"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руб.</w:t>
            </w:r>
          </w:p>
        </w:tc>
        <w:tc>
          <w:tcPr>
            <w:tcW w:w="1006"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10 146</w:t>
            </w:r>
          </w:p>
        </w:tc>
        <w:tc>
          <w:tcPr>
            <w:tcW w:w="1504"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135</w:t>
            </w:r>
          </w:p>
        </w:tc>
        <w:tc>
          <w:tcPr>
            <w:tcW w:w="103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10 146</w:t>
            </w:r>
          </w:p>
        </w:tc>
      </w:tr>
      <w:tr w:rsidR="001F3B2A" w:rsidRPr="001F3B2A" w:rsidTr="001F3B2A">
        <w:trPr>
          <w:trHeight w:val="615"/>
        </w:trPr>
        <w:tc>
          <w:tcPr>
            <w:tcW w:w="2835" w:type="dxa"/>
            <w:tcBorders>
              <w:top w:val="nil"/>
              <w:left w:val="single" w:sz="8" w:space="0" w:color="auto"/>
              <w:bottom w:val="single" w:sz="8" w:space="0" w:color="auto"/>
              <w:right w:val="single" w:sz="4" w:space="0" w:color="auto"/>
            </w:tcBorders>
            <w:shd w:val="clear" w:color="auto" w:fill="auto"/>
            <w:vAlign w:val="center"/>
            <w:hideMark/>
          </w:tcPr>
          <w:p w:rsidR="001F3B2A" w:rsidRPr="001F3B2A" w:rsidRDefault="001F3B2A" w:rsidP="00215274">
            <w:pPr>
              <w:rPr>
                <w:rFonts w:cs="Courier New"/>
                <w:b/>
                <w:bCs/>
                <w:i/>
                <w:iCs/>
              </w:rPr>
            </w:pPr>
            <w:r w:rsidRPr="001F3B2A">
              <w:rPr>
                <w:rFonts w:cs="Courier New"/>
                <w:b/>
                <w:bCs/>
                <w:i/>
                <w:iCs/>
              </w:rPr>
              <w:t>Доля населения с доходами ниже прожиточного минимума</w:t>
            </w:r>
          </w:p>
        </w:tc>
        <w:tc>
          <w:tcPr>
            <w:tcW w:w="993" w:type="dxa"/>
            <w:tcBorders>
              <w:top w:val="nil"/>
              <w:left w:val="nil"/>
              <w:bottom w:val="single" w:sz="8" w:space="0" w:color="auto"/>
              <w:right w:val="single" w:sz="4" w:space="0" w:color="auto"/>
            </w:tcBorders>
            <w:shd w:val="clear" w:color="auto" w:fill="auto"/>
            <w:noWrap/>
            <w:vAlign w:val="center"/>
            <w:hideMark/>
          </w:tcPr>
          <w:p w:rsidR="001F3B2A" w:rsidRPr="001F3B2A" w:rsidRDefault="001F3B2A" w:rsidP="00215274">
            <w:pPr>
              <w:jc w:val="center"/>
              <w:rPr>
                <w:rFonts w:cs="Courier New"/>
              </w:rPr>
            </w:pPr>
            <w:r w:rsidRPr="001F3B2A">
              <w:rPr>
                <w:rFonts w:cs="Courier New"/>
              </w:rPr>
              <w:t>%</w:t>
            </w:r>
          </w:p>
        </w:tc>
        <w:tc>
          <w:tcPr>
            <w:tcW w:w="1006"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8</w:t>
            </w:r>
          </w:p>
        </w:tc>
        <w:tc>
          <w:tcPr>
            <w:tcW w:w="1504" w:type="dxa"/>
            <w:tcBorders>
              <w:top w:val="nil"/>
              <w:left w:val="nil"/>
              <w:bottom w:val="single" w:sz="8" w:space="0" w:color="auto"/>
              <w:right w:val="single" w:sz="4" w:space="0" w:color="auto"/>
            </w:tcBorders>
            <w:shd w:val="clear" w:color="auto" w:fill="auto"/>
            <w:vAlign w:val="bottom"/>
            <w:hideMark/>
          </w:tcPr>
          <w:p w:rsidR="001F3B2A" w:rsidRPr="001F3B2A" w:rsidRDefault="001F3B2A" w:rsidP="00215274">
            <w:pPr>
              <w:jc w:val="right"/>
              <w:rPr>
                <w:rFonts w:cs="Courier New"/>
              </w:rPr>
            </w:pPr>
            <w:r w:rsidRPr="001F3B2A">
              <w:rPr>
                <w:rFonts w:cs="Courier New"/>
              </w:rPr>
              <w:t>100</w:t>
            </w:r>
          </w:p>
        </w:tc>
        <w:tc>
          <w:tcPr>
            <w:tcW w:w="1033"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8</w:t>
            </w:r>
          </w:p>
        </w:tc>
      </w:tr>
    </w:tbl>
    <w:p w:rsidR="001F3B2A" w:rsidRPr="001F3B2A" w:rsidRDefault="001F3B2A" w:rsidP="001F3B2A">
      <w:pPr>
        <w:pStyle w:val="ConsNormal"/>
        <w:widowControl/>
        <w:ind w:left="567" w:firstLine="0"/>
        <w:rPr>
          <w:rFonts w:asciiTheme="minorHAnsi" w:hAnsiTheme="minorHAnsi"/>
          <w:b/>
          <w:bCs/>
          <w:sz w:val="22"/>
          <w:szCs w:val="22"/>
        </w:rPr>
      </w:pPr>
    </w:p>
    <w:p w:rsidR="001F3B2A" w:rsidRPr="001F3B2A" w:rsidRDefault="001F3B2A" w:rsidP="001F3B2A">
      <w:pPr>
        <w:pStyle w:val="ConsNormal"/>
        <w:widowControl/>
        <w:ind w:left="567" w:firstLine="0"/>
        <w:jc w:val="center"/>
        <w:rPr>
          <w:rFonts w:asciiTheme="minorHAnsi" w:hAnsiTheme="minorHAnsi"/>
          <w:b/>
          <w:bCs/>
          <w:sz w:val="22"/>
          <w:szCs w:val="22"/>
        </w:rPr>
      </w:pPr>
      <w:r w:rsidRPr="001F3B2A">
        <w:rPr>
          <w:rFonts w:asciiTheme="minorHAnsi" w:hAnsiTheme="minorHAnsi"/>
          <w:b/>
          <w:bCs/>
          <w:sz w:val="22"/>
          <w:szCs w:val="22"/>
        </w:rPr>
        <w:lastRenderedPageBreak/>
        <w:t>ПРОГНОЗ СОЦИАЛЬНО-ЭКОНОМИЧЕСКОГО РАЗВИТИЯ МУНИЦИПАЛЬНОГО ОБРАЗОВАНИЯ  «ОЛОНКИ» НА ПЕРИОД 2017-2019ГГ.</w:t>
      </w:r>
    </w:p>
    <w:p w:rsidR="001F3B2A" w:rsidRPr="001F3B2A" w:rsidRDefault="001F3B2A" w:rsidP="001F3B2A">
      <w:pPr>
        <w:ind w:firstLine="709"/>
        <w:rPr>
          <w:rFonts w:cs="Arial"/>
        </w:rPr>
      </w:pPr>
    </w:p>
    <w:p w:rsidR="001F3B2A" w:rsidRPr="001F3B2A" w:rsidRDefault="001F3B2A" w:rsidP="001F3B2A">
      <w:pPr>
        <w:ind w:firstLine="709"/>
        <w:jc w:val="both"/>
        <w:rPr>
          <w:rFonts w:cs="Arial"/>
        </w:rPr>
      </w:pPr>
      <w:r w:rsidRPr="001F3B2A">
        <w:rPr>
          <w:rFonts w:cs="Arial"/>
        </w:rPr>
        <w:t>Прогноз социально-экономического развития муниципального образования «Олонки» на среднесрочную перспективу представляет собой 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w:t>
      </w:r>
    </w:p>
    <w:p w:rsidR="001F3B2A" w:rsidRPr="001F3B2A" w:rsidRDefault="001F3B2A" w:rsidP="001F3B2A">
      <w:pPr>
        <w:ind w:firstLine="709"/>
        <w:jc w:val="both"/>
        <w:rPr>
          <w:rFonts w:cs="Arial"/>
        </w:rPr>
      </w:pPr>
      <w:r w:rsidRPr="001F3B2A">
        <w:rPr>
          <w:rFonts w:cs="Arial"/>
        </w:rPr>
        <w:t>Управление Прогнозом, в том числе текущий контроль ее реализации, осуществляет администрация муниципального образования «Олонки».</w:t>
      </w:r>
    </w:p>
    <w:p w:rsidR="001F3B2A" w:rsidRPr="001F3B2A" w:rsidRDefault="001F3B2A" w:rsidP="001F3B2A">
      <w:pPr>
        <w:ind w:firstLine="709"/>
        <w:jc w:val="both"/>
        <w:rPr>
          <w:rFonts w:cs="Arial"/>
        </w:rPr>
      </w:pPr>
      <w:r w:rsidRPr="001F3B2A">
        <w:rPr>
          <w:rFonts w:cs="Arial"/>
        </w:rPr>
        <w:t>План мероприятий является основой для определения объемов бюджетных ассигнований.</w:t>
      </w:r>
    </w:p>
    <w:p w:rsidR="001F3B2A" w:rsidRPr="001F3B2A" w:rsidRDefault="001F3B2A" w:rsidP="001F3B2A">
      <w:pPr>
        <w:ind w:firstLine="709"/>
        <w:jc w:val="both"/>
        <w:rPr>
          <w:rFonts w:cs="Arial"/>
        </w:rPr>
      </w:pPr>
      <w:r w:rsidRPr="001F3B2A">
        <w:rPr>
          <w:rFonts w:cs="Arial"/>
        </w:rPr>
        <w:t>Отбор инвестиционных проектов, предусматривающих бюджетное финансирование, проводится на основе специально разрабатываемых критериев, соответствующих приоритетным направлениям социально-экономической политики, отраженным в Прогнозе.</w:t>
      </w:r>
    </w:p>
    <w:p w:rsidR="001F3B2A" w:rsidRPr="001F3B2A" w:rsidRDefault="001F3B2A" w:rsidP="001F3B2A">
      <w:pPr>
        <w:ind w:firstLine="709"/>
        <w:jc w:val="both"/>
        <w:rPr>
          <w:rFonts w:cs="Arial"/>
        </w:rPr>
      </w:pPr>
      <w:r w:rsidRPr="001F3B2A">
        <w:rPr>
          <w:rFonts w:cs="Arial"/>
        </w:rPr>
        <w:t>Координацию разработки подпрограмм и планов мероприятий, реализуемых органами управления различного уровня, обеспечивающими выполнение Прогноза, контроль и анализ хода работ, корректировку Прогноза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w:t>
      </w:r>
    </w:p>
    <w:p w:rsidR="001F3B2A" w:rsidRPr="001F3B2A" w:rsidRDefault="001F3B2A" w:rsidP="001F3B2A">
      <w:pPr>
        <w:ind w:firstLine="709"/>
        <w:jc w:val="both"/>
        <w:rPr>
          <w:rFonts w:cs="Arial"/>
        </w:rPr>
      </w:pPr>
      <w:r w:rsidRPr="001F3B2A">
        <w:rPr>
          <w:rFonts w:cs="Arial"/>
        </w:rPr>
        <w:t>Уполномоченный орган назначает ответственных исполнителей работ, которые осуществляют выполнение конкретных мероприятий Прогноза, обеспечивают соблюдение сроков, качества и эффективности реализации мероприятий.</w:t>
      </w:r>
    </w:p>
    <w:p w:rsidR="001F3B2A" w:rsidRPr="001F3B2A" w:rsidRDefault="001F3B2A" w:rsidP="001F3B2A">
      <w:pPr>
        <w:ind w:firstLine="709"/>
        <w:jc w:val="both"/>
        <w:rPr>
          <w:rFonts w:cs="Arial"/>
        </w:rPr>
      </w:pPr>
      <w:r w:rsidRPr="001F3B2A">
        <w:rPr>
          <w:rFonts w:cs="Arial"/>
        </w:rPr>
        <w:t>Ежегодно по результатам реализации плана мероприятий уполномоченный орган направляет отчеты главе муниципального образования «Олонки» и Думе.</w:t>
      </w:r>
    </w:p>
    <w:p w:rsidR="001F3B2A" w:rsidRPr="001F3B2A" w:rsidRDefault="001F3B2A" w:rsidP="001F3B2A">
      <w:pPr>
        <w:ind w:firstLine="709"/>
        <w:jc w:val="both"/>
        <w:rPr>
          <w:rFonts w:cs="Arial"/>
        </w:rPr>
      </w:pPr>
      <w:r w:rsidRPr="001F3B2A">
        <w:rPr>
          <w:rFonts w:cs="Arial"/>
        </w:rPr>
        <w:t>Механизм реализации развития и управления Прогнозом обеспечивается следующими организационными и экономическими мерами:</w:t>
      </w:r>
    </w:p>
    <w:p w:rsidR="001F3B2A" w:rsidRPr="001F3B2A" w:rsidRDefault="001F3B2A" w:rsidP="001F3B2A">
      <w:pPr>
        <w:ind w:firstLine="709"/>
        <w:jc w:val="both"/>
        <w:rPr>
          <w:rFonts w:cs="Arial"/>
        </w:rPr>
      </w:pPr>
      <w:r w:rsidRPr="001F3B2A">
        <w:rPr>
          <w:rFonts w:cs="Arial"/>
        </w:rPr>
        <w:t>Организационные меры:</w:t>
      </w:r>
    </w:p>
    <w:p w:rsidR="001F3B2A" w:rsidRPr="001F3B2A" w:rsidRDefault="001F3B2A" w:rsidP="001F3B2A">
      <w:pPr>
        <w:ind w:firstLine="709"/>
        <w:jc w:val="both"/>
        <w:rPr>
          <w:rFonts w:cs="Arial"/>
        </w:rPr>
      </w:pPr>
      <w:r w:rsidRPr="001F3B2A">
        <w:rPr>
          <w:rFonts w:cs="Arial"/>
        </w:rPr>
        <w:lastRenderedPageBreak/>
        <w:t>- совершенствование территориального законодательства в области формирования благоприятной среды хозяйствования и стимулирование бизнеса в приоритетных направлениях развития;</w:t>
      </w:r>
    </w:p>
    <w:p w:rsidR="001F3B2A" w:rsidRPr="001F3B2A" w:rsidRDefault="001F3B2A" w:rsidP="001F3B2A">
      <w:pPr>
        <w:ind w:firstLine="709"/>
        <w:jc w:val="both"/>
        <w:rPr>
          <w:rFonts w:cs="Arial"/>
        </w:rPr>
      </w:pPr>
      <w:r w:rsidRPr="001F3B2A">
        <w:rPr>
          <w:rFonts w:cs="Arial"/>
        </w:rPr>
        <w:t>- внедрение единой эталонной системы индикаторов развития всеми участниками реализации Прогноза.</w:t>
      </w:r>
    </w:p>
    <w:p w:rsidR="001F3B2A" w:rsidRPr="001F3B2A" w:rsidRDefault="001F3B2A" w:rsidP="001F3B2A">
      <w:pPr>
        <w:ind w:firstLine="709"/>
        <w:jc w:val="both"/>
        <w:rPr>
          <w:rFonts w:cs="Arial"/>
        </w:rPr>
      </w:pPr>
      <w:r w:rsidRPr="001F3B2A">
        <w:rPr>
          <w:rFonts w:cs="Arial"/>
        </w:rPr>
        <w:t>Экономические меры:</w:t>
      </w:r>
    </w:p>
    <w:p w:rsidR="001F3B2A" w:rsidRPr="001F3B2A" w:rsidRDefault="001F3B2A" w:rsidP="001F3B2A">
      <w:pPr>
        <w:ind w:firstLine="709"/>
        <w:jc w:val="both"/>
        <w:rPr>
          <w:rFonts w:cs="Arial"/>
        </w:rPr>
      </w:pPr>
      <w:r w:rsidRPr="001F3B2A">
        <w:rPr>
          <w:rFonts w:cs="Arial"/>
        </w:rPr>
        <w:t>- системный мониторинг социально-экономического развития на основе совокупности объективных показателей (критериев);</w:t>
      </w:r>
    </w:p>
    <w:p w:rsidR="001F3B2A" w:rsidRPr="001F3B2A" w:rsidRDefault="001F3B2A" w:rsidP="001F3B2A">
      <w:pPr>
        <w:ind w:firstLine="709"/>
        <w:jc w:val="both"/>
        <w:rPr>
          <w:rFonts w:cs="Arial"/>
        </w:rPr>
      </w:pPr>
      <w:r w:rsidRPr="001F3B2A">
        <w:rPr>
          <w:rFonts w:cs="Arial"/>
        </w:rPr>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1F3B2A" w:rsidRPr="001F3B2A" w:rsidRDefault="001F3B2A" w:rsidP="001F3B2A">
      <w:pPr>
        <w:ind w:firstLine="709"/>
        <w:jc w:val="both"/>
        <w:rPr>
          <w:rFonts w:cs="Arial"/>
        </w:rPr>
      </w:pPr>
      <w:r w:rsidRPr="001F3B2A">
        <w:rPr>
          <w:rFonts w:cs="Arial"/>
        </w:rPr>
        <w:t>- отбор, на основе экспертизы или конкурса, подпрограмм, в том числе и новых, для включения в действующий Прогноз, претендующих на использование средств бюджета только на принципах экономической эффективности в реальном секторе и социальной эффективности в бюджетном секторе;</w:t>
      </w:r>
    </w:p>
    <w:p w:rsidR="001F3B2A" w:rsidRPr="001F3B2A" w:rsidRDefault="001F3B2A" w:rsidP="001F3B2A">
      <w:pPr>
        <w:ind w:firstLine="709"/>
        <w:jc w:val="both"/>
        <w:rPr>
          <w:rFonts w:cs="Arial"/>
        </w:rPr>
      </w:pPr>
      <w:r w:rsidRPr="001F3B2A">
        <w:rPr>
          <w:rFonts w:cs="Arial"/>
        </w:rPr>
        <w:t>- перераспределение бюджетных средств между программными мероприятиями в силу их приоритетности;</w:t>
      </w:r>
    </w:p>
    <w:p w:rsidR="001F3B2A" w:rsidRPr="001F3B2A" w:rsidRDefault="001F3B2A" w:rsidP="001F3B2A">
      <w:pPr>
        <w:ind w:firstLine="709"/>
        <w:jc w:val="both"/>
        <w:rPr>
          <w:rFonts w:cs="Arial"/>
        </w:rPr>
      </w:pPr>
      <w:r w:rsidRPr="001F3B2A">
        <w:rPr>
          <w:rFonts w:cs="Arial"/>
        </w:rPr>
        <w:t xml:space="preserve">- ежегодное уточнение объемов и направленности бюджетного </w:t>
      </w:r>
      <w:proofErr w:type="gramStart"/>
      <w:r w:rsidRPr="001F3B2A">
        <w:rPr>
          <w:rFonts w:cs="Arial"/>
        </w:rPr>
        <w:t>финансирования</w:t>
      </w:r>
      <w:proofErr w:type="gramEnd"/>
      <w:r w:rsidRPr="001F3B2A">
        <w:rPr>
          <w:rFonts w:cs="Arial"/>
        </w:rPr>
        <w:t xml:space="preserve"> в разрезе действующей Прогноза;</w:t>
      </w:r>
    </w:p>
    <w:p w:rsidR="001F3B2A" w:rsidRPr="001F3B2A" w:rsidRDefault="001F3B2A" w:rsidP="001F3B2A">
      <w:pPr>
        <w:ind w:firstLine="709"/>
        <w:jc w:val="both"/>
        <w:rPr>
          <w:rFonts w:cs="Arial"/>
        </w:rPr>
      </w:pPr>
      <w:r w:rsidRPr="001F3B2A">
        <w:rPr>
          <w:rFonts w:cs="Arial"/>
        </w:rPr>
        <w:t>-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1F3B2A" w:rsidRPr="001F3B2A" w:rsidRDefault="001F3B2A" w:rsidP="001F3B2A">
      <w:pPr>
        <w:ind w:firstLine="709"/>
        <w:jc w:val="both"/>
        <w:rPr>
          <w:rFonts w:cs="Arial"/>
        </w:rPr>
      </w:pPr>
      <w:r w:rsidRPr="001F3B2A">
        <w:rPr>
          <w:rFonts w:cs="Arial"/>
        </w:rPr>
        <w:t>- планомерное и последовательное воздействие на конкурентные недостатки территории в целях снижения их негативного воздействия на бизнес, а также улучшения инвестиционного климата;</w:t>
      </w:r>
    </w:p>
    <w:p w:rsidR="001F3B2A" w:rsidRPr="001F3B2A" w:rsidRDefault="001F3B2A" w:rsidP="001F3B2A">
      <w:pPr>
        <w:ind w:firstLine="709"/>
        <w:jc w:val="both"/>
        <w:rPr>
          <w:rFonts w:cs="Arial"/>
        </w:rPr>
      </w:pPr>
      <w:r w:rsidRPr="001F3B2A">
        <w:rPr>
          <w:rFonts w:cs="Arial"/>
        </w:rPr>
        <w:t xml:space="preserve">- создание эффективного механизма привлечения инвестиций для реализации Прогноза, в </w:t>
      </w:r>
      <w:proofErr w:type="spellStart"/>
      <w:r w:rsidRPr="001F3B2A">
        <w:rPr>
          <w:rFonts w:cs="Arial"/>
        </w:rPr>
        <w:t>т.ч</w:t>
      </w:r>
      <w:proofErr w:type="spellEnd"/>
      <w:r w:rsidRPr="001F3B2A">
        <w:rPr>
          <w:rFonts w:cs="Arial"/>
        </w:rPr>
        <w:t>. за счет следующих действий:</w:t>
      </w:r>
    </w:p>
    <w:p w:rsidR="001F3B2A" w:rsidRPr="001F3B2A" w:rsidRDefault="001F3B2A" w:rsidP="001F3B2A">
      <w:pPr>
        <w:ind w:firstLine="709"/>
        <w:jc w:val="both"/>
        <w:rPr>
          <w:rFonts w:cs="Arial"/>
        </w:rPr>
      </w:pPr>
      <w:r w:rsidRPr="001F3B2A">
        <w:rPr>
          <w:rFonts w:cs="Arial"/>
        </w:rPr>
        <w:t>-- открытость для участия в реализации действующих программ инвесторов;</w:t>
      </w:r>
    </w:p>
    <w:p w:rsidR="001F3B2A" w:rsidRPr="001F3B2A" w:rsidRDefault="001F3B2A" w:rsidP="001F3B2A">
      <w:pPr>
        <w:ind w:firstLine="709"/>
        <w:jc w:val="both"/>
        <w:rPr>
          <w:rFonts w:cs="Arial"/>
        </w:rPr>
      </w:pPr>
      <w:r w:rsidRPr="001F3B2A">
        <w:rPr>
          <w:rFonts w:cs="Arial"/>
        </w:rPr>
        <w:t>-- выделение из муниципального бюджета инвестиционной составляющей в виде бюджета развития;</w:t>
      </w:r>
    </w:p>
    <w:p w:rsidR="001F3B2A" w:rsidRPr="001F3B2A" w:rsidRDefault="001F3B2A" w:rsidP="001F3B2A">
      <w:pPr>
        <w:ind w:firstLine="709"/>
        <w:jc w:val="both"/>
        <w:rPr>
          <w:rFonts w:cs="Arial"/>
        </w:rPr>
      </w:pPr>
      <w:r w:rsidRPr="001F3B2A">
        <w:rPr>
          <w:rFonts w:cs="Arial"/>
        </w:rPr>
        <w:t xml:space="preserve">-- привлечение средств населения для финансирования </w:t>
      </w:r>
      <w:proofErr w:type="gramStart"/>
      <w:r w:rsidRPr="001F3B2A">
        <w:rPr>
          <w:rFonts w:cs="Arial"/>
        </w:rPr>
        <w:t>бизнес-проектов</w:t>
      </w:r>
      <w:proofErr w:type="gramEnd"/>
      <w:r w:rsidRPr="001F3B2A">
        <w:rPr>
          <w:rFonts w:cs="Arial"/>
        </w:rPr>
        <w:t xml:space="preserve"> исполнительной власти.</w:t>
      </w:r>
    </w:p>
    <w:p w:rsidR="001F3B2A" w:rsidRPr="001F3B2A" w:rsidRDefault="001F3B2A" w:rsidP="001F3B2A">
      <w:pPr>
        <w:pStyle w:val="ConsNormal"/>
        <w:widowControl/>
        <w:ind w:left="567" w:firstLine="709"/>
        <w:jc w:val="both"/>
        <w:rPr>
          <w:rFonts w:asciiTheme="minorHAnsi" w:hAnsiTheme="minorHAnsi"/>
          <w:b/>
          <w:bCs/>
          <w:color w:val="333300"/>
          <w:sz w:val="22"/>
          <w:szCs w:val="22"/>
        </w:rPr>
      </w:pPr>
    </w:p>
    <w:p w:rsidR="001F3B2A" w:rsidRPr="001F3B2A" w:rsidRDefault="001F3B2A" w:rsidP="001F3B2A">
      <w:pPr>
        <w:pStyle w:val="a1"/>
        <w:ind w:left="567" w:firstLine="709"/>
        <w:jc w:val="center"/>
        <w:rPr>
          <w:rFonts w:asciiTheme="minorHAnsi" w:hAnsiTheme="minorHAnsi" w:cs="Arial"/>
          <w:sz w:val="22"/>
          <w:szCs w:val="22"/>
        </w:rPr>
      </w:pPr>
      <w:r w:rsidRPr="001F3B2A">
        <w:rPr>
          <w:rFonts w:asciiTheme="minorHAnsi" w:hAnsiTheme="minorHAnsi" w:cs="Arial"/>
          <w:sz w:val="22"/>
          <w:szCs w:val="22"/>
        </w:rPr>
        <w:t>Условия и тенденции социально-экономического развития, учитываемые при разработке Прогноза</w:t>
      </w:r>
    </w:p>
    <w:p w:rsidR="001F3B2A" w:rsidRPr="001F3B2A" w:rsidRDefault="001F3B2A" w:rsidP="001F3B2A">
      <w:pPr>
        <w:ind w:firstLine="709"/>
        <w:jc w:val="both"/>
        <w:rPr>
          <w:rFonts w:cs="Arial"/>
        </w:rPr>
      </w:pPr>
      <w:r w:rsidRPr="001F3B2A">
        <w:rPr>
          <w:rFonts w:cs="Arial"/>
        </w:rPr>
        <w:lastRenderedPageBreak/>
        <w:t xml:space="preserve">Перспективы развития муниципального образования «Олонки» на период 2017-2019 </w:t>
      </w:r>
      <w:proofErr w:type="spellStart"/>
      <w:r w:rsidRPr="001F3B2A">
        <w:rPr>
          <w:rFonts w:cs="Arial"/>
        </w:rPr>
        <w:t>г.г</w:t>
      </w:r>
      <w:proofErr w:type="spellEnd"/>
      <w:r w:rsidRPr="001F3B2A">
        <w:rPr>
          <w:rFonts w:cs="Arial"/>
        </w:rPr>
        <w:t>. определяются соотношением следующих основных факторов развития:</w:t>
      </w:r>
    </w:p>
    <w:p w:rsidR="001F3B2A" w:rsidRPr="001F3B2A" w:rsidRDefault="001F3B2A" w:rsidP="001F3B2A">
      <w:pPr>
        <w:ind w:firstLine="709"/>
        <w:jc w:val="both"/>
        <w:rPr>
          <w:rFonts w:cs="Arial"/>
        </w:rPr>
      </w:pPr>
      <w:r w:rsidRPr="001F3B2A">
        <w:rPr>
          <w:rFonts w:cs="Arial"/>
        </w:rPr>
        <w:t>Внутренние условия развития</w:t>
      </w:r>
    </w:p>
    <w:p w:rsidR="001F3B2A" w:rsidRPr="001F3B2A" w:rsidRDefault="001F3B2A" w:rsidP="001F3B2A">
      <w:pPr>
        <w:ind w:firstLine="709"/>
        <w:jc w:val="both"/>
        <w:rPr>
          <w:rFonts w:cs="Arial"/>
        </w:rPr>
      </w:pPr>
      <w:r w:rsidRPr="001F3B2A">
        <w:rPr>
          <w:rFonts w:cs="Arial"/>
        </w:rPr>
        <w:t>1. Факторы, которые будут оказывать сдерживающее влияние на развитие экономики и социальной сферы в период  2017-2019 годы:</w:t>
      </w:r>
    </w:p>
    <w:p w:rsidR="001F3B2A" w:rsidRPr="001F3B2A" w:rsidRDefault="001F3B2A" w:rsidP="001F3B2A">
      <w:pPr>
        <w:ind w:firstLine="709"/>
        <w:jc w:val="both"/>
        <w:rPr>
          <w:rFonts w:cs="Arial"/>
        </w:rPr>
      </w:pPr>
      <w:r w:rsidRPr="001F3B2A">
        <w:rPr>
          <w:rFonts w:cs="Arial"/>
        </w:rPr>
        <w:t>- рост цен на энергию и ГСМ;</w:t>
      </w:r>
    </w:p>
    <w:p w:rsidR="001F3B2A" w:rsidRPr="001F3B2A" w:rsidRDefault="001F3B2A" w:rsidP="001F3B2A">
      <w:pPr>
        <w:ind w:firstLine="709"/>
        <w:jc w:val="both"/>
        <w:rPr>
          <w:rFonts w:cs="Arial"/>
        </w:rPr>
      </w:pPr>
      <w:r w:rsidRPr="001F3B2A">
        <w:rPr>
          <w:rFonts w:cs="Arial"/>
        </w:rPr>
        <w:t>слабое развитие производства продукции и переработки;</w:t>
      </w:r>
    </w:p>
    <w:p w:rsidR="001F3B2A" w:rsidRPr="001F3B2A" w:rsidRDefault="001F3B2A" w:rsidP="001F3B2A">
      <w:pPr>
        <w:ind w:firstLine="709"/>
        <w:jc w:val="both"/>
        <w:rPr>
          <w:rFonts w:cs="Arial"/>
        </w:rPr>
      </w:pPr>
      <w:proofErr w:type="spellStart"/>
      <w:r w:rsidRPr="001F3B2A">
        <w:rPr>
          <w:rFonts w:cs="Arial"/>
        </w:rPr>
        <w:t>диспаритет</w:t>
      </w:r>
      <w:proofErr w:type="spellEnd"/>
      <w:r w:rsidRPr="001F3B2A">
        <w:rPr>
          <w:rFonts w:cs="Arial"/>
        </w:rPr>
        <w:t xml:space="preserve"> цен между с/х продукцией и продукцией промышленности;</w:t>
      </w:r>
    </w:p>
    <w:p w:rsidR="001F3B2A" w:rsidRPr="001F3B2A" w:rsidRDefault="001F3B2A" w:rsidP="001F3B2A">
      <w:pPr>
        <w:ind w:firstLine="709"/>
        <w:jc w:val="both"/>
        <w:rPr>
          <w:rFonts w:cs="Arial"/>
        </w:rPr>
      </w:pPr>
      <w:r w:rsidRPr="001F3B2A">
        <w:rPr>
          <w:rFonts w:cs="Arial"/>
        </w:rPr>
        <w:t>Изношенность техники;</w:t>
      </w:r>
    </w:p>
    <w:p w:rsidR="001F3B2A" w:rsidRPr="001F3B2A" w:rsidRDefault="001F3B2A" w:rsidP="001F3B2A">
      <w:pPr>
        <w:ind w:firstLine="709"/>
        <w:jc w:val="both"/>
        <w:rPr>
          <w:rFonts w:cs="Arial"/>
        </w:rPr>
      </w:pPr>
      <w:r w:rsidRPr="001F3B2A">
        <w:rPr>
          <w:rFonts w:cs="Arial"/>
        </w:rPr>
        <w:t xml:space="preserve">Неразвитость рынка сбыта с/х продукции </w:t>
      </w:r>
      <w:proofErr w:type="gramStart"/>
      <w:r w:rsidRPr="001F3B2A">
        <w:rPr>
          <w:rFonts w:cs="Arial"/>
        </w:rPr>
        <w:t xml:space="preserve">( </w:t>
      </w:r>
      <w:proofErr w:type="gramEnd"/>
      <w:r w:rsidRPr="001F3B2A">
        <w:rPr>
          <w:rFonts w:cs="Arial"/>
        </w:rPr>
        <w:t>продукция продается посредникам).</w:t>
      </w:r>
    </w:p>
    <w:p w:rsidR="001F3B2A" w:rsidRPr="001F3B2A" w:rsidRDefault="001F3B2A" w:rsidP="001F3B2A">
      <w:pPr>
        <w:ind w:firstLine="709"/>
        <w:jc w:val="both"/>
        <w:rPr>
          <w:rFonts w:cs="Arial"/>
        </w:rPr>
      </w:pPr>
      <w:r w:rsidRPr="001F3B2A">
        <w:rPr>
          <w:rFonts w:cs="Arial"/>
        </w:rPr>
        <w:t>2. Факторы, которые будут оказывать стимулирующее воздействие на развитие экономики территории:</w:t>
      </w:r>
    </w:p>
    <w:p w:rsidR="001F3B2A" w:rsidRPr="001F3B2A" w:rsidRDefault="001F3B2A" w:rsidP="001F3B2A">
      <w:pPr>
        <w:ind w:firstLine="709"/>
        <w:jc w:val="both"/>
        <w:rPr>
          <w:rFonts w:cs="Arial"/>
        </w:rPr>
      </w:pPr>
      <w:r w:rsidRPr="001F3B2A">
        <w:rPr>
          <w:rFonts w:cs="Arial"/>
        </w:rPr>
        <w:t xml:space="preserve">- сохраняются определенные резервы </w:t>
      </w:r>
      <w:proofErr w:type="spellStart"/>
      <w:r w:rsidRPr="001F3B2A">
        <w:rPr>
          <w:rFonts w:cs="Arial"/>
        </w:rPr>
        <w:t>недозагруженных</w:t>
      </w:r>
      <w:proofErr w:type="spellEnd"/>
      <w:r w:rsidRPr="001F3B2A">
        <w:rPr>
          <w:rFonts w:cs="Arial"/>
        </w:rPr>
        <w:t xml:space="preserve"> производственных мощностей. Благодаря их наличию объем производства в реальном секторе экономики можно еще нарастить, обходясь при этом без значительных капитальных вложений;</w:t>
      </w:r>
    </w:p>
    <w:p w:rsidR="001F3B2A" w:rsidRPr="001F3B2A" w:rsidRDefault="001F3B2A" w:rsidP="001F3B2A">
      <w:pPr>
        <w:ind w:firstLine="709"/>
        <w:jc w:val="both"/>
        <w:rPr>
          <w:rFonts w:cs="Arial"/>
        </w:rPr>
      </w:pPr>
      <w:r w:rsidRPr="001F3B2A">
        <w:rPr>
          <w:rFonts w:cs="Arial"/>
        </w:rPr>
        <w:t>- наличие рынка рабочей силы и квалифицированных кадров;</w:t>
      </w:r>
    </w:p>
    <w:p w:rsidR="001F3B2A" w:rsidRPr="001F3B2A" w:rsidRDefault="001F3B2A" w:rsidP="001F3B2A">
      <w:pPr>
        <w:ind w:firstLine="709"/>
        <w:jc w:val="both"/>
        <w:rPr>
          <w:rFonts w:cs="Arial"/>
        </w:rPr>
      </w:pPr>
      <w:r w:rsidRPr="001F3B2A">
        <w:rPr>
          <w:rFonts w:cs="Arial"/>
        </w:rPr>
        <w:t>-относительно дешевая электроэнергия (по сравнению со среднероссийским уровнем);</w:t>
      </w:r>
    </w:p>
    <w:p w:rsidR="001F3B2A" w:rsidRPr="001F3B2A" w:rsidRDefault="001F3B2A" w:rsidP="001F3B2A">
      <w:pPr>
        <w:ind w:firstLine="709"/>
        <w:jc w:val="both"/>
        <w:rPr>
          <w:rFonts w:cs="Arial"/>
        </w:rPr>
      </w:pPr>
      <w:r w:rsidRPr="001F3B2A">
        <w:rPr>
          <w:rFonts w:cs="Arial"/>
        </w:rPr>
        <w:t>- повышение инвестиционной активности как в стране в целом, так и в области.</w:t>
      </w:r>
    </w:p>
    <w:p w:rsidR="001F3B2A" w:rsidRPr="001F3B2A" w:rsidRDefault="001F3B2A" w:rsidP="001F3B2A">
      <w:pPr>
        <w:ind w:firstLine="709"/>
        <w:jc w:val="both"/>
        <w:rPr>
          <w:rFonts w:cs="Arial"/>
        </w:rPr>
      </w:pPr>
    </w:p>
    <w:p w:rsidR="001F3B2A" w:rsidRPr="001F3B2A" w:rsidRDefault="001F3B2A" w:rsidP="001F3B2A">
      <w:pPr>
        <w:pStyle w:val="ConsNormal"/>
        <w:widowControl/>
        <w:ind w:firstLine="709"/>
        <w:jc w:val="center"/>
        <w:rPr>
          <w:rFonts w:asciiTheme="minorHAnsi" w:hAnsiTheme="minorHAnsi"/>
          <w:sz w:val="22"/>
          <w:szCs w:val="22"/>
        </w:rPr>
      </w:pPr>
      <w:r w:rsidRPr="001F3B2A">
        <w:rPr>
          <w:rFonts w:asciiTheme="minorHAnsi" w:hAnsiTheme="minorHAnsi"/>
          <w:sz w:val="22"/>
          <w:szCs w:val="22"/>
        </w:rPr>
        <w:t>Экономические приоритеты</w:t>
      </w:r>
    </w:p>
    <w:p w:rsidR="001F3B2A" w:rsidRPr="001F3B2A" w:rsidRDefault="001F3B2A" w:rsidP="001F3B2A">
      <w:pPr>
        <w:ind w:firstLine="709"/>
        <w:jc w:val="both"/>
        <w:rPr>
          <w:rFonts w:cs="Arial"/>
        </w:rPr>
      </w:pPr>
      <w:r w:rsidRPr="001F3B2A">
        <w:rPr>
          <w:rFonts w:cs="Arial"/>
        </w:rPr>
        <w:t>Основными приоритетами в деятельности администрации муниципального образования «Олонки» в сфере экономики в среднесрочной перспективе являются:</w:t>
      </w:r>
    </w:p>
    <w:p w:rsidR="001F3B2A" w:rsidRPr="001F3B2A" w:rsidRDefault="001F3B2A" w:rsidP="001F3B2A">
      <w:pPr>
        <w:ind w:firstLine="709"/>
        <w:jc w:val="both"/>
        <w:rPr>
          <w:rFonts w:cs="Arial"/>
        </w:rPr>
      </w:pPr>
      <w:r w:rsidRPr="001F3B2A">
        <w:rPr>
          <w:rFonts w:cs="Arial"/>
        </w:rPr>
        <w:t>1. Рост объемов производства, увеличение производительности труда и повышение качества продукции. Проведение структурной политики, направленной на устранение факторов, препятствующих экономическому росту, предполагает своевременное выявление структурных ограничений, разработку технологий их преодоления. Важным фактором повышения эффективности экономики является сокращение косвенного субсидирования хозяйствующих субъектов муниципальными органами власти и домохозяйствами, определение и поддержка приоритетов экономического развития, поддержка эффективных инвестиционных проектов.</w:t>
      </w:r>
    </w:p>
    <w:p w:rsidR="001F3B2A" w:rsidRPr="001F3B2A" w:rsidRDefault="001F3B2A" w:rsidP="001F3B2A">
      <w:pPr>
        <w:ind w:firstLine="709"/>
        <w:jc w:val="both"/>
        <w:rPr>
          <w:rFonts w:cs="Arial"/>
        </w:rPr>
      </w:pPr>
      <w:r w:rsidRPr="001F3B2A">
        <w:rPr>
          <w:rFonts w:cs="Arial"/>
        </w:rPr>
        <w:lastRenderedPageBreak/>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эффективности производства предприятий, роста производительности труда, активизации рынка труда.</w:t>
      </w:r>
    </w:p>
    <w:p w:rsidR="001F3B2A" w:rsidRPr="001F3B2A" w:rsidRDefault="001F3B2A" w:rsidP="001F3B2A">
      <w:pPr>
        <w:ind w:firstLine="709"/>
        <w:jc w:val="center"/>
        <w:rPr>
          <w:rFonts w:cs="Arial"/>
        </w:rPr>
      </w:pPr>
    </w:p>
    <w:p w:rsidR="001F3B2A" w:rsidRPr="001F3B2A" w:rsidRDefault="001F3B2A" w:rsidP="001F3B2A">
      <w:pPr>
        <w:pStyle w:val="ConsNormal"/>
        <w:widowControl/>
        <w:ind w:firstLine="709"/>
        <w:jc w:val="center"/>
        <w:rPr>
          <w:rFonts w:asciiTheme="minorHAnsi" w:hAnsiTheme="minorHAnsi"/>
          <w:sz w:val="22"/>
          <w:szCs w:val="22"/>
        </w:rPr>
      </w:pPr>
      <w:r w:rsidRPr="001F3B2A">
        <w:rPr>
          <w:rFonts w:asciiTheme="minorHAnsi" w:hAnsiTheme="minorHAnsi"/>
          <w:sz w:val="22"/>
          <w:szCs w:val="22"/>
        </w:rPr>
        <w:t>Отраслевые приоритеты развития экономики</w:t>
      </w:r>
    </w:p>
    <w:p w:rsidR="001F3B2A" w:rsidRPr="001F3B2A" w:rsidRDefault="001F3B2A" w:rsidP="001F3B2A">
      <w:pPr>
        <w:pStyle w:val="ConsNormal"/>
        <w:widowControl/>
        <w:ind w:firstLine="709"/>
        <w:jc w:val="center"/>
        <w:rPr>
          <w:rFonts w:asciiTheme="minorHAnsi" w:hAnsiTheme="minorHAnsi"/>
          <w:sz w:val="22"/>
          <w:szCs w:val="22"/>
        </w:rPr>
      </w:pPr>
      <w:r w:rsidRPr="001F3B2A">
        <w:rPr>
          <w:rFonts w:asciiTheme="minorHAnsi" w:hAnsiTheme="minorHAnsi"/>
          <w:sz w:val="22"/>
          <w:szCs w:val="22"/>
        </w:rPr>
        <w:t>муниципального образования «Олонки»</w:t>
      </w:r>
    </w:p>
    <w:p w:rsidR="001F3B2A" w:rsidRPr="001F3B2A" w:rsidRDefault="001F3B2A" w:rsidP="001F3B2A">
      <w:pPr>
        <w:ind w:firstLine="709"/>
        <w:jc w:val="both"/>
        <w:rPr>
          <w:rFonts w:cs="Arial"/>
        </w:rPr>
      </w:pPr>
      <w:r w:rsidRPr="001F3B2A">
        <w:rPr>
          <w:rFonts w:cs="Arial"/>
        </w:rPr>
        <w:t>Основные доходы муниципального образования «Олонки» создаются в реальном секторе экономики, в первую очередь - в сельском хозяйстве, КФХ, ЛПХ.</w:t>
      </w:r>
    </w:p>
    <w:p w:rsidR="001F3B2A" w:rsidRPr="001F3B2A" w:rsidRDefault="001F3B2A" w:rsidP="001F3B2A">
      <w:pPr>
        <w:ind w:firstLine="709"/>
        <w:jc w:val="both"/>
        <w:rPr>
          <w:rFonts w:cs="Arial"/>
        </w:rPr>
      </w:pPr>
      <w:r w:rsidRPr="001F3B2A">
        <w:rPr>
          <w:rFonts w:cs="Arial"/>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1F3B2A" w:rsidRPr="001F3B2A" w:rsidRDefault="001F3B2A" w:rsidP="001F3B2A">
      <w:pPr>
        <w:ind w:firstLine="709"/>
        <w:jc w:val="both"/>
        <w:rPr>
          <w:rFonts w:cs="Arial"/>
        </w:rPr>
      </w:pPr>
      <w:r w:rsidRPr="001F3B2A">
        <w:rPr>
          <w:rFonts w:cs="Arial"/>
        </w:rPr>
        <w:t>Особое внимание необходимо уделять развитию строительства, пищевой и перерабатывающей промышленности.</w:t>
      </w:r>
    </w:p>
    <w:p w:rsidR="001F3B2A" w:rsidRPr="001F3B2A" w:rsidRDefault="001F3B2A" w:rsidP="001F3B2A">
      <w:pPr>
        <w:ind w:firstLine="709"/>
        <w:jc w:val="both"/>
        <w:rPr>
          <w:rFonts w:cs="Arial"/>
        </w:rPr>
      </w:pPr>
      <w:r w:rsidRPr="001F3B2A">
        <w:rPr>
          <w:rFonts w:cs="Arial"/>
        </w:rPr>
        <w:t>Развитие всех форм сельскохозяйственного производства, пищевой и перерабатывающей промышленности даст возможность снизить цены на потребительском рынке, будет способствовать росту реальных доходов населения.</w:t>
      </w:r>
    </w:p>
    <w:p w:rsidR="001F3B2A" w:rsidRPr="001F3B2A" w:rsidRDefault="001F3B2A" w:rsidP="001F3B2A">
      <w:pPr>
        <w:ind w:firstLine="709"/>
        <w:jc w:val="both"/>
        <w:rPr>
          <w:rFonts w:cs="Arial"/>
        </w:rPr>
      </w:pPr>
      <w:r w:rsidRPr="001F3B2A">
        <w:rPr>
          <w:rFonts w:cs="Arial"/>
        </w:rPr>
        <w:t>Задачи:</w:t>
      </w:r>
    </w:p>
    <w:p w:rsidR="001F3B2A" w:rsidRPr="001F3B2A" w:rsidRDefault="001F3B2A" w:rsidP="001F3B2A">
      <w:pPr>
        <w:ind w:firstLine="709"/>
        <w:jc w:val="both"/>
        <w:rPr>
          <w:rFonts w:cs="Arial"/>
        </w:rPr>
      </w:pPr>
      <w:r w:rsidRPr="001F3B2A">
        <w:rPr>
          <w:rFonts w:cs="Arial"/>
        </w:rPr>
        <w:t>увеличение численности занятых в малом бизнесе</w:t>
      </w:r>
      <w:proofErr w:type="gramStart"/>
      <w:r w:rsidRPr="001F3B2A">
        <w:rPr>
          <w:rFonts w:cs="Arial"/>
        </w:rPr>
        <w:t xml:space="preserve"> ;</w:t>
      </w:r>
      <w:proofErr w:type="gramEnd"/>
    </w:p>
    <w:p w:rsidR="001F3B2A" w:rsidRPr="001F3B2A" w:rsidRDefault="001F3B2A" w:rsidP="001F3B2A">
      <w:pPr>
        <w:ind w:firstLine="709"/>
        <w:jc w:val="both"/>
        <w:rPr>
          <w:rFonts w:cs="Arial"/>
        </w:rPr>
      </w:pPr>
      <w:r w:rsidRPr="001F3B2A">
        <w:rPr>
          <w:rFonts w:cs="Arial"/>
        </w:rPr>
        <w:t xml:space="preserve">увеличение доли </w:t>
      </w:r>
      <w:proofErr w:type="gramStart"/>
      <w:r w:rsidRPr="001F3B2A">
        <w:rPr>
          <w:rFonts w:cs="Arial"/>
        </w:rPr>
        <w:t>занятых</w:t>
      </w:r>
      <w:proofErr w:type="gramEnd"/>
      <w:r w:rsidRPr="001F3B2A">
        <w:rPr>
          <w:rFonts w:cs="Arial"/>
        </w:rPr>
        <w:t xml:space="preserve"> в малом предпринимательстве;</w:t>
      </w:r>
    </w:p>
    <w:p w:rsidR="001F3B2A" w:rsidRPr="001F3B2A" w:rsidRDefault="001F3B2A" w:rsidP="001F3B2A">
      <w:pPr>
        <w:ind w:firstLine="709"/>
        <w:jc w:val="both"/>
        <w:rPr>
          <w:rFonts w:cs="Arial"/>
        </w:rPr>
      </w:pPr>
      <w:r w:rsidRPr="001F3B2A">
        <w:rPr>
          <w:rFonts w:cs="Arial"/>
        </w:rPr>
        <w:t>- увеличение доли налоговых поступлений в бюджет муниципального образования от субъектов малого предпринимательства;</w:t>
      </w:r>
    </w:p>
    <w:p w:rsidR="001F3B2A" w:rsidRPr="001F3B2A" w:rsidRDefault="001F3B2A" w:rsidP="001F3B2A">
      <w:pPr>
        <w:ind w:firstLine="709"/>
        <w:jc w:val="both"/>
        <w:rPr>
          <w:rFonts w:cs="Arial"/>
        </w:rPr>
      </w:pPr>
      <w:r w:rsidRPr="001F3B2A">
        <w:rPr>
          <w:rFonts w:cs="Arial"/>
        </w:rPr>
        <w:t>- обеспечение прироста выпуска продукции, товаров и услуг субъектами малого предпринимательства;</w:t>
      </w:r>
    </w:p>
    <w:p w:rsidR="001F3B2A" w:rsidRPr="001F3B2A" w:rsidRDefault="001F3B2A" w:rsidP="001F3B2A">
      <w:pPr>
        <w:ind w:firstLine="709"/>
        <w:jc w:val="both"/>
        <w:rPr>
          <w:rFonts w:cs="Arial"/>
        </w:rPr>
      </w:pPr>
      <w:r w:rsidRPr="001F3B2A">
        <w:rPr>
          <w:rFonts w:cs="Arial"/>
        </w:rPr>
        <w:t>- создание благоприятных условий для развития малого бизнеса в сельской местности;</w:t>
      </w:r>
    </w:p>
    <w:p w:rsidR="001F3B2A" w:rsidRPr="001F3B2A" w:rsidRDefault="001F3B2A" w:rsidP="001F3B2A">
      <w:pPr>
        <w:ind w:firstLine="709"/>
        <w:jc w:val="both"/>
        <w:rPr>
          <w:rFonts w:cs="Arial"/>
        </w:rPr>
      </w:pPr>
      <w:r w:rsidRPr="001F3B2A">
        <w:rPr>
          <w:rFonts w:cs="Arial"/>
        </w:rPr>
        <w:t>- упрощение доступа малых предприятий к инвестиционным ресурсам из различных источников;</w:t>
      </w:r>
    </w:p>
    <w:p w:rsidR="001F3B2A" w:rsidRPr="001F3B2A" w:rsidRDefault="001F3B2A" w:rsidP="001F3B2A">
      <w:pPr>
        <w:ind w:firstLine="709"/>
        <w:jc w:val="both"/>
        <w:rPr>
          <w:rFonts w:cs="Arial"/>
        </w:rPr>
      </w:pPr>
      <w:r w:rsidRPr="001F3B2A">
        <w:rPr>
          <w:rFonts w:cs="Arial"/>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p>
    <w:p w:rsidR="001F3B2A" w:rsidRPr="001F3B2A" w:rsidRDefault="001F3B2A" w:rsidP="001F3B2A">
      <w:pPr>
        <w:ind w:firstLine="709"/>
        <w:jc w:val="both"/>
        <w:rPr>
          <w:rFonts w:cs="Arial"/>
        </w:rPr>
      </w:pPr>
      <w:r w:rsidRPr="001F3B2A">
        <w:rPr>
          <w:rFonts w:cs="Arial"/>
        </w:rPr>
        <w:t>- обеспечение социальной защищенности и безопасности субъектов малого предпринимательства;</w:t>
      </w:r>
    </w:p>
    <w:p w:rsidR="001F3B2A" w:rsidRPr="001F3B2A" w:rsidRDefault="001F3B2A" w:rsidP="001F3B2A">
      <w:pPr>
        <w:ind w:firstLine="709"/>
        <w:jc w:val="both"/>
        <w:rPr>
          <w:rFonts w:cs="Arial"/>
        </w:rPr>
      </w:pPr>
      <w:r w:rsidRPr="001F3B2A">
        <w:rPr>
          <w:rFonts w:cs="Arial"/>
        </w:rPr>
        <w:t xml:space="preserve">- привлечение в сферу малого бизнеса женщин, молодежи, безработных, уволенных в запас военнослужащих, </w:t>
      </w:r>
      <w:r w:rsidRPr="001F3B2A">
        <w:rPr>
          <w:rFonts w:cs="Arial"/>
        </w:rPr>
        <w:lastRenderedPageBreak/>
        <w:t>высвобождающегося персонала предприятий, обладающих предпринимательской инициативой;</w:t>
      </w:r>
    </w:p>
    <w:p w:rsidR="001F3B2A" w:rsidRPr="001F3B2A" w:rsidRDefault="001F3B2A" w:rsidP="001F3B2A">
      <w:pPr>
        <w:ind w:firstLine="709"/>
        <w:jc w:val="both"/>
        <w:rPr>
          <w:rFonts w:cs="Arial"/>
        </w:rPr>
      </w:pPr>
      <w:r w:rsidRPr="001F3B2A">
        <w:rPr>
          <w:rFonts w:cs="Arial"/>
        </w:rPr>
        <w:t>- создание системы информационно-консультационных услуг через развитие инфраструктуры поддержки и защиты малого предпринимательства.</w:t>
      </w:r>
    </w:p>
    <w:p w:rsidR="001F3B2A" w:rsidRPr="001F3B2A" w:rsidRDefault="001F3B2A" w:rsidP="001F3B2A">
      <w:pPr>
        <w:ind w:firstLine="709"/>
        <w:jc w:val="both"/>
        <w:rPr>
          <w:rFonts w:cs="Arial"/>
        </w:rPr>
      </w:pPr>
      <w:r w:rsidRPr="001F3B2A">
        <w:rPr>
          <w:rFonts w:cs="Arial"/>
        </w:rPr>
        <w:t>Программные мероприятия:</w:t>
      </w:r>
    </w:p>
    <w:p w:rsidR="001F3B2A" w:rsidRPr="001F3B2A" w:rsidRDefault="001F3B2A" w:rsidP="001F3B2A">
      <w:pPr>
        <w:ind w:firstLine="709"/>
        <w:jc w:val="both"/>
        <w:rPr>
          <w:rFonts w:cs="Arial"/>
        </w:rPr>
      </w:pPr>
      <w:r w:rsidRPr="001F3B2A">
        <w:rPr>
          <w:rFonts w:cs="Arial"/>
        </w:rPr>
        <w:t>- широкое внедрение прогрессивных финансовых технологий поддержки малого бизнеса (лизинг, микрокредитование, кредитные союзы, др.);</w:t>
      </w:r>
    </w:p>
    <w:p w:rsidR="001F3B2A" w:rsidRPr="001F3B2A" w:rsidRDefault="001F3B2A" w:rsidP="001F3B2A">
      <w:pPr>
        <w:ind w:firstLine="709"/>
        <w:jc w:val="both"/>
        <w:rPr>
          <w:rFonts w:cs="Arial"/>
        </w:rPr>
      </w:pPr>
      <w:r w:rsidRPr="001F3B2A">
        <w:rPr>
          <w:rFonts w:cs="Arial"/>
        </w:rPr>
        <w:t>- развитие системы информационно-консультационных услуг. Формирование инфраструктуры поддержки малого предпринимательства, способной оперативно реагировать на проблемы малого бизнеса и оказывать необходимую помощь в их решении;</w:t>
      </w:r>
    </w:p>
    <w:p w:rsidR="001F3B2A" w:rsidRPr="001F3B2A" w:rsidRDefault="001F3B2A" w:rsidP="001F3B2A">
      <w:pPr>
        <w:ind w:firstLine="709"/>
        <w:jc w:val="both"/>
        <w:rPr>
          <w:rFonts w:cs="Arial"/>
        </w:rPr>
      </w:pPr>
      <w:r w:rsidRPr="001F3B2A">
        <w:rPr>
          <w:rFonts w:cs="Arial"/>
        </w:rPr>
        <w:t>- развитие объектов инфраструктуры, обеспечение доступа субъектов малого предпринимательства к муниципальным заказам;</w:t>
      </w:r>
    </w:p>
    <w:p w:rsidR="001F3B2A" w:rsidRPr="001F3B2A" w:rsidRDefault="001F3B2A" w:rsidP="001F3B2A">
      <w:pPr>
        <w:ind w:firstLine="709"/>
        <w:jc w:val="both"/>
        <w:rPr>
          <w:rFonts w:cs="Arial"/>
        </w:rPr>
      </w:pPr>
      <w:r w:rsidRPr="001F3B2A">
        <w:rPr>
          <w:rFonts w:cs="Arial"/>
        </w:rPr>
        <w:t>- обучение и переподготовка кадров, повышение деловой культуры предпринимателей, научно-методическое обеспечение. Создание системы обучения основам предпринимательской деятельности широких слоев населения и индивидуальной подготовки менеджеров малых предприятий и предпринимателей;</w:t>
      </w:r>
    </w:p>
    <w:p w:rsidR="001F3B2A" w:rsidRPr="001F3B2A" w:rsidRDefault="001F3B2A" w:rsidP="001F3B2A">
      <w:pPr>
        <w:ind w:firstLine="709"/>
        <w:jc w:val="both"/>
        <w:rPr>
          <w:rFonts w:cs="Arial"/>
        </w:rPr>
      </w:pPr>
      <w:r w:rsidRPr="001F3B2A">
        <w:rPr>
          <w:rFonts w:cs="Arial"/>
        </w:rPr>
        <w:t xml:space="preserve">- социальная защита и обеспечение безопасности малого предпринимательства. </w:t>
      </w:r>
    </w:p>
    <w:p w:rsidR="001F3B2A" w:rsidRPr="001F3B2A" w:rsidRDefault="001F3B2A" w:rsidP="001F3B2A">
      <w:pPr>
        <w:ind w:firstLine="709"/>
        <w:jc w:val="both"/>
        <w:rPr>
          <w:rFonts w:cs="Arial"/>
        </w:rPr>
      </w:pPr>
      <w:r w:rsidRPr="001F3B2A">
        <w:rPr>
          <w:rFonts w:cs="Arial"/>
        </w:rPr>
        <w:t>- пропаганда предпринимательской деятельности в СМИ.</w:t>
      </w:r>
    </w:p>
    <w:p w:rsidR="001F3B2A" w:rsidRPr="001F3B2A" w:rsidRDefault="001F3B2A" w:rsidP="001F3B2A">
      <w:pPr>
        <w:ind w:firstLine="709"/>
        <w:jc w:val="both"/>
        <w:rPr>
          <w:rFonts w:cs="Arial"/>
        </w:rPr>
      </w:pPr>
      <w:r w:rsidRPr="001F3B2A">
        <w:rPr>
          <w:rFonts w:cs="Arial"/>
        </w:rPr>
        <w:t>Увеличение объемов жилищного строительства позволит привлечь инвестиционные ресурсы населения и активизировать деятельность предприятий строительного комплекса.</w:t>
      </w:r>
    </w:p>
    <w:p w:rsidR="001F3B2A" w:rsidRPr="001F3B2A" w:rsidRDefault="001F3B2A" w:rsidP="001F3B2A">
      <w:pPr>
        <w:ind w:firstLine="709"/>
        <w:jc w:val="both"/>
        <w:rPr>
          <w:rFonts w:cs="Arial"/>
        </w:rPr>
      </w:pPr>
      <w:r w:rsidRPr="001F3B2A">
        <w:rPr>
          <w:rFonts w:cs="Arial"/>
        </w:rPr>
        <w:t xml:space="preserve">          На сегодняшний день строительство жилья ведется в основном населением за свой счет. Капитальное строительство жилья за счет предприятий отсутствует. </w:t>
      </w:r>
    </w:p>
    <w:p w:rsidR="001F3B2A" w:rsidRPr="001F3B2A" w:rsidRDefault="001F3B2A" w:rsidP="001F3B2A">
      <w:pPr>
        <w:ind w:firstLine="709"/>
        <w:jc w:val="both"/>
        <w:rPr>
          <w:rFonts w:cs="Arial"/>
        </w:rPr>
      </w:pPr>
      <w:r w:rsidRPr="001F3B2A">
        <w:rPr>
          <w:rFonts w:cs="Arial"/>
        </w:rPr>
        <w:t>Основные проблемы:</w:t>
      </w:r>
    </w:p>
    <w:p w:rsidR="001F3B2A" w:rsidRPr="001F3B2A" w:rsidRDefault="001F3B2A" w:rsidP="001F3B2A">
      <w:pPr>
        <w:ind w:firstLine="709"/>
        <w:jc w:val="both"/>
        <w:rPr>
          <w:rFonts w:cs="Arial"/>
        </w:rPr>
      </w:pPr>
      <w:r w:rsidRPr="001F3B2A">
        <w:rPr>
          <w:rFonts w:cs="Arial"/>
        </w:rPr>
        <w:t>- низкий объем инвестиций;</w:t>
      </w:r>
    </w:p>
    <w:p w:rsidR="001F3B2A" w:rsidRPr="001F3B2A" w:rsidRDefault="001F3B2A" w:rsidP="001F3B2A">
      <w:pPr>
        <w:ind w:firstLine="709"/>
        <w:jc w:val="both"/>
        <w:rPr>
          <w:rFonts w:cs="Arial"/>
        </w:rPr>
      </w:pPr>
      <w:r w:rsidRPr="001F3B2A">
        <w:rPr>
          <w:rFonts w:cs="Arial"/>
        </w:rPr>
        <w:t>- удорожание жилищного строительства;</w:t>
      </w:r>
    </w:p>
    <w:p w:rsidR="001F3B2A" w:rsidRPr="001F3B2A" w:rsidRDefault="001F3B2A" w:rsidP="001F3B2A">
      <w:pPr>
        <w:ind w:firstLine="709"/>
        <w:jc w:val="both"/>
        <w:rPr>
          <w:rFonts w:cs="Arial"/>
        </w:rPr>
      </w:pPr>
      <w:r w:rsidRPr="001F3B2A">
        <w:rPr>
          <w:rFonts w:cs="Arial"/>
        </w:rPr>
        <w:t>- высокая степень сейсмической опасности территории</w:t>
      </w:r>
    </w:p>
    <w:p w:rsidR="001F3B2A" w:rsidRPr="001F3B2A" w:rsidRDefault="001F3B2A" w:rsidP="001F3B2A">
      <w:pPr>
        <w:ind w:firstLine="709"/>
        <w:jc w:val="both"/>
        <w:rPr>
          <w:rFonts w:cs="Arial"/>
        </w:rPr>
      </w:pPr>
      <w:r w:rsidRPr="001F3B2A">
        <w:rPr>
          <w:rFonts w:cs="Arial"/>
        </w:rPr>
        <w:t>Во многих населенных пунктах района нет твердого дорожного покрытия и, соответственно подъезда к домам, водопровода.</w:t>
      </w:r>
    </w:p>
    <w:p w:rsidR="001F3B2A" w:rsidRPr="001F3B2A" w:rsidRDefault="001F3B2A" w:rsidP="001F3B2A">
      <w:pPr>
        <w:ind w:firstLine="709"/>
        <w:jc w:val="both"/>
        <w:rPr>
          <w:rFonts w:cs="Arial"/>
        </w:rPr>
      </w:pPr>
      <w:r w:rsidRPr="001F3B2A">
        <w:rPr>
          <w:rFonts w:cs="Arial"/>
        </w:rPr>
        <w:t>Как следствие перечисленных проблем:</w:t>
      </w:r>
    </w:p>
    <w:p w:rsidR="001F3B2A" w:rsidRPr="001F3B2A" w:rsidRDefault="001F3B2A" w:rsidP="001F3B2A">
      <w:pPr>
        <w:ind w:firstLine="709"/>
        <w:jc w:val="both"/>
        <w:rPr>
          <w:rFonts w:cs="Arial"/>
        </w:rPr>
      </w:pPr>
      <w:r w:rsidRPr="001F3B2A">
        <w:rPr>
          <w:rFonts w:cs="Arial"/>
        </w:rPr>
        <w:t>- снижение объемов жилищного строительства, затрудняющее решение социальных проблем;</w:t>
      </w:r>
    </w:p>
    <w:p w:rsidR="001F3B2A" w:rsidRPr="001F3B2A" w:rsidRDefault="001F3B2A" w:rsidP="001F3B2A">
      <w:pPr>
        <w:ind w:firstLine="709"/>
        <w:jc w:val="both"/>
        <w:rPr>
          <w:rFonts w:cs="Arial"/>
        </w:rPr>
      </w:pPr>
      <w:r w:rsidRPr="001F3B2A">
        <w:rPr>
          <w:rFonts w:cs="Arial"/>
        </w:rPr>
        <w:lastRenderedPageBreak/>
        <w:t>- одна из самых высоких в России стоимость жилья.</w:t>
      </w:r>
    </w:p>
    <w:p w:rsidR="001F3B2A" w:rsidRPr="001F3B2A" w:rsidRDefault="001F3B2A" w:rsidP="001F3B2A">
      <w:pPr>
        <w:ind w:firstLine="709"/>
        <w:jc w:val="both"/>
        <w:rPr>
          <w:rFonts w:cs="Arial"/>
        </w:rPr>
      </w:pPr>
      <w:r w:rsidRPr="001F3B2A">
        <w:rPr>
          <w:rFonts w:cs="Arial"/>
        </w:rPr>
        <w:t>Задачи:</w:t>
      </w:r>
    </w:p>
    <w:p w:rsidR="001F3B2A" w:rsidRPr="001F3B2A" w:rsidRDefault="001F3B2A" w:rsidP="001F3B2A">
      <w:pPr>
        <w:ind w:firstLine="709"/>
        <w:jc w:val="both"/>
        <w:rPr>
          <w:rFonts w:cs="Arial"/>
        </w:rPr>
      </w:pPr>
      <w:r w:rsidRPr="001F3B2A">
        <w:rPr>
          <w:rFonts w:cs="Arial"/>
        </w:rPr>
        <w:t>- увеличение объемов жилищного строительства;</w:t>
      </w:r>
    </w:p>
    <w:p w:rsidR="001F3B2A" w:rsidRPr="001F3B2A" w:rsidRDefault="001F3B2A" w:rsidP="001F3B2A">
      <w:pPr>
        <w:ind w:firstLine="709"/>
        <w:jc w:val="both"/>
        <w:rPr>
          <w:rFonts w:cs="Arial"/>
        </w:rPr>
      </w:pPr>
      <w:r w:rsidRPr="001F3B2A">
        <w:rPr>
          <w:rFonts w:cs="Arial"/>
        </w:rPr>
        <w:t>- снижение стоимости вводимого жилья;</w:t>
      </w:r>
    </w:p>
    <w:p w:rsidR="001F3B2A" w:rsidRPr="001F3B2A" w:rsidRDefault="001F3B2A" w:rsidP="001F3B2A">
      <w:pPr>
        <w:ind w:firstLine="709"/>
        <w:jc w:val="both"/>
        <w:rPr>
          <w:rFonts w:cs="Arial"/>
        </w:rPr>
      </w:pPr>
      <w:r w:rsidRPr="001F3B2A">
        <w:rPr>
          <w:rFonts w:cs="Arial"/>
        </w:rPr>
        <w:t>- повышение безопасности жизни населения и устойчивости зданий и сооружений, снижение социального, экономического, экологического рисков при землетрясении.</w:t>
      </w:r>
    </w:p>
    <w:p w:rsidR="001F3B2A" w:rsidRPr="001F3B2A" w:rsidRDefault="001F3B2A" w:rsidP="001F3B2A">
      <w:pPr>
        <w:ind w:firstLine="709"/>
        <w:jc w:val="both"/>
        <w:rPr>
          <w:rFonts w:cs="Arial"/>
        </w:rPr>
      </w:pPr>
      <w:r w:rsidRPr="001F3B2A">
        <w:rPr>
          <w:rFonts w:cs="Arial"/>
        </w:rPr>
        <w:t>Мероприятия:</w:t>
      </w:r>
    </w:p>
    <w:p w:rsidR="001F3B2A" w:rsidRPr="001F3B2A" w:rsidRDefault="001F3B2A" w:rsidP="001F3B2A">
      <w:pPr>
        <w:ind w:firstLine="709"/>
        <w:jc w:val="both"/>
        <w:rPr>
          <w:rFonts w:cs="Arial"/>
        </w:rPr>
      </w:pPr>
      <w:r w:rsidRPr="001F3B2A">
        <w:rPr>
          <w:rFonts w:cs="Arial"/>
        </w:rPr>
        <w:t>-создание и стимулирование развития доступных для населения систем долгосрочного кредитования строительства;</w:t>
      </w:r>
    </w:p>
    <w:p w:rsidR="001F3B2A" w:rsidRPr="001F3B2A" w:rsidRDefault="001F3B2A" w:rsidP="001F3B2A">
      <w:pPr>
        <w:ind w:firstLine="709"/>
        <w:jc w:val="both"/>
        <w:rPr>
          <w:rFonts w:cs="Arial"/>
        </w:rPr>
      </w:pPr>
      <w:r w:rsidRPr="001F3B2A">
        <w:rPr>
          <w:rFonts w:cs="Arial"/>
        </w:rPr>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w:t>
      </w:r>
      <w:proofErr w:type="gramStart"/>
      <w:r w:rsidRPr="001F3B2A">
        <w:rPr>
          <w:rFonts w:cs="Arial"/>
        </w:rPr>
        <w:t>дств вс</w:t>
      </w:r>
      <w:proofErr w:type="gramEnd"/>
      <w:r w:rsidRPr="001F3B2A">
        <w:rPr>
          <w:rFonts w:cs="Arial"/>
        </w:rPr>
        <w:t>ех уровней;</w:t>
      </w:r>
    </w:p>
    <w:p w:rsidR="001F3B2A" w:rsidRPr="001F3B2A" w:rsidRDefault="001F3B2A" w:rsidP="001F3B2A">
      <w:pPr>
        <w:ind w:firstLine="709"/>
        <w:jc w:val="both"/>
        <w:rPr>
          <w:rFonts w:cs="Arial"/>
        </w:rPr>
      </w:pPr>
      <w:r w:rsidRPr="001F3B2A">
        <w:rPr>
          <w:rFonts w:cs="Arial"/>
        </w:rPr>
        <w:t>-организация работ по реконструкции и модернизации существующего жилищного фонда;</w:t>
      </w:r>
    </w:p>
    <w:p w:rsidR="001F3B2A" w:rsidRPr="001F3B2A" w:rsidRDefault="001F3B2A" w:rsidP="001F3B2A">
      <w:pPr>
        <w:ind w:firstLine="709"/>
        <w:jc w:val="both"/>
        <w:rPr>
          <w:rFonts w:cs="Arial"/>
        </w:rPr>
      </w:pPr>
      <w:r w:rsidRPr="001F3B2A">
        <w:rPr>
          <w:rFonts w:cs="Arial"/>
        </w:rPr>
        <w:t>- создание жилищного фонда социального использования;</w:t>
      </w:r>
    </w:p>
    <w:p w:rsidR="001F3B2A" w:rsidRPr="001F3B2A" w:rsidRDefault="001F3B2A" w:rsidP="001F3B2A">
      <w:pPr>
        <w:ind w:firstLine="709"/>
        <w:jc w:val="both"/>
        <w:rPr>
          <w:rFonts w:cs="Arial"/>
        </w:rPr>
      </w:pPr>
      <w:r w:rsidRPr="001F3B2A">
        <w:rPr>
          <w:rFonts w:cs="Arial"/>
        </w:rPr>
        <w:t>- развития ипотечного кредитования;</w:t>
      </w:r>
    </w:p>
    <w:p w:rsidR="001F3B2A" w:rsidRPr="001F3B2A" w:rsidRDefault="001F3B2A" w:rsidP="001F3B2A">
      <w:pPr>
        <w:ind w:firstLine="709"/>
        <w:jc w:val="both"/>
        <w:rPr>
          <w:rFonts w:cs="Arial"/>
        </w:rPr>
      </w:pPr>
    </w:p>
    <w:p w:rsidR="001F3B2A" w:rsidRPr="001F3B2A" w:rsidRDefault="001F3B2A" w:rsidP="001F3B2A">
      <w:pPr>
        <w:pStyle w:val="ConsNormal"/>
        <w:widowControl/>
        <w:ind w:firstLine="709"/>
        <w:jc w:val="center"/>
        <w:rPr>
          <w:rFonts w:asciiTheme="minorHAnsi" w:hAnsiTheme="minorHAnsi"/>
          <w:sz w:val="22"/>
          <w:szCs w:val="22"/>
        </w:rPr>
      </w:pPr>
      <w:r w:rsidRPr="001F3B2A">
        <w:rPr>
          <w:rFonts w:asciiTheme="minorHAnsi" w:hAnsiTheme="minorHAnsi"/>
          <w:sz w:val="22"/>
          <w:szCs w:val="22"/>
        </w:rPr>
        <w:t>Развитие рынка труда</w:t>
      </w:r>
    </w:p>
    <w:p w:rsidR="001F3B2A" w:rsidRPr="001F3B2A" w:rsidRDefault="001F3B2A" w:rsidP="001F3B2A">
      <w:pPr>
        <w:ind w:firstLine="709"/>
        <w:jc w:val="both"/>
        <w:rPr>
          <w:rFonts w:cs="Arial"/>
        </w:rPr>
      </w:pPr>
      <w:r w:rsidRPr="001F3B2A">
        <w:rPr>
          <w:rFonts w:cs="Arial"/>
        </w:rPr>
        <w:t>Основами для формирования рынка труда являются:</w:t>
      </w:r>
    </w:p>
    <w:p w:rsidR="001F3B2A" w:rsidRPr="001F3B2A" w:rsidRDefault="001F3B2A" w:rsidP="001F3B2A">
      <w:pPr>
        <w:ind w:firstLine="709"/>
        <w:jc w:val="both"/>
        <w:rPr>
          <w:rFonts w:cs="Arial"/>
        </w:rPr>
      </w:pPr>
      <w:r w:rsidRPr="001F3B2A">
        <w:rPr>
          <w:rFonts w:cs="Arial"/>
        </w:rPr>
        <w:t>- демографическая ситуация на территории;</w:t>
      </w:r>
    </w:p>
    <w:p w:rsidR="001F3B2A" w:rsidRPr="001F3B2A" w:rsidRDefault="001F3B2A" w:rsidP="001F3B2A">
      <w:pPr>
        <w:ind w:firstLine="709"/>
        <w:jc w:val="both"/>
        <w:rPr>
          <w:rFonts w:cs="Arial"/>
        </w:rPr>
      </w:pPr>
      <w:r w:rsidRPr="001F3B2A">
        <w:rPr>
          <w:rFonts w:cs="Arial"/>
        </w:rPr>
        <w:t>- отраслевое развитие экономики территории;</w:t>
      </w:r>
    </w:p>
    <w:p w:rsidR="001F3B2A" w:rsidRPr="001F3B2A" w:rsidRDefault="001F3B2A" w:rsidP="001F3B2A">
      <w:pPr>
        <w:ind w:firstLine="709"/>
        <w:jc w:val="both"/>
        <w:rPr>
          <w:rFonts w:cs="Arial"/>
        </w:rPr>
      </w:pPr>
      <w:r w:rsidRPr="001F3B2A">
        <w:rPr>
          <w:rFonts w:cs="Arial"/>
        </w:rPr>
        <w:t>- развитие учебной базы (возможности подготовки и переподготовки кадров);</w:t>
      </w:r>
    </w:p>
    <w:p w:rsidR="001F3B2A" w:rsidRPr="001F3B2A" w:rsidRDefault="001F3B2A" w:rsidP="001F3B2A">
      <w:pPr>
        <w:ind w:firstLine="709"/>
        <w:jc w:val="both"/>
        <w:rPr>
          <w:rFonts w:cs="Arial"/>
        </w:rPr>
      </w:pPr>
      <w:r w:rsidRPr="001F3B2A">
        <w:rPr>
          <w:rFonts w:cs="Arial"/>
        </w:rPr>
        <w:t>- уровень жизни населения.</w:t>
      </w:r>
    </w:p>
    <w:p w:rsidR="001F3B2A" w:rsidRPr="001F3B2A" w:rsidRDefault="001F3B2A" w:rsidP="001F3B2A">
      <w:pPr>
        <w:ind w:firstLine="709"/>
        <w:jc w:val="both"/>
        <w:rPr>
          <w:rFonts w:cs="Arial"/>
        </w:rPr>
      </w:pPr>
      <w:r w:rsidRPr="001F3B2A">
        <w:rPr>
          <w:rFonts w:cs="Arial"/>
        </w:rPr>
        <w:t>Перспективы развития рынка труда связаны со следующими факторами:</w:t>
      </w:r>
    </w:p>
    <w:p w:rsidR="001F3B2A" w:rsidRPr="001F3B2A" w:rsidRDefault="001F3B2A" w:rsidP="001F3B2A">
      <w:pPr>
        <w:ind w:firstLine="709"/>
        <w:jc w:val="both"/>
        <w:rPr>
          <w:rFonts w:cs="Arial"/>
        </w:rPr>
      </w:pPr>
      <w:r w:rsidRPr="001F3B2A">
        <w:rPr>
          <w:rFonts w:cs="Arial"/>
        </w:rPr>
        <w:t>- наличием свободных трудовых ресурсов соответствующей квалификации;</w:t>
      </w:r>
    </w:p>
    <w:p w:rsidR="001F3B2A" w:rsidRPr="001F3B2A" w:rsidRDefault="001F3B2A" w:rsidP="001F3B2A">
      <w:pPr>
        <w:ind w:firstLine="709"/>
        <w:jc w:val="both"/>
        <w:rPr>
          <w:rFonts w:cs="Arial"/>
        </w:rPr>
      </w:pPr>
      <w:r w:rsidRPr="001F3B2A">
        <w:rPr>
          <w:rFonts w:cs="Arial"/>
        </w:rPr>
        <w:t>- ростом численности потенциального экономически активного населения;</w:t>
      </w:r>
    </w:p>
    <w:p w:rsidR="001F3B2A" w:rsidRPr="001F3B2A" w:rsidRDefault="001F3B2A" w:rsidP="001F3B2A">
      <w:pPr>
        <w:ind w:firstLine="709"/>
        <w:jc w:val="both"/>
        <w:rPr>
          <w:rFonts w:cs="Arial"/>
        </w:rPr>
      </w:pPr>
      <w:r w:rsidRPr="001F3B2A">
        <w:rPr>
          <w:rFonts w:cs="Arial"/>
        </w:rPr>
        <w:t>- увеличением спроса на высококвалифицированные кадры.</w:t>
      </w:r>
    </w:p>
    <w:p w:rsidR="001F3B2A" w:rsidRPr="001F3B2A" w:rsidRDefault="001F3B2A" w:rsidP="001F3B2A">
      <w:pPr>
        <w:ind w:firstLine="709"/>
        <w:jc w:val="both"/>
        <w:rPr>
          <w:rFonts w:cs="Arial"/>
        </w:rPr>
      </w:pPr>
      <w:r w:rsidRPr="001F3B2A">
        <w:rPr>
          <w:rFonts w:cs="Arial"/>
        </w:rPr>
        <w:t>Основными задачами в области регулирования рынка труда являются:</w:t>
      </w:r>
    </w:p>
    <w:p w:rsidR="001F3B2A" w:rsidRPr="001F3B2A" w:rsidRDefault="001F3B2A" w:rsidP="001F3B2A">
      <w:pPr>
        <w:ind w:firstLine="709"/>
        <w:jc w:val="both"/>
        <w:rPr>
          <w:rFonts w:cs="Arial"/>
        </w:rPr>
      </w:pPr>
      <w:r w:rsidRPr="001F3B2A">
        <w:rPr>
          <w:rFonts w:cs="Arial"/>
        </w:rPr>
        <w:t xml:space="preserve">- поддержка реализации мер в сфере развития человеческих ресурсов, рациональное использование профессионального потенциала организаций, обеспечение их эффективной деятельности на основе распространения знаний и опыта применения современных </w:t>
      </w:r>
      <w:r w:rsidRPr="001F3B2A">
        <w:rPr>
          <w:rFonts w:cs="Arial"/>
        </w:rPr>
        <w:lastRenderedPageBreak/>
        <w:t>технологий, эффективных методов обучения, организации труда и управления производством;</w:t>
      </w:r>
    </w:p>
    <w:p w:rsidR="001F3B2A" w:rsidRPr="001F3B2A" w:rsidRDefault="001F3B2A" w:rsidP="001F3B2A">
      <w:pPr>
        <w:ind w:firstLine="709"/>
        <w:jc w:val="both"/>
        <w:rPr>
          <w:rFonts w:cs="Arial"/>
        </w:rPr>
      </w:pPr>
      <w:r w:rsidRPr="001F3B2A">
        <w:rPr>
          <w:rFonts w:cs="Arial"/>
        </w:rPr>
        <w:t>- содействие развитию кадрового потенциала;</w:t>
      </w:r>
    </w:p>
    <w:p w:rsidR="001F3B2A" w:rsidRPr="001F3B2A" w:rsidRDefault="001F3B2A" w:rsidP="001F3B2A">
      <w:pPr>
        <w:ind w:firstLine="709"/>
        <w:jc w:val="both"/>
        <w:rPr>
          <w:rFonts w:cs="Arial"/>
        </w:rPr>
      </w:pPr>
      <w:r w:rsidRPr="001F3B2A">
        <w:rPr>
          <w:rFonts w:cs="Arial"/>
        </w:rPr>
        <w:t>- координация работы учебных заведений и организаций в части выявления потребностей организаций в специалистах конкретных профессий и доведения информации о потребности до учебных заведений;</w:t>
      </w:r>
    </w:p>
    <w:p w:rsidR="001F3B2A" w:rsidRPr="001F3B2A" w:rsidRDefault="001F3B2A" w:rsidP="001F3B2A">
      <w:pPr>
        <w:ind w:firstLine="709"/>
        <w:jc w:val="both"/>
        <w:rPr>
          <w:rFonts w:cs="Arial"/>
        </w:rPr>
      </w:pPr>
      <w:r w:rsidRPr="001F3B2A">
        <w:rPr>
          <w:rFonts w:cs="Arial"/>
        </w:rPr>
        <w:t>- создание системы профессионального непрерывного образования и переподготовки кадров;</w:t>
      </w:r>
    </w:p>
    <w:p w:rsidR="001F3B2A" w:rsidRPr="001F3B2A" w:rsidRDefault="001F3B2A" w:rsidP="001F3B2A">
      <w:pPr>
        <w:ind w:firstLine="709"/>
        <w:jc w:val="both"/>
        <w:rPr>
          <w:rFonts w:cs="Arial"/>
        </w:rPr>
      </w:pPr>
      <w:r w:rsidRPr="001F3B2A">
        <w:rPr>
          <w:rFonts w:cs="Arial"/>
        </w:rPr>
        <w:t>Основные мероприятия:</w:t>
      </w:r>
    </w:p>
    <w:p w:rsidR="001F3B2A" w:rsidRPr="001F3B2A" w:rsidRDefault="001F3B2A" w:rsidP="001F3B2A">
      <w:pPr>
        <w:ind w:firstLine="709"/>
        <w:jc w:val="both"/>
        <w:rPr>
          <w:rFonts w:cs="Arial"/>
        </w:rPr>
      </w:pPr>
      <w:r w:rsidRPr="001F3B2A">
        <w:rPr>
          <w:rFonts w:cs="Arial"/>
        </w:rPr>
        <w:t>- изучение рынка образовательных услуг дополнительного профессионального образования;</w:t>
      </w:r>
    </w:p>
    <w:p w:rsidR="001F3B2A" w:rsidRPr="001F3B2A" w:rsidRDefault="001F3B2A" w:rsidP="001F3B2A">
      <w:pPr>
        <w:ind w:firstLine="709"/>
        <w:jc w:val="both"/>
        <w:rPr>
          <w:rFonts w:cs="Arial"/>
        </w:rPr>
      </w:pPr>
      <w:r w:rsidRPr="001F3B2A">
        <w:rPr>
          <w:rFonts w:cs="Arial"/>
        </w:rPr>
        <w:t>- проведение обучающих семинаров;</w:t>
      </w:r>
    </w:p>
    <w:p w:rsidR="001F3B2A" w:rsidRPr="001F3B2A" w:rsidRDefault="001F3B2A" w:rsidP="001F3B2A">
      <w:pPr>
        <w:ind w:firstLine="709"/>
        <w:jc w:val="both"/>
        <w:rPr>
          <w:rFonts w:cs="Arial"/>
        </w:rPr>
      </w:pPr>
      <w:r w:rsidRPr="001F3B2A">
        <w:rPr>
          <w:rFonts w:cs="Arial"/>
        </w:rPr>
        <w:t xml:space="preserve">- поддержка </w:t>
      </w:r>
      <w:proofErr w:type="gramStart"/>
      <w:r w:rsidRPr="001F3B2A">
        <w:rPr>
          <w:rFonts w:cs="Arial"/>
        </w:rPr>
        <w:t>межрегиональной</w:t>
      </w:r>
      <w:proofErr w:type="gramEnd"/>
      <w:r w:rsidRPr="001F3B2A">
        <w:rPr>
          <w:rFonts w:cs="Arial"/>
        </w:rPr>
        <w:t xml:space="preserve"> (участие в областных </w:t>
      </w:r>
      <w:proofErr w:type="spellStart"/>
      <w:r w:rsidRPr="001F3B2A">
        <w:rPr>
          <w:rFonts w:cs="Arial"/>
        </w:rPr>
        <w:t>профориентационных</w:t>
      </w:r>
      <w:proofErr w:type="spellEnd"/>
      <w:r w:rsidRPr="001F3B2A">
        <w:rPr>
          <w:rFonts w:cs="Arial"/>
        </w:rPr>
        <w:t xml:space="preserve"> выставках-ярмарках, организация и проведение конкурса на лучшее предприятие, ведущее внутрифирменную подготовку кадров);</w:t>
      </w:r>
    </w:p>
    <w:p w:rsidR="001F3B2A" w:rsidRPr="001F3B2A" w:rsidRDefault="001F3B2A" w:rsidP="001F3B2A">
      <w:pPr>
        <w:ind w:firstLine="709"/>
        <w:jc w:val="both"/>
        <w:rPr>
          <w:rFonts w:cs="Arial"/>
        </w:rPr>
      </w:pPr>
      <w:r w:rsidRPr="001F3B2A">
        <w:rPr>
          <w:rFonts w:cs="Arial"/>
        </w:rPr>
        <w:t>- содействие формированию банков данных (учебной базы данных основного профессионального образования, учебной базы дополнительного профессионального образования, и т.д.);</w:t>
      </w:r>
    </w:p>
    <w:p w:rsidR="001F3B2A" w:rsidRPr="001F3B2A" w:rsidRDefault="001F3B2A" w:rsidP="001F3B2A">
      <w:pPr>
        <w:ind w:firstLine="709"/>
        <w:jc w:val="both"/>
        <w:rPr>
          <w:rFonts w:cs="Arial"/>
        </w:rPr>
      </w:pPr>
      <w:r w:rsidRPr="001F3B2A">
        <w:rPr>
          <w:rFonts w:cs="Arial"/>
        </w:rPr>
        <w:t>- поддержка реализации программ занятости населения на территории муниципального образования «Боханский район».</w:t>
      </w:r>
    </w:p>
    <w:p w:rsidR="001F3B2A" w:rsidRPr="001F3B2A" w:rsidRDefault="001F3B2A" w:rsidP="001F3B2A">
      <w:pPr>
        <w:pStyle w:val="ConsNormal"/>
        <w:widowControl/>
        <w:ind w:firstLine="709"/>
        <w:jc w:val="both"/>
        <w:rPr>
          <w:rFonts w:asciiTheme="minorHAnsi" w:hAnsiTheme="minorHAnsi"/>
          <w:sz w:val="22"/>
          <w:szCs w:val="22"/>
        </w:rPr>
      </w:pPr>
    </w:p>
    <w:p w:rsidR="001F3B2A" w:rsidRPr="001F3B2A" w:rsidRDefault="001F3B2A" w:rsidP="001F3B2A">
      <w:pPr>
        <w:pStyle w:val="ConsNormal"/>
        <w:widowControl/>
        <w:ind w:firstLine="709"/>
        <w:jc w:val="center"/>
        <w:rPr>
          <w:rFonts w:asciiTheme="minorHAnsi" w:hAnsiTheme="minorHAnsi"/>
          <w:sz w:val="22"/>
          <w:szCs w:val="22"/>
        </w:rPr>
      </w:pPr>
      <w:r w:rsidRPr="001F3B2A">
        <w:rPr>
          <w:rFonts w:asciiTheme="minorHAnsi" w:hAnsiTheme="minorHAnsi"/>
          <w:sz w:val="22"/>
          <w:szCs w:val="22"/>
        </w:rPr>
        <w:t>Финансовые приоритеты развития муниципального образования «Олонки»</w:t>
      </w:r>
    </w:p>
    <w:p w:rsidR="001F3B2A" w:rsidRPr="001F3B2A" w:rsidRDefault="001F3B2A" w:rsidP="001F3B2A">
      <w:pPr>
        <w:ind w:firstLine="709"/>
        <w:jc w:val="both"/>
        <w:rPr>
          <w:rFonts w:cs="Arial"/>
        </w:rPr>
      </w:pPr>
      <w:r w:rsidRPr="001F3B2A">
        <w:rPr>
          <w:rFonts w:cs="Arial"/>
        </w:rPr>
        <w:t>Финансовая политика администрации муниципального образования «Олонки» определяется основами экономической и социальной политики и заключается в следующем:</w:t>
      </w:r>
    </w:p>
    <w:p w:rsidR="001F3B2A" w:rsidRPr="001F3B2A" w:rsidRDefault="001F3B2A" w:rsidP="001F3B2A">
      <w:pPr>
        <w:ind w:firstLine="709"/>
        <w:jc w:val="both"/>
        <w:rPr>
          <w:rFonts w:cs="Arial"/>
        </w:rPr>
      </w:pPr>
      <w:r w:rsidRPr="001F3B2A">
        <w:rPr>
          <w:rFonts w:cs="Arial"/>
        </w:rPr>
        <w:t>- поддержание баланса между расходами и доходами (реализация мер по сокращению расходной и увеличению доходной части бюджета);</w:t>
      </w:r>
    </w:p>
    <w:p w:rsidR="001F3B2A" w:rsidRPr="001F3B2A" w:rsidRDefault="001F3B2A" w:rsidP="001F3B2A">
      <w:pPr>
        <w:ind w:firstLine="709"/>
        <w:jc w:val="both"/>
        <w:rPr>
          <w:rFonts w:cs="Arial"/>
        </w:rPr>
      </w:pPr>
      <w:r w:rsidRPr="001F3B2A">
        <w:rPr>
          <w:rFonts w:cs="Arial"/>
        </w:rPr>
        <w:t xml:space="preserve">- эффективное управление бюджетными расходами. </w:t>
      </w:r>
      <w:proofErr w:type="gramStart"/>
      <w:r w:rsidRPr="001F3B2A">
        <w:rPr>
          <w:rFonts w:cs="Arial"/>
        </w:rPr>
        <w:t xml:space="preserve">Данное направление финансовой политики включает: повышение устойчивости бюджетной системы; совершенствование бюджетного процесса и упорядочение бюджетных процедур; ориентацию бюджетных расходов на достижение конечных социально-экономических результатов; конкурсные принципы распределения бюджетных ресурсов, совершенствование системы муниципальных закупок, обеспечивающей реальный конкурентный режим при </w:t>
      </w:r>
      <w:r w:rsidRPr="001F3B2A">
        <w:rPr>
          <w:rFonts w:cs="Arial"/>
        </w:rPr>
        <w:lastRenderedPageBreak/>
        <w:t>размещении заказов на производство товаров и услуг для муниципальных нужд; открытость и общедоступность информации по осуществлению расходных операций;</w:t>
      </w:r>
      <w:proofErr w:type="gramEnd"/>
      <w:r w:rsidRPr="001F3B2A">
        <w:rPr>
          <w:rFonts w:cs="Arial"/>
        </w:rPr>
        <w:t xml:space="preserve"> определение объема расходов бюджета исходя из реализации приоритетов социально-экономической политики; соответствие четким критериям эффективности; использование программно-целевых принципов при планировании и исполнении бюджета;</w:t>
      </w:r>
    </w:p>
    <w:p w:rsidR="001F3B2A" w:rsidRPr="001F3B2A" w:rsidRDefault="001F3B2A" w:rsidP="001F3B2A">
      <w:pPr>
        <w:ind w:firstLine="709"/>
        <w:jc w:val="both"/>
        <w:rPr>
          <w:rFonts w:cs="Arial"/>
        </w:rPr>
      </w:pPr>
      <w:r w:rsidRPr="001F3B2A">
        <w:rPr>
          <w:rFonts w:cs="Arial"/>
        </w:rPr>
        <w:t xml:space="preserve">совершенствование </w:t>
      </w:r>
      <w:proofErr w:type="gramStart"/>
      <w:r w:rsidRPr="001F3B2A">
        <w:rPr>
          <w:rFonts w:cs="Arial"/>
        </w:rPr>
        <w:t>межбюджетных</w:t>
      </w:r>
      <w:proofErr w:type="gramEnd"/>
      <w:r w:rsidRPr="001F3B2A">
        <w:rPr>
          <w:rFonts w:cs="Arial"/>
        </w:rPr>
        <w:t xml:space="preserve"> отношении. Данное направление связано с повышением эффективности взаимодействия с районным и областным бюджетом, повышением стимулирующей роли нормативов. </w:t>
      </w:r>
    </w:p>
    <w:p w:rsidR="001F3B2A" w:rsidRPr="001F3B2A" w:rsidRDefault="001F3B2A" w:rsidP="001F3B2A">
      <w:pPr>
        <w:ind w:firstLine="709"/>
        <w:jc w:val="both"/>
        <w:rPr>
          <w:rFonts w:cs="Arial"/>
        </w:rPr>
      </w:pPr>
      <w:r w:rsidRPr="001F3B2A">
        <w:rPr>
          <w:rFonts w:cs="Arial"/>
        </w:rPr>
        <w:t xml:space="preserve"> </w:t>
      </w:r>
      <w:proofErr w:type="gramStart"/>
      <w:r w:rsidRPr="001F3B2A">
        <w:rPr>
          <w:rFonts w:cs="Arial"/>
        </w:rPr>
        <w:t>совершенствование стимулирующей и фискальной функций налогообложения в целях снижения налоговой нагрузки на субъекты экономической деятельности, функционирующих в приоритетных направлениях экономической и социальной политики.</w:t>
      </w:r>
      <w:proofErr w:type="gramEnd"/>
      <w:r w:rsidRPr="001F3B2A">
        <w:rPr>
          <w:rFonts w:cs="Arial"/>
        </w:rPr>
        <w:t xml:space="preserve"> В качестве инструментов стимулирования рассматриваются: налог на имущество, земельный налог, налог на прибыль, налоги на малый бизнес, экологические платежи.</w:t>
      </w:r>
    </w:p>
    <w:p w:rsidR="001F3B2A" w:rsidRPr="001F3B2A" w:rsidRDefault="001F3B2A" w:rsidP="001F3B2A">
      <w:pPr>
        <w:ind w:firstLine="709"/>
        <w:jc w:val="both"/>
        <w:rPr>
          <w:rFonts w:cs="Arial"/>
        </w:rPr>
      </w:pPr>
      <w:r w:rsidRPr="001F3B2A">
        <w:rPr>
          <w:rFonts w:cs="Arial"/>
        </w:rPr>
        <w:t>Основным направлением финансовой политики муниципального образования «Олонки» на предстоящий период должна стать переориентация на решение экономических и социальных проблем среднесрочного и долгосрочного характера.</w:t>
      </w:r>
    </w:p>
    <w:p w:rsidR="001F3B2A" w:rsidRPr="001F3B2A" w:rsidRDefault="001F3B2A" w:rsidP="001F3B2A">
      <w:pPr>
        <w:jc w:val="both"/>
        <w:rPr>
          <w:rFonts w:cs="Arial"/>
        </w:rPr>
      </w:pPr>
    </w:p>
    <w:p w:rsidR="001F3B2A" w:rsidRPr="001F3B2A" w:rsidRDefault="001F3B2A" w:rsidP="001F3B2A">
      <w:pPr>
        <w:jc w:val="both"/>
      </w:pPr>
      <w:r w:rsidRPr="001F3B2A">
        <w:rPr>
          <w:b/>
          <w:bCs/>
        </w:rPr>
        <w:t>Прогноз социально-экономического развития  МО "Олонки" в  2017 г. и плановый период</w:t>
      </w:r>
    </w:p>
    <w:tbl>
      <w:tblPr>
        <w:tblW w:w="7113" w:type="dxa"/>
        <w:tblInd w:w="108" w:type="dxa"/>
        <w:tblLayout w:type="fixed"/>
        <w:tblLook w:val="04A0" w:firstRow="1" w:lastRow="0" w:firstColumn="1" w:lastColumn="0" w:noHBand="0" w:noVBand="1"/>
      </w:tblPr>
      <w:tblGrid>
        <w:gridCol w:w="3261"/>
        <w:gridCol w:w="1211"/>
        <w:gridCol w:w="773"/>
        <w:gridCol w:w="709"/>
        <w:gridCol w:w="566"/>
        <w:gridCol w:w="593"/>
      </w:tblGrid>
      <w:tr w:rsidR="001F3B2A" w:rsidRPr="001F3B2A" w:rsidTr="001F3B2A">
        <w:trPr>
          <w:trHeight w:val="585"/>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Наименование показателя</w:t>
            </w:r>
          </w:p>
        </w:tc>
        <w:tc>
          <w:tcPr>
            <w:tcW w:w="1211" w:type="dxa"/>
            <w:tcBorders>
              <w:top w:val="single" w:sz="8" w:space="0" w:color="auto"/>
              <w:left w:val="nil"/>
              <w:bottom w:val="nil"/>
              <w:right w:val="nil"/>
            </w:tcBorders>
            <w:shd w:val="clear" w:color="auto" w:fill="auto"/>
            <w:vAlign w:val="center"/>
            <w:hideMark/>
          </w:tcPr>
          <w:p w:rsidR="001F3B2A" w:rsidRPr="001F3B2A" w:rsidRDefault="001F3B2A" w:rsidP="00215274">
            <w:pPr>
              <w:jc w:val="center"/>
              <w:rPr>
                <w:rFonts w:cs="Courier New"/>
              </w:rPr>
            </w:pPr>
            <w:r w:rsidRPr="001F3B2A">
              <w:rPr>
                <w:rFonts w:cs="Courier New"/>
              </w:rPr>
              <w:t> </w:t>
            </w:r>
          </w:p>
        </w:tc>
        <w:tc>
          <w:tcPr>
            <w:tcW w:w="773" w:type="dxa"/>
            <w:tcBorders>
              <w:top w:val="single" w:sz="8" w:space="0" w:color="auto"/>
              <w:left w:val="single" w:sz="8" w:space="0" w:color="auto"/>
              <w:bottom w:val="nil"/>
              <w:right w:val="nil"/>
            </w:tcBorders>
            <w:shd w:val="clear" w:color="auto" w:fill="auto"/>
            <w:vAlign w:val="bottom"/>
            <w:hideMark/>
          </w:tcPr>
          <w:p w:rsidR="001F3B2A" w:rsidRPr="001F3B2A" w:rsidRDefault="001F3B2A" w:rsidP="00215274">
            <w:pPr>
              <w:jc w:val="right"/>
              <w:rPr>
                <w:rFonts w:cs="Courier New"/>
                <w:b/>
                <w:bCs/>
              </w:rPr>
            </w:pPr>
            <w:r w:rsidRPr="001F3B2A">
              <w:rPr>
                <w:rFonts w:cs="Courier New"/>
                <w:b/>
                <w:bCs/>
              </w:rPr>
              <w:t xml:space="preserve">ожидаемое исполнение </w:t>
            </w:r>
          </w:p>
        </w:tc>
        <w:tc>
          <w:tcPr>
            <w:tcW w:w="186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 xml:space="preserve">прогноз </w:t>
            </w:r>
          </w:p>
        </w:tc>
      </w:tr>
      <w:tr w:rsidR="001F3B2A" w:rsidRPr="001F3B2A" w:rsidTr="001F3B2A">
        <w:trPr>
          <w:trHeight w:val="300"/>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 </w:t>
            </w:r>
          </w:p>
        </w:tc>
        <w:tc>
          <w:tcPr>
            <w:tcW w:w="1211" w:type="dxa"/>
            <w:tcBorders>
              <w:top w:val="nil"/>
              <w:left w:val="nil"/>
              <w:bottom w:val="single" w:sz="8" w:space="0" w:color="auto"/>
              <w:right w:val="nil"/>
            </w:tcBorders>
            <w:shd w:val="clear" w:color="auto" w:fill="auto"/>
            <w:noWrap/>
            <w:vAlign w:val="center"/>
            <w:hideMark/>
          </w:tcPr>
          <w:p w:rsidR="001F3B2A" w:rsidRPr="001F3B2A" w:rsidRDefault="001F3B2A" w:rsidP="00215274">
            <w:pPr>
              <w:jc w:val="center"/>
              <w:rPr>
                <w:rFonts w:cs="Courier New"/>
                <w:b/>
                <w:bCs/>
              </w:rPr>
            </w:pPr>
            <w:r w:rsidRPr="001F3B2A">
              <w:rPr>
                <w:rFonts w:cs="Courier New"/>
                <w:b/>
                <w:bCs/>
              </w:rPr>
              <w:t>Ед. изм.</w:t>
            </w:r>
          </w:p>
        </w:tc>
        <w:tc>
          <w:tcPr>
            <w:tcW w:w="773" w:type="dxa"/>
            <w:tcBorders>
              <w:top w:val="nil"/>
              <w:left w:val="single" w:sz="8" w:space="0" w:color="auto"/>
              <w:bottom w:val="single" w:sz="8" w:space="0" w:color="auto"/>
              <w:right w:val="nil"/>
            </w:tcBorders>
            <w:shd w:val="clear" w:color="auto" w:fill="auto"/>
            <w:vAlign w:val="bottom"/>
            <w:hideMark/>
          </w:tcPr>
          <w:p w:rsidR="001F3B2A" w:rsidRPr="001F3B2A" w:rsidRDefault="001F3B2A" w:rsidP="00215274">
            <w:pPr>
              <w:jc w:val="right"/>
              <w:rPr>
                <w:rFonts w:cs="Courier New"/>
                <w:b/>
                <w:bCs/>
              </w:rPr>
            </w:pPr>
            <w:r w:rsidRPr="001F3B2A">
              <w:rPr>
                <w:rFonts w:cs="Courier New"/>
                <w:b/>
                <w:bCs/>
              </w:rPr>
              <w:t>2016 год</w:t>
            </w:r>
          </w:p>
        </w:tc>
        <w:tc>
          <w:tcPr>
            <w:tcW w:w="709" w:type="dxa"/>
            <w:tcBorders>
              <w:top w:val="nil"/>
              <w:left w:val="single" w:sz="8" w:space="0" w:color="auto"/>
              <w:bottom w:val="single" w:sz="8" w:space="0" w:color="auto"/>
              <w:right w:val="single" w:sz="8" w:space="0" w:color="auto"/>
            </w:tcBorders>
            <w:shd w:val="clear" w:color="auto" w:fill="auto"/>
            <w:vAlign w:val="center"/>
            <w:hideMark/>
          </w:tcPr>
          <w:p w:rsidR="001F3B2A" w:rsidRPr="001F3B2A" w:rsidRDefault="001F3B2A" w:rsidP="00215274">
            <w:pPr>
              <w:jc w:val="center"/>
              <w:rPr>
                <w:rFonts w:cs="Courier New"/>
                <w:b/>
                <w:bCs/>
              </w:rPr>
            </w:pPr>
            <w:r w:rsidRPr="001F3B2A">
              <w:rPr>
                <w:rFonts w:cs="Courier New"/>
                <w:b/>
                <w:bCs/>
              </w:rPr>
              <w:t>2017 год</w:t>
            </w:r>
          </w:p>
        </w:tc>
        <w:tc>
          <w:tcPr>
            <w:tcW w:w="566"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rPr>
                <w:rFonts w:cs="Courier New"/>
                <w:b/>
                <w:bCs/>
              </w:rPr>
            </w:pPr>
            <w:r w:rsidRPr="001F3B2A">
              <w:rPr>
                <w:rFonts w:cs="Courier New"/>
                <w:b/>
                <w:bCs/>
              </w:rPr>
              <w:t xml:space="preserve">2018 год </w:t>
            </w:r>
          </w:p>
        </w:tc>
        <w:tc>
          <w:tcPr>
            <w:tcW w:w="593"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rPr>
                <w:rFonts w:cs="Courier New"/>
                <w:b/>
                <w:bCs/>
              </w:rPr>
            </w:pPr>
            <w:r w:rsidRPr="001F3B2A">
              <w:rPr>
                <w:rFonts w:cs="Courier New"/>
                <w:b/>
                <w:bCs/>
              </w:rPr>
              <w:t>2019 год</w:t>
            </w:r>
          </w:p>
        </w:tc>
      </w:tr>
      <w:tr w:rsidR="001F3B2A" w:rsidRPr="001F3B2A" w:rsidTr="001F3B2A">
        <w:trPr>
          <w:trHeight w:val="315"/>
        </w:trPr>
        <w:tc>
          <w:tcPr>
            <w:tcW w:w="3261" w:type="dxa"/>
            <w:tcBorders>
              <w:top w:val="nil"/>
              <w:left w:val="single" w:sz="8" w:space="0" w:color="auto"/>
              <w:bottom w:val="nil"/>
              <w:right w:val="single" w:sz="4" w:space="0" w:color="auto"/>
            </w:tcBorders>
            <w:shd w:val="clear" w:color="auto" w:fill="auto"/>
            <w:vAlign w:val="center"/>
            <w:hideMark/>
          </w:tcPr>
          <w:p w:rsidR="001F3B2A" w:rsidRPr="001F3B2A" w:rsidRDefault="001F3B2A" w:rsidP="00215274">
            <w:pPr>
              <w:rPr>
                <w:rFonts w:cs="Courier New"/>
                <w:b/>
                <w:bCs/>
              </w:rPr>
            </w:pPr>
            <w:r w:rsidRPr="001F3B2A">
              <w:rPr>
                <w:rFonts w:cs="Courier New"/>
                <w:b/>
                <w:bCs/>
              </w:rPr>
              <w:t> </w:t>
            </w:r>
          </w:p>
        </w:tc>
        <w:tc>
          <w:tcPr>
            <w:tcW w:w="1211" w:type="dxa"/>
            <w:tcBorders>
              <w:top w:val="nil"/>
              <w:left w:val="nil"/>
              <w:bottom w:val="nil"/>
              <w:right w:val="nil"/>
            </w:tcBorders>
            <w:shd w:val="clear" w:color="auto" w:fill="auto"/>
            <w:noWrap/>
            <w:vAlign w:val="bottom"/>
            <w:hideMark/>
          </w:tcPr>
          <w:p w:rsidR="001F3B2A" w:rsidRPr="001F3B2A" w:rsidRDefault="001F3B2A" w:rsidP="00215274">
            <w:pPr>
              <w:rPr>
                <w:rFonts w:cs="Courier New"/>
                <w:b/>
                <w:bCs/>
              </w:rPr>
            </w:pPr>
            <w:r w:rsidRPr="001F3B2A">
              <w:rPr>
                <w:rFonts w:cs="Courier New"/>
                <w:b/>
                <w:bCs/>
              </w:rPr>
              <w:t> </w:t>
            </w:r>
          </w:p>
        </w:tc>
        <w:tc>
          <w:tcPr>
            <w:tcW w:w="773" w:type="dxa"/>
            <w:tcBorders>
              <w:top w:val="nil"/>
              <w:left w:val="single" w:sz="4" w:space="0" w:color="auto"/>
              <w:bottom w:val="nil"/>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 </w:t>
            </w:r>
          </w:p>
        </w:tc>
        <w:tc>
          <w:tcPr>
            <w:tcW w:w="709" w:type="dxa"/>
            <w:tcBorders>
              <w:top w:val="nil"/>
              <w:left w:val="nil"/>
              <w:bottom w:val="nil"/>
              <w:right w:val="single" w:sz="4" w:space="0" w:color="auto"/>
            </w:tcBorders>
            <w:shd w:val="clear" w:color="auto" w:fill="auto"/>
            <w:noWrap/>
            <w:vAlign w:val="bottom"/>
            <w:hideMark/>
          </w:tcPr>
          <w:p w:rsidR="001F3B2A" w:rsidRPr="001F3B2A" w:rsidRDefault="001F3B2A" w:rsidP="00215274">
            <w:pPr>
              <w:rPr>
                <w:rFonts w:cs="Courier New"/>
              </w:rPr>
            </w:pPr>
            <w:r w:rsidRPr="001F3B2A">
              <w:rPr>
                <w:rFonts w:cs="Courier New"/>
              </w:rPr>
              <w:t> </w:t>
            </w:r>
          </w:p>
        </w:tc>
        <w:tc>
          <w:tcPr>
            <w:tcW w:w="566" w:type="dxa"/>
            <w:tcBorders>
              <w:top w:val="nil"/>
              <w:left w:val="nil"/>
              <w:bottom w:val="nil"/>
              <w:right w:val="nil"/>
            </w:tcBorders>
            <w:shd w:val="clear" w:color="auto" w:fill="auto"/>
            <w:noWrap/>
            <w:vAlign w:val="bottom"/>
            <w:hideMark/>
          </w:tcPr>
          <w:p w:rsidR="001F3B2A" w:rsidRPr="001F3B2A" w:rsidRDefault="001F3B2A" w:rsidP="00215274">
            <w:pPr>
              <w:rPr>
                <w:rFonts w:cs="Courier New"/>
              </w:rPr>
            </w:pPr>
            <w:r w:rsidRPr="001F3B2A">
              <w:rPr>
                <w:rFonts w:cs="Courier New"/>
              </w:rPr>
              <w:t> </w:t>
            </w:r>
          </w:p>
        </w:tc>
        <w:tc>
          <w:tcPr>
            <w:tcW w:w="593" w:type="dxa"/>
            <w:tcBorders>
              <w:top w:val="nil"/>
              <w:left w:val="nil"/>
              <w:bottom w:val="nil"/>
              <w:right w:val="single" w:sz="8" w:space="0" w:color="auto"/>
            </w:tcBorders>
            <w:shd w:val="clear" w:color="auto" w:fill="auto"/>
            <w:noWrap/>
            <w:vAlign w:val="bottom"/>
            <w:hideMark/>
          </w:tcPr>
          <w:p w:rsidR="001F3B2A" w:rsidRPr="001F3B2A" w:rsidRDefault="001F3B2A" w:rsidP="00215274">
            <w:pPr>
              <w:rPr>
                <w:rFonts w:cs="Courier New"/>
              </w:rPr>
            </w:pPr>
            <w:r w:rsidRPr="001F3B2A">
              <w:rPr>
                <w:rFonts w:cs="Courier New"/>
              </w:rPr>
              <w:t> </w:t>
            </w:r>
          </w:p>
        </w:tc>
      </w:tr>
      <w:tr w:rsidR="001F3B2A" w:rsidRPr="001F3B2A" w:rsidTr="001F3B2A">
        <w:trPr>
          <w:trHeight w:val="570"/>
        </w:trPr>
        <w:tc>
          <w:tcPr>
            <w:tcW w:w="326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1F3B2A" w:rsidRPr="001F3B2A" w:rsidRDefault="001F3B2A" w:rsidP="00215274">
            <w:pPr>
              <w:rPr>
                <w:rFonts w:cs="Courier New"/>
                <w:b/>
                <w:bCs/>
                <w:i/>
                <w:iCs/>
              </w:rPr>
            </w:pPr>
            <w:r w:rsidRPr="001F3B2A">
              <w:rPr>
                <w:rFonts w:cs="Courier New"/>
                <w:b/>
                <w:bCs/>
                <w:i/>
                <w:iCs/>
              </w:rPr>
              <w:t xml:space="preserve">Поступления налогов и сборов в  бюджет </w:t>
            </w:r>
          </w:p>
        </w:tc>
        <w:tc>
          <w:tcPr>
            <w:tcW w:w="1211" w:type="dxa"/>
            <w:tcBorders>
              <w:top w:val="single" w:sz="8" w:space="0" w:color="auto"/>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b/>
                <w:bCs/>
              </w:rPr>
            </w:pPr>
            <w:r w:rsidRPr="001F3B2A">
              <w:rPr>
                <w:rFonts w:cs="Courier New"/>
                <w:b/>
                <w:bCs/>
              </w:rPr>
              <w:t>тыс. руб.</w:t>
            </w:r>
          </w:p>
        </w:tc>
        <w:tc>
          <w:tcPr>
            <w:tcW w:w="773" w:type="dxa"/>
            <w:tcBorders>
              <w:top w:val="single" w:sz="8" w:space="0" w:color="auto"/>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b/>
                <w:bCs/>
              </w:rPr>
            </w:pPr>
            <w:r w:rsidRPr="001F3B2A">
              <w:rPr>
                <w:rFonts w:cs="Courier New"/>
                <w:b/>
                <w:bCs/>
              </w:rPr>
              <w:t>6 943</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b/>
                <w:bCs/>
              </w:rPr>
            </w:pPr>
            <w:r w:rsidRPr="001F3B2A">
              <w:rPr>
                <w:rFonts w:cs="Courier New"/>
                <w:b/>
                <w:bCs/>
              </w:rPr>
              <w:t>5 860</w:t>
            </w:r>
          </w:p>
        </w:tc>
        <w:tc>
          <w:tcPr>
            <w:tcW w:w="566" w:type="dxa"/>
            <w:tcBorders>
              <w:top w:val="single" w:sz="8" w:space="0" w:color="auto"/>
              <w:left w:val="nil"/>
              <w:bottom w:val="single" w:sz="8" w:space="0" w:color="auto"/>
              <w:right w:val="single" w:sz="4" w:space="0" w:color="auto"/>
            </w:tcBorders>
            <w:shd w:val="clear" w:color="auto" w:fill="auto"/>
            <w:noWrap/>
            <w:vAlign w:val="bottom"/>
            <w:hideMark/>
          </w:tcPr>
          <w:p w:rsidR="001F3B2A" w:rsidRPr="001F3B2A" w:rsidRDefault="001F3B2A" w:rsidP="00215274">
            <w:pPr>
              <w:rPr>
                <w:rFonts w:cs="Courier New"/>
                <w:b/>
                <w:bCs/>
              </w:rPr>
            </w:pPr>
            <w:r w:rsidRPr="001F3B2A">
              <w:rPr>
                <w:rFonts w:cs="Courier New"/>
                <w:b/>
                <w:bCs/>
              </w:rPr>
              <w:t> </w:t>
            </w:r>
          </w:p>
        </w:tc>
        <w:tc>
          <w:tcPr>
            <w:tcW w:w="593" w:type="dxa"/>
            <w:tcBorders>
              <w:top w:val="single" w:sz="8" w:space="0" w:color="auto"/>
              <w:left w:val="nil"/>
              <w:bottom w:val="single" w:sz="8" w:space="0" w:color="auto"/>
              <w:right w:val="single" w:sz="8" w:space="0" w:color="auto"/>
            </w:tcBorders>
            <w:shd w:val="clear" w:color="auto" w:fill="auto"/>
            <w:noWrap/>
            <w:vAlign w:val="bottom"/>
            <w:hideMark/>
          </w:tcPr>
          <w:p w:rsidR="001F3B2A" w:rsidRPr="001F3B2A" w:rsidRDefault="001F3B2A" w:rsidP="00215274">
            <w:pPr>
              <w:rPr>
                <w:rFonts w:cs="Courier New"/>
                <w:b/>
                <w:bCs/>
              </w:rPr>
            </w:pPr>
            <w:r w:rsidRPr="001F3B2A">
              <w:rPr>
                <w:rFonts w:cs="Courier New"/>
                <w:b/>
                <w:bCs/>
              </w:rPr>
              <w:t> </w:t>
            </w:r>
          </w:p>
        </w:tc>
      </w:tr>
      <w:tr w:rsidR="001F3B2A" w:rsidRPr="001F3B2A" w:rsidTr="001F3B2A">
        <w:trPr>
          <w:trHeight w:val="330"/>
        </w:trPr>
        <w:tc>
          <w:tcPr>
            <w:tcW w:w="3261" w:type="dxa"/>
            <w:tcBorders>
              <w:top w:val="nil"/>
              <w:left w:val="single" w:sz="8" w:space="0" w:color="auto"/>
              <w:bottom w:val="single" w:sz="8" w:space="0" w:color="auto"/>
              <w:right w:val="single" w:sz="4" w:space="0" w:color="auto"/>
            </w:tcBorders>
            <w:shd w:val="clear" w:color="auto" w:fill="auto"/>
            <w:vAlign w:val="bottom"/>
            <w:hideMark/>
          </w:tcPr>
          <w:p w:rsidR="001F3B2A" w:rsidRPr="001F3B2A" w:rsidRDefault="001F3B2A" w:rsidP="00215274">
            <w:pPr>
              <w:rPr>
                <w:rFonts w:cs="Courier New"/>
                <w:b/>
                <w:bCs/>
              </w:rPr>
            </w:pPr>
            <w:r w:rsidRPr="001F3B2A">
              <w:rPr>
                <w:rFonts w:cs="Courier New"/>
                <w:b/>
                <w:bCs/>
              </w:rPr>
              <w:t> </w:t>
            </w:r>
          </w:p>
        </w:tc>
        <w:tc>
          <w:tcPr>
            <w:tcW w:w="1211" w:type="dxa"/>
            <w:tcBorders>
              <w:top w:val="nil"/>
              <w:left w:val="nil"/>
              <w:bottom w:val="single" w:sz="8"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 </w:t>
            </w:r>
          </w:p>
        </w:tc>
        <w:tc>
          <w:tcPr>
            <w:tcW w:w="773" w:type="dxa"/>
            <w:tcBorders>
              <w:top w:val="nil"/>
              <w:left w:val="single" w:sz="4" w:space="0" w:color="auto"/>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 </w:t>
            </w:r>
          </w:p>
        </w:tc>
        <w:tc>
          <w:tcPr>
            <w:tcW w:w="709"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 </w:t>
            </w:r>
          </w:p>
        </w:tc>
        <w:tc>
          <w:tcPr>
            <w:tcW w:w="566" w:type="dxa"/>
            <w:tcBorders>
              <w:top w:val="nil"/>
              <w:left w:val="nil"/>
              <w:bottom w:val="single" w:sz="8" w:space="0" w:color="auto"/>
              <w:right w:val="nil"/>
            </w:tcBorders>
            <w:shd w:val="clear" w:color="auto" w:fill="auto"/>
            <w:noWrap/>
            <w:vAlign w:val="bottom"/>
            <w:hideMark/>
          </w:tcPr>
          <w:p w:rsidR="001F3B2A" w:rsidRPr="001F3B2A" w:rsidRDefault="001F3B2A" w:rsidP="00215274">
            <w:pPr>
              <w:rPr>
                <w:rFonts w:cs="Courier New"/>
              </w:rPr>
            </w:pPr>
            <w:r w:rsidRPr="001F3B2A">
              <w:rPr>
                <w:rFonts w:cs="Courier New"/>
              </w:rPr>
              <w:t> </w:t>
            </w:r>
          </w:p>
        </w:tc>
        <w:tc>
          <w:tcPr>
            <w:tcW w:w="593"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rPr>
                <w:rFonts w:cs="Courier New"/>
              </w:rPr>
            </w:pPr>
            <w:r w:rsidRPr="001F3B2A">
              <w:rPr>
                <w:rFonts w:cs="Courier New"/>
              </w:rPr>
              <w:t> </w:t>
            </w:r>
          </w:p>
        </w:tc>
      </w:tr>
      <w:tr w:rsidR="001F3B2A" w:rsidRPr="001F3B2A" w:rsidTr="001F3B2A">
        <w:trPr>
          <w:trHeight w:val="392"/>
        </w:trPr>
        <w:tc>
          <w:tcPr>
            <w:tcW w:w="5954" w:type="dxa"/>
            <w:gridSpan w:val="4"/>
            <w:tcBorders>
              <w:top w:val="nil"/>
              <w:left w:val="single" w:sz="8" w:space="0" w:color="auto"/>
              <w:bottom w:val="nil"/>
              <w:right w:val="nil"/>
            </w:tcBorders>
            <w:shd w:val="clear" w:color="auto" w:fill="auto"/>
            <w:vAlign w:val="bottom"/>
            <w:hideMark/>
          </w:tcPr>
          <w:p w:rsidR="001F3B2A" w:rsidRPr="001F3B2A" w:rsidRDefault="001F3B2A" w:rsidP="00215274">
            <w:pPr>
              <w:jc w:val="center"/>
              <w:rPr>
                <w:rFonts w:cs="Courier New"/>
                <w:b/>
                <w:bCs/>
              </w:rPr>
            </w:pPr>
            <w:r w:rsidRPr="001F3B2A">
              <w:rPr>
                <w:rFonts w:cs="Courier New"/>
                <w:b/>
                <w:bCs/>
              </w:rPr>
              <w:lastRenderedPageBreak/>
              <w:t>Промышленность, автономные учреждения</w:t>
            </w:r>
          </w:p>
        </w:tc>
        <w:tc>
          <w:tcPr>
            <w:tcW w:w="566" w:type="dxa"/>
            <w:tcBorders>
              <w:top w:val="nil"/>
              <w:left w:val="nil"/>
              <w:bottom w:val="nil"/>
              <w:right w:val="nil"/>
            </w:tcBorders>
            <w:shd w:val="clear" w:color="auto" w:fill="auto"/>
            <w:noWrap/>
            <w:vAlign w:val="bottom"/>
            <w:hideMark/>
          </w:tcPr>
          <w:p w:rsidR="001F3B2A" w:rsidRPr="001F3B2A" w:rsidRDefault="001F3B2A" w:rsidP="00215274">
            <w:pPr>
              <w:rPr>
                <w:rFonts w:cs="Courier New"/>
              </w:rPr>
            </w:pPr>
          </w:p>
        </w:tc>
        <w:tc>
          <w:tcPr>
            <w:tcW w:w="593" w:type="dxa"/>
            <w:tcBorders>
              <w:top w:val="nil"/>
              <w:left w:val="nil"/>
              <w:bottom w:val="nil"/>
              <w:right w:val="nil"/>
            </w:tcBorders>
            <w:shd w:val="clear" w:color="auto" w:fill="auto"/>
            <w:noWrap/>
            <w:vAlign w:val="bottom"/>
            <w:hideMark/>
          </w:tcPr>
          <w:p w:rsidR="001F3B2A" w:rsidRPr="001F3B2A" w:rsidRDefault="001F3B2A" w:rsidP="00215274">
            <w:pPr>
              <w:rPr>
                <w:rFonts w:cs="Courier New"/>
              </w:rPr>
            </w:pPr>
          </w:p>
        </w:tc>
      </w:tr>
      <w:tr w:rsidR="001F3B2A" w:rsidRPr="001F3B2A" w:rsidTr="001F3B2A">
        <w:trPr>
          <w:trHeight w:val="1065"/>
        </w:trPr>
        <w:tc>
          <w:tcPr>
            <w:tcW w:w="326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Объем отгруженных товаров собственного производства, выполненных работ и услуг собственными силами по видам деятельности:</w:t>
            </w:r>
          </w:p>
        </w:tc>
        <w:tc>
          <w:tcPr>
            <w:tcW w:w="1211" w:type="dxa"/>
            <w:tcBorders>
              <w:top w:val="single" w:sz="8" w:space="0" w:color="auto"/>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single" w:sz="8" w:space="0" w:color="auto"/>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23 000</w:t>
            </w:r>
          </w:p>
        </w:tc>
        <w:tc>
          <w:tcPr>
            <w:tcW w:w="709" w:type="dxa"/>
            <w:tcBorders>
              <w:top w:val="single" w:sz="8" w:space="0" w:color="auto"/>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24 150</w:t>
            </w: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15000</w:t>
            </w:r>
          </w:p>
        </w:tc>
        <w:tc>
          <w:tcPr>
            <w:tcW w:w="593" w:type="dxa"/>
            <w:tcBorders>
              <w:top w:val="single" w:sz="8" w:space="0" w:color="auto"/>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20000</w:t>
            </w:r>
          </w:p>
        </w:tc>
      </w:tr>
      <w:tr w:rsidR="001F3B2A" w:rsidRPr="001F3B2A" w:rsidTr="001F3B2A">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 xml:space="preserve">Численность </w:t>
            </w:r>
            <w:proofErr w:type="gramStart"/>
            <w:r w:rsidRPr="001F3B2A">
              <w:rPr>
                <w:rFonts w:cs="Courier New"/>
                <w:i/>
                <w:iCs/>
              </w:rPr>
              <w:t>работающих</w:t>
            </w:r>
            <w:proofErr w:type="gramEnd"/>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чел.</w:t>
            </w:r>
          </w:p>
        </w:tc>
        <w:tc>
          <w:tcPr>
            <w:tcW w:w="773"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104</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109</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50</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50</w:t>
            </w:r>
          </w:p>
        </w:tc>
      </w:tr>
      <w:tr w:rsidR="001F3B2A" w:rsidRPr="001F3B2A" w:rsidTr="001F3B2A">
        <w:trPr>
          <w:trHeight w:val="315"/>
        </w:trPr>
        <w:tc>
          <w:tcPr>
            <w:tcW w:w="3261" w:type="dxa"/>
            <w:tcBorders>
              <w:top w:val="nil"/>
              <w:left w:val="single" w:sz="8" w:space="0" w:color="auto"/>
              <w:bottom w:val="single" w:sz="8"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Среднемесячная заработная плата</w:t>
            </w:r>
          </w:p>
        </w:tc>
        <w:tc>
          <w:tcPr>
            <w:tcW w:w="1211"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14</w:t>
            </w:r>
          </w:p>
        </w:tc>
        <w:tc>
          <w:tcPr>
            <w:tcW w:w="709" w:type="dxa"/>
            <w:tcBorders>
              <w:top w:val="nil"/>
              <w:left w:val="nil"/>
              <w:bottom w:val="single" w:sz="8"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15</w:t>
            </w:r>
          </w:p>
        </w:tc>
        <w:tc>
          <w:tcPr>
            <w:tcW w:w="566" w:type="dxa"/>
            <w:tcBorders>
              <w:top w:val="nil"/>
              <w:left w:val="single" w:sz="8" w:space="0" w:color="auto"/>
              <w:bottom w:val="single" w:sz="8"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15</w:t>
            </w:r>
          </w:p>
        </w:tc>
        <w:tc>
          <w:tcPr>
            <w:tcW w:w="593"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15</w:t>
            </w:r>
          </w:p>
        </w:tc>
      </w:tr>
      <w:tr w:rsidR="001F3B2A" w:rsidRPr="001F3B2A" w:rsidTr="001F3B2A">
        <w:trPr>
          <w:trHeight w:val="326"/>
        </w:trPr>
        <w:tc>
          <w:tcPr>
            <w:tcW w:w="5954" w:type="dxa"/>
            <w:gridSpan w:val="4"/>
            <w:tcBorders>
              <w:top w:val="nil"/>
              <w:left w:val="single" w:sz="8" w:space="0" w:color="auto"/>
              <w:bottom w:val="nil"/>
              <w:right w:val="nil"/>
            </w:tcBorders>
            <w:shd w:val="clear" w:color="auto" w:fill="auto"/>
            <w:vAlign w:val="bottom"/>
            <w:hideMark/>
          </w:tcPr>
          <w:p w:rsidR="001F3B2A" w:rsidRPr="001F3B2A" w:rsidRDefault="001F3B2A" w:rsidP="00215274">
            <w:pPr>
              <w:jc w:val="center"/>
              <w:rPr>
                <w:rFonts w:cs="Courier New"/>
                <w:b/>
                <w:bCs/>
              </w:rPr>
            </w:pPr>
            <w:r w:rsidRPr="001F3B2A">
              <w:rPr>
                <w:rFonts w:cs="Courier New"/>
                <w:b/>
                <w:bCs/>
              </w:rPr>
              <w:t>Сельское хозяйство</w:t>
            </w:r>
          </w:p>
        </w:tc>
        <w:tc>
          <w:tcPr>
            <w:tcW w:w="566" w:type="dxa"/>
            <w:tcBorders>
              <w:top w:val="nil"/>
              <w:left w:val="nil"/>
              <w:bottom w:val="nil"/>
              <w:right w:val="nil"/>
            </w:tcBorders>
            <w:shd w:val="clear" w:color="auto" w:fill="auto"/>
            <w:noWrap/>
            <w:vAlign w:val="bottom"/>
            <w:hideMark/>
          </w:tcPr>
          <w:p w:rsidR="001F3B2A" w:rsidRPr="001F3B2A" w:rsidRDefault="001F3B2A" w:rsidP="00215274">
            <w:pPr>
              <w:rPr>
                <w:rFonts w:cs="Courier New"/>
              </w:rPr>
            </w:pPr>
          </w:p>
        </w:tc>
        <w:tc>
          <w:tcPr>
            <w:tcW w:w="593" w:type="dxa"/>
            <w:tcBorders>
              <w:top w:val="nil"/>
              <w:left w:val="nil"/>
              <w:bottom w:val="nil"/>
              <w:right w:val="nil"/>
            </w:tcBorders>
            <w:shd w:val="clear" w:color="auto" w:fill="auto"/>
            <w:noWrap/>
            <w:vAlign w:val="bottom"/>
            <w:hideMark/>
          </w:tcPr>
          <w:p w:rsidR="001F3B2A" w:rsidRPr="001F3B2A" w:rsidRDefault="001F3B2A" w:rsidP="00215274">
            <w:pPr>
              <w:rPr>
                <w:rFonts w:cs="Courier New"/>
              </w:rPr>
            </w:pPr>
          </w:p>
        </w:tc>
      </w:tr>
      <w:tr w:rsidR="001F3B2A" w:rsidRPr="001F3B2A" w:rsidTr="001F3B2A">
        <w:trPr>
          <w:trHeight w:val="600"/>
        </w:trPr>
        <w:tc>
          <w:tcPr>
            <w:tcW w:w="326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 xml:space="preserve">Продукция сельского хозяйства, </w:t>
            </w:r>
            <w:proofErr w:type="spellStart"/>
            <w:r w:rsidRPr="001F3B2A">
              <w:rPr>
                <w:rFonts w:cs="Courier New"/>
                <w:i/>
                <w:iCs/>
              </w:rPr>
              <w:t>обьем</w:t>
            </w:r>
            <w:proofErr w:type="spellEnd"/>
            <w:r w:rsidRPr="001F3B2A">
              <w:rPr>
                <w:rFonts w:cs="Courier New"/>
                <w:i/>
                <w:iCs/>
              </w:rPr>
              <w:t xml:space="preserve"> реализации </w:t>
            </w: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54 462</w:t>
            </w:r>
          </w:p>
        </w:tc>
        <w:tc>
          <w:tcPr>
            <w:tcW w:w="709" w:type="dxa"/>
            <w:tcBorders>
              <w:top w:val="single" w:sz="4" w:space="0" w:color="auto"/>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57 185</w:t>
            </w: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45000</w:t>
            </w:r>
          </w:p>
        </w:tc>
        <w:tc>
          <w:tcPr>
            <w:tcW w:w="593" w:type="dxa"/>
            <w:tcBorders>
              <w:top w:val="single" w:sz="8" w:space="0" w:color="auto"/>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50000</w:t>
            </w:r>
          </w:p>
        </w:tc>
      </w:tr>
      <w:tr w:rsidR="001F3B2A" w:rsidRPr="001F3B2A" w:rsidTr="001F3B2A">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 xml:space="preserve">Численность </w:t>
            </w:r>
            <w:proofErr w:type="gramStart"/>
            <w:r w:rsidRPr="001F3B2A">
              <w:rPr>
                <w:rFonts w:cs="Courier New"/>
                <w:i/>
                <w:iCs/>
              </w:rPr>
              <w:t>работающих</w:t>
            </w:r>
            <w:proofErr w:type="gramEnd"/>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чел.</w:t>
            </w:r>
          </w:p>
        </w:tc>
        <w:tc>
          <w:tcPr>
            <w:tcW w:w="773"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75</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79</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80</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80</w:t>
            </w:r>
          </w:p>
        </w:tc>
      </w:tr>
      <w:tr w:rsidR="001F3B2A" w:rsidRPr="001F3B2A" w:rsidTr="001F3B2A">
        <w:trPr>
          <w:trHeight w:val="315"/>
        </w:trPr>
        <w:tc>
          <w:tcPr>
            <w:tcW w:w="3261" w:type="dxa"/>
            <w:tcBorders>
              <w:top w:val="nil"/>
              <w:left w:val="single" w:sz="8" w:space="0" w:color="auto"/>
              <w:bottom w:val="single" w:sz="8"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Среднемесячная заработная плата</w:t>
            </w:r>
          </w:p>
        </w:tc>
        <w:tc>
          <w:tcPr>
            <w:tcW w:w="1211"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15</w:t>
            </w:r>
          </w:p>
        </w:tc>
        <w:tc>
          <w:tcPr>
            <w:tcW w:w="709" w:type="dxa"/>
            <w:tcBorders>
              <w:top w:val="nil"/>
              <w:left w:val="nil"/>
              <w:bottom w:val="single" w:sz="8"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16</w:t>
            </w:r>
          </w:p>
        </w:tc>
        <w:tc>
          <w:tcPr>
            <w:tcW w:w="566" w:type="dxa"/>
            <w:tcBorders>
              <w:top w:val="nil"/>
              <w:left w:val="single" w:sz="8" w:space="0" w:color="auto"/>
              <w:bottom w:val="single" w:sz="8"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15</w:t>
            </w:r>
          </w:p>
        </w:tc>
        <w:tc>
          <w:tcPr>
            <w:tcW w:w="593"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15</w:t>
            </w:r>
          </w:p>
        </w:tc>
      </w:tr>
      <w:tr w:rsidR="001F3B2A" w:rsidRPr="001F3B2A" w:rsidTr="001F3B2A">
        <w:trPr>
          <w:trHeight w:val="291"/>
        </w:trPr>
        <w:tc>
          <w:tcPr>
            <w:tcW w:w="5954" w:type="dxa"/>
            <w:gridSpan w:val="4"/>
            <w:tcBorders>
              <w:top w:val="nil"/>
              <w:left w:val="single" w:sz="8" w:space="0" w:color="auto"/>
              <w:bottom w:val="nil"/>
              <w:right w:val="nil"/>
            </w:tcBorders>
            <w:shd w:val="clear" w:color="auto" w:fill="auto"/>
            <w:vAlign w:val="bottom"/>
            <w:hideMark/>
          </w:tcPr>
          <w:p w:rsidR="001F3B2A" w:rsidRPr="001F3B2A" w:rsidRDefault="001F3B2A" w:rsidP="00215274">
            <w:pPr>
              <w:jc w:val="center"/>
              <w:rPr>
                <w:rFonts w:cs="Courier New"/>
                <w:b/>
                <w:bCs/>
              </w:rPr>
            </w:pPr>
            <w:r w:rsidRPr="001F3B2A">
              <w:rPr>
                <w:rFonts w:cs="Courier New"/>
                <w:b/>
                <w:bCs/>
              </w:rPr>
              <w:t>Торговля</w:t>
            </w:r>
          </w:p>
        </w:tc>
        <w:tc>
          <w:tcPr>
            <w:tcW w:w="566" w:type="dxa"/>
            <w:tcBorders>
              <w:top w:val="nil"/>
              <w:left w:val="nil"/>
              <w:bottom w:val="nil"/>
              <w:right w:val="nil"/>
            </w:tcBorders>
            <w:shd w:val="clear" w:color="auto" w:fill="auto"/>
            <w:noWrap/>
            <w:vAlign w:val="bottom"/>
            <w:hideMark/>
          </w:tcPr>
          <w:p w:rsidR="001F3B2A" w:rsidRPr="001F3B2A" w:rsidRDefault="001F3B2A" w:rsidP="00215274">
            <w:pPr>
              <w:rPr>
                <w:rFonts w:cs="Courier New"/>
              </w:rPr>
            </w:pPr>
          </w:p>
        </w:tc>
        <w:tc>
          <w:tcPr>
            <w:tcW w:w="593" w:type="dxa"/>
            <w:tcBorders>
              <w:top w:val="nil"/>
              <w:left w:val="nil"/>
              <w:bottom w:val="nil"/>
              <w:right w:val="nil"/>
            </w:tcBorders>
            <w:shd w:val="clear" w:color="auto" w:fill="auto"/>
            <w:noWrap/>
            <w:vAlign w:val="bottom"/>
            <w:hideMark/>
          </w:tcPr>
          <w:p w:rsidR="001F3B2A" w:rsidRPr="001F3B2A" w:rsidRDefault="001F3B2A" w:rsidP="00215274">
            <w:pPr>
              <w:rPr>
                <w:rFonts w:cs="Courier New"/>
              </w:rPr>
            </w:pPr>
          </w:p>
        </w:tc>
      </w:tr>
      <w:tr w:rsidR="001F3B2A" w:rsidRPr="001F3B2A" w:rsidTr="001F3B2A">
        <w:trPr>
          <w:trHeight w:val="300"/>
        </w:trPr>
        <w:tc>
          <w:tcPr>
            <w:tcW w:w="326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Оборот розничной торговли</w:t>
            </w:r>
          </w:p>
        </w:tc>
        <w:tc>
          <w:tcPr>
            <w:tcW w:w="1211" w:type="dxa"/>
            <w:tcBorders>
              <w:top w:val="single" w:sz="8" w:space="0" w:color="auto"/>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single" w:sz="8" w:space="0" w:color="auto"/>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67 936</w:t>
            </w:r>
          </w:p>
        </w:tc>
        <w:tc>
          <w:tcPr>
            <w:tcW w:w="709" w:type="dxa"/>
            <w:tcBorders>
              <w:top w:val="single" w:sz="8" w:space="0" w:color="auto"/>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71 333</w:t>
            </w: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77000</w:t>
            </w:r>
          </w:p>
        </w:tc>
        <w:tc>
          <w:tcPr>
            <w:tcW w:w="593" w:type="dxa"/>
            <w:tcBorders>
              <w:top w:val="single" w:sz="8" w:space="0" w:color="auto"/>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77000</w:t>
            </w:r>
          </w:p>
        </w:tc>
      </w:tr>
      <w:tr w:rsidR="001F3B2A" w:rsidRPr="001F3B2A" w:rsidTr="001F3B2A">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 xml:space="preserve">в </w:t>
            </w:r>
            <w:proofErr w:type="spellStart"/>
            <w:r w:rsidRPr="001F3B2A">
              <w:rPr>
                <w:rFonts w:cs="Courier New"/>
                <w:i/>
                <w:iCs/>
              </w:rPr>
              <w:t>т.ч</w:t>
            </w:r>
            <w:proofErr w:type="spellEnd"/>
            <w:r w:rsidRPr="001F3B2A">
              <w:rPr>
                <w:rFonts w:cs="Courier New"/>
                <w:i/>
                <w:iCs/>
              </w:rPr>
              <w:t xml:space="preserve">. </w:t>
            </w:r>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 </w:t>
            </w:r>
          </w:p>
        </w:tc>
        <w:tc>
          <w:tcPr>
            <w:tcW w:w="773"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 </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 </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rPr>
                <w:rFonts w:cs="Courier New"/>
              </w:rPr>
            </w:pPr>
            <w:r w:rsidRPr="001F3B2A">
              <w:rPr>
                <w:rFonts w:cs="Courier New"/>
              </w:rPr>
              <w:t> </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rPr>
                <w:rFonts w:cs="Courier New"/>
              </w:rPr>
            </w:pPr>
            <w:r w:rsidRPr="001F3B2A">
              <w:rPr>
                <w:rFonts w:cs="Courier New"/>
              </w:rPr>
              <w:t> </w:t>
            </w:r>
          </w:p>
        </w:tc>
      </w:tr>
      <w:tr w:rsidR="001F3B2A" w:rsidRPr="001F3B2A" w:rsidTr="001F3B2A">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1F3B2A">
            <w:pPr>
              <w:ind w:right="44"/>
              <w:rPr>
                <w:rFonts w:cs="Courier New"/>
                <w:i/>
                <w:iCs/>
              </w:rPr>
            </w:pPr>
            <w:r w:rsidRPr="001F3B2A">
              <w:rPr>
                <w:rFonts w:cs="Courier New"/>
                <w:i/>
                <w:iCs/>
              </w:rPr>
              <w:t>общепит (кафе, пекарня)</w:t>
            </w:r>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1 035</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1 087</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1000</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1000</w:t>
            </w:r>
          </w:p>
        </w:tc>
      </w:tr>
      <w:tr w:rsidR="001F3B2A" w:rsidRPr="001F3B2A" w:rsidTr="001F3B2A">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продовольственный</w:t>
            </w:r>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41 433</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43 505</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45000</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45000</w:t>
            </w:r>
          </w:p>
        </w:tc>
      </w:tr>
      <w:tr w:rsidR="001F3B2A" w:rsidRPr="001F3B2A" w:rsidTr="001F3B2A">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промышленный</w:t>
            </w:r>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12 135</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12 742</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13000</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13000</w:t>
            </w:r>
          </w:p>
        </w:tc>
      </w:tr>
      <w:tr w:rsidR="001F3B2A" w:rsidRPr="001F3B2A" w:rsidTr="001F3B2A">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Прибыль</w:t>
            </w:r>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16 380</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17 199</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18000</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18000</w:t>
            </w:r>
          </w:p>
        </w:tc>
      </w:tr>
      <w:tr w:rsidR="001F3B2A" w:rsidRPr="001F3B2A" w:rsidTr="001F3B2A">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 xml:space="preserve">Численность </w:t>
            </w:r>
            <w:proofErr w:type="gramStart"/>
            <w:r w:rsidRPr="001F3B2A">
              <w:rPr>
                <w:rFonts w:cs="Courier New"/>
                <w:i/>
                <w:iCs/>
              </w:rPr>
              <w:t>работающих</w:t>
            </w:r>
            <w:proofErr w:type="gramEnd"/>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чел.</w:t>
            </w:r>
          </w:p>
        </w:tc>
        <w:tc>
          <w:tcPr>
            <w:tcW w:w="773"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85</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89</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80</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80</w:t>
            </w:r>
          </w:p>
        </w:tc>
      </w:tr>
      <w:tr w:rsidR="001F3B2A" w:rsidRPr="001F3B2A" w:rsidTr="001F3B2A">
        <w:trPr>
          <w:trHeight w:val="315"/>
        </w:trPr>
        <w:tc>
          <w:tcPr>
            <w:tcW w:w="3261" w:type="dxa"/>
            <w:tcBorders>
              <w:top w:val="nil"/>
              <w:left w:val="single" w:sz="8" w:space="0" w:color="auto"/>
              <w:bottom w:val="single" w:sz="8"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Среднемесячная заработная плата</w:t>
            </w:r>
          </w:p>
        </w:tc>
        <w:tc>
          <w:tcPr>
            <w:tcW w:w="1211"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тыс. руб.</w:t>
            </w:r>
          </w:p>
        </w:tc>
        <w:tc>
          <w:tcPr>
            <w:tcW w:w="773"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14</w:t>
            </w:r>
          </w:p>
        </w:tc>
        <w:tc>
          <w:tcPr>
            <w:tcW w:w="709" w:type="dxa"/>
            <w:tcBorders>
              <w:top w:val="nil"/>
              <w:left w:val="nil"/>
              <w:bottom w:val="single" w:sz="8"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15</w:t>
            </w:r>
          </w:p>
        </w:tc>
        <w:tc>
          <w:tcPr>
            <w:tcW w:w="566" w:type="dxa"/>
            <w:tcBorders>
              <w:top w:val="nil"/>
              <w:left w:val="single" w:sz="8" w:space="0" w:color="auto"/>
              <w:bottom w:val="single" w:sz="8" w:space="0" w:color="auto"/>
              <w:right w:val="single" w:sz="4"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15</w:t>
            </w:r>
          </w:p>
        </w:tc>
        <w:tc>
          <w:tcPr>
            <w:tcW w:w="593"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jc w:val="right"/>
              <w:rPr>
                <w:rFonts w:cs="Courier New"/>
              </w:rPr>
            </w:pPr>
            <w:r w:rsidRPr="001F3B2A">
              <w:rPr>
                <w:rFonts w:cs="Courier New"/>
              </w:rPr>
              <w:t>15</w:t>
            </w:r>
          </w:p>
        </w:tc>
      </w:tr>
      <w:tr w:rsidR="001F3B2A" w:rsidRPr="001F3B2A" w:rsidTr="001F3B2A">
        <w:trPr>
          <w:trHeight w:val="303"/>
        </w:trPr>
        <w:tc>
          <w:tcPr>
            <w:tcW w:w="5954" w:type="dxa"/>
            <w:gridSpan w:val="4"/>
            <w:tcBorders>
              <w:top w:val="nil"/>
              <w:left w:val="single" w:sz="8" w:space="0" w:color="auto"/>
              <w:bottom w:val="nil"/>
              <w:right w:val="nil"/>
            </w:tcBorders>
            <w:shd w:val="clear" w:color="auto" w:fill="auto"/>
            <w:vAlign w:val="bottom"/>
            <w:hideMark/>
          </w:tcPr>
          <w:p w:rsidR="001F3B2A" w:rsidRPr="001F3B2A" w:rsidRDefault="001F3B2A" w:rsidP="00215274">
            <w:pPr>
              <w:jc w:val="center"/>
              <w:rPr>
                <w:rFonts w:cs="Courier New"/>
                <w:b/>
                <w:bCs/>
              </w:rPr>
            </w:pPr>
            <w:r w:rsidRPr="001F3B2A">
              <w:rPr>
                <w:rFonts w:cs="Courier New"/>
                <w:b/>
                <w:bCs/>
              </w:rPr>
              <w:t>Уровень жизни населения</w:t>
            </w:r>
          </w:p>
        </w:tc>
        <w:tc>
          <w:tcPr>
            <w:tcW w:w="566" w:type="dxa"/>
            <w:tcBorders>
              <w:top w:val="nil"/>
              <w:left w:val="nil"/>
              <w:bottom w:val="nil"/>
              <w:right w:val="nil"/>
            </w:tcBorders>
            <w:shd w:val="clear" w:color="auto" w:fill="auto"/>
            <w:noWrap/>
            <w:vAlign w:val="bottom"/>
            <w:hideMark/>
          </w:tcPr>
          <w:p w:rsidR="001F3B2A" w:rsidRPr="001F3B2A" w:rsidRDefault="001F3B2A" w:rsidP="00215274">
            <w:pPr>
              <w:rPr>
                <w:rFonts w:cs="Courier New"/>
              </w:rPr>
            </w:pPr>
          </w:p>
        </w:tc>
        <w:tc>
          <w:tcPr>
            <w:tcW w:w="593" w:type="dxa"/>
            <w:tcBorders>
              <w:top w:val="nil"/>
              <w:left w:val="nil"/>
              <w:bottom w:val="nil"/>
              <w:right w:val="nil"/>
            </w:tcBorders>
            <w:shd w:val="clear" w:color="auto" w:fill="auto"/>
            <w:noWrap/>
            <w:vAlign w:val="bottom"/>
            <w:hideMark/>
          </w:tcPr>
          <w:p w:rsidR="001F3B2A" w:rsidRPr="001F3B2A" w:rsidRDefault="001F3B2A" w:rsidP="00215274">
            <w:pPr>
              <w:rPr>
                <w:rFonts w:cs="Courier New"/>
              </w:rPr>
            </w:pPr>
          </w:p>
        </w:tc>
      </w:tr>
      <w:tr w:rsidR="001F3B2A" w:rsidRPr="001F3B2A" w:rsidTr="001F3B2A">
        <w:trPr>
          <w:trHeight w:val="300"/>
        </w:trPr>
        <w:tc>
          <w:tcPr>
            <w:tcW w:w="3261"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 xml:space="preserve">Среднедушевой денежный доход  </w:t>
            </w:r>
          </w:p>
        </w:tc>
        <w:tc>
          <w:tcPr>
            <w:tcW w:w="1211" w:type="dxa"/>
            <w:tcBorders>
              <w:top w:val="single" w:sz="8" w:space="0" w:color="auto"/>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руб.</w:t>
            </w:r>
          </w:p>
        </w:tc>
        <w:tc>
          <w:tcPr>
            <w:tcW w:w="773" w:type="dxa"/>
            <w:tcBorders>
              <w:top w:val="single" w:sz="8" w:space="0" w:color="auto"/>
              <w:left w:val="nil"/>
              <w:bottom w:val="single" w:sz="4" w:space="0" w:color="auto"/>
              <w:right w:val="single" w:sz="4" w:space="0" w:color="auto"/>
            </w:tcBorders>
            <w:shd w:val="clear" w:color="auto" w:fill="auto"/>
            <w:vAlign w:val="bottom"/>
            <w:hideMark/>
          </w:tcPr>
          <w:p w:rsidR="001F3B2A" w:rsidRPr="001F3B2A" w:rsidRDefault="001F3B2A" w:rsidP="00215274">
            <w:pPr>
              <w:jc w:val="center"/>
              <w:rPr>
                <w:rFonts w:cs="Courier New"/>
              </w:rPr>
            </w:pPr>
            <w:r w:rsidRPr="001F3B2A">
              <w:rPr>
                <w:rFonts w:cs="Courier New"/>
              </w:rPr>
              <w:t>8 541</w:t>
            </w:r>
          </w:p>
        </w:tc>
        <w:tc>
          <w:tcPr>
            <w:tcW w:w="709" w:type="dxa"/>
            <w:tcBorders>
              <w:top w:val="single" w:sz="8" w:space="0" w:color="auto"/>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8 968</w:t>
            </w:r>
          </w:p>
        </w:tc>
        <w:tc>
          <w:tcPr>
            <w:tcW w:w="56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color w:val="0000FF"/>
              </w:rPr>
            </w:pPr>
            <w:r w:rsidRPr="001F3B2A">
              <w:rPr>
                <w:rFonts w:cs="Courier New"/>
                <w:color w:val="0000FF"/>
              </w:rPr>
              <w:t>9000</w:t>
            </w:r>
          </w:p>
        </w:tc>
        <w:tc>
          <w:tcPr>
            <w:tcW w:w="593" w:type="dxa"/>
            <w:tcBorders>
              <w:top w:val="single" w:sz="8" w:space="0" w:color="auto"/>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color w:val="0000FF"/>
              </w:rPr>
            </w:pPr>
            <w:r w:rsidRPr="001F3B2A">
              <w:rPr>
                <w:rFonts w:cs="Courier New"/>
                <w:color w:val="0000FF"/>
              </w:rPr>
              <w:t>10000</w:t>
            </w:r>
          </w:p>
        </w:tc>
      </w:tr>
      <w:tr w:rsidR="001F3B2A" w:rsidRPr="001F3B2A" w:rsidTr="001F3B2A">
        <w:trPr>
          <w:trHeight w:val="54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Среднемесячная начисленная заработная плата</w:t>
            </w:r>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руб.</w:t>
            </w:r>
          </w:p>
        </w:tc>
        <w:tc>
          <w:tcPr>
            <w:tcW w:w="773"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center"/>
              <w:rPr>
                <w:rFonts w:cs="Courier New"/>
              </w:rPr>
            </w:pPr>
            <w:r w:rsidRPr="001F3B2A">
              <w:rPr>
                <w:rFonts w:cs="Courier New"/>
              </w:rPr>
              <w:t>14 333</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15 050</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color w:val="0000FF"/>
              </w:rPr>
            </w:pPr>
            <w:r w:rsidRPr="001F3B2A">
              <w:rPr>
                <w:rFonts w:cs="Courier New"/>
                <w:color w:val="0000FF"/>
              </w:rPr>
              <w:t>15000</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color w:val="0000FF"/>
              </w:rPr>
            </w:pPr>
            <w:r w:rsidRPr="001F3B2A">
              <w:rPr>
                <w:rFonts w:cs="Courier New"/>
                <w:color w:val="0000FF"/>
              </w:rPr>
              <w:t>15000</w:t>
            </w:r>
          </w:p>
        </w:tc>
      </w:tr>
      <w:tr w:rsidR="001F3B2A" w:rsidRPr="001F3B2A" w:rsidTr="001F3B2A">
        <w:trPr>
          <w:trHeight w:val="300"/>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t>Прожиточный минимум</w:t>
            </w:r>
          </w:p>
        </w:tc>
        <w:tc>
          <w:tcPr>
            <w:tcW w:w="1211" w:type="dxa"/>
            <w:tcBorders>
              <w:top w:val="nil"/>
              <w:left w:val="nil"/>
              <w:bottom w:val="single" w:sz="4"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руб.</w:t>
            </w:r>
          </w:p>
        </w:tc>
        <w:tc>
          <w:tcPr>
            <w:tcW w:w="773" w:type="dxa"/>
            <w:tcBorders>
              <w:top w:val="nil"/>
              <w:left w:val="nil"/>
              <w:bottom w:val="single" w:sz="4" w:space="0" w:color="auto"/>
              <w:right w:val="single" w:sz="4" w:space="0" w:color="auto"/>
            </w:tcBorders>
            <w:shd w:val="clear" w:color="auto" w:fill="auto"/>
            <w:vAlign w:val="bottom"/>
            <w:hideMark/>
          </w:tcPr>
          <w:p w:rsidR="001F3B2A" w:rsidRPr="001F3B2A" w:rsidRDefault="001F3B2A" w:rsidP="00215274">
            <w:pPr>
              <w:jc w:val="center"/>
              <w:rPr>
                <w:rFonts w:cs="Courier New"/>
              </w:rPr>
            </w:pPr>
            <w:r w:rsidRPr="001F3B2A">
              <w:rPr>
                <w:rFonts w:cs="Courier New"/>
              </w:rPr>
              <w:t xml:space="preserve">10 </w:t>
            </w:r>
            <w:r w:rsidRPr="001F3B2A">
              <w:rPr>
                <w:rFonts w:cs="Courier New"/>
              </w:rPr>
              <w:lastRenderedPageBreak/>
              <w:t>105</w:t>
            </w:r>
          </w:p>
        </w:tc>
        <w:tc>
          <w:tcPr>
            <w:tcW w:w="709" w:type="dxa"/>
            <w:tcBorders>
              <w:top w:val="nil"/>
              <w:left w:val="nil"/>
              <w:bottom w:val="single" w:sz="4"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lastRenderedPageBreak/>
              <w:t xml:space="preserve">10 </w:t>
            </w:r>
            <w:r w:rsidRPr="001F3B2A">
              <w:rPr>
                <w:rFonts w:cs="Courier New"/>
              </w:rPr>
              <w:lastRenderedPageBreak/>
              <w:t>610</w:t>
            </w:r>
          </w:p>
        </w:tc>
        <w:tc>
          <w:tcPr>
            <w:tcW w:w="566" w:type="dxa"/>
            <w:tcBorders>
              <w:top w:val="nil"/>
              <w:left w:val="single" w:sz="8" w:space="0" w:color="auto"/>
              <w:bottom w:val="single" w:sz="4" w:space="0" w:color="auto"/>
              <w:right w:val="single" w:sz="4" w:space="0" w:color="auto"/>
            </w:tcBorders>
            <w:shd w:val="clear" w:color="auto" w:fill="auto"/>
            <w:noWrap/>
            <w:vAlign w:val="bottom"/>
            <w:hideMark/>
          </w:tcPr>
          <w:p w:rsidR="001F3B2A" w:rsidRPr="001F3B2A" w:rsidRDefault="001F3B2A" w:rsidP="00215274">
            <w:pPr>
              <w:jc w:val="right"/>
              <w:rPr>
                <w:rFonts w:cs="Courier New"/>
                <w:color w:val="0000FF"/>
              </w:rPr>
            </w:pPr>
            <w:r w:rsidRPr="001F3B2A">
              <w:rPr>
                <w:rFonts w:cs="Courier New"/>
                <w:color w:val="0000FF"/>
              </w:rPr>
              <w:lastRenderedPageBreak/>
              <w:t>107</w:t>
            </w:r>
            <w:r w:rsidRPr="001F3B2A">
              <w:rPr>
                <w:rFonts w:cs="Courier New"/>
                <w:color w:val="0000FF"/>
              </w:rPr>
              <w:lastRenderedPageBreak/>
              <w:t>00</w:t>
            </w:r>
          </w:p>
        </w:tc>
        <w:tc>
          <w:tcPr>
            <w:tcW w:w="593" w:type="dxa"/>
            <w:tcBorders>
              <w:top w:val="nil"/>
              <w:left w:val="nil"/>
              <w:bottom w:val="single" w:sz="4" w:space="0" w:color="auto"/>
              <w:right w:val="single" w:sz="8" w:space="0" w:color="auto"/>
            </w:tcBorders>
            <w:shd w:val="clear" w:color="auto" w:fill="auto"/>
            <w:noWrap/>
            <w:vAlign w:val="bottom"/>
            <w:hideMark/>
          </w:tcPr>
          <w:p w:rsidR="001F3B2A" w:rsidRPr="001F3B2A" w:rsidRDefault="001F3B2A" w:rsidP="00215274">
            <w:pPr>
              <w:jc w:val="right"/>
              <w:rPr>
                <w:rFonts w:cs="Courier New"/>
                <w:color w:val="0000FF"/>
              </w:rPr>
            </w:pPr>
            <w:r w:rsidRPr="001F3B2A">
              <w:rPr>
                <w:rFonts w:cs="Courier New"/>
                <w:color w:val="0000FF"/>
              </w:rPr>
              <w:lastRenderedPageBreak/>
              <w:t>107</w:t>
            </w:r>
            <w:r w:rsidRPr="001F3B2A">
              <w:rPr>
                <w:rFonts w:cs="Courier New"/>
                <w:color w:val="0000FF"/>
              </w:rPr>
              <w:lastRenderedPageBreak/>
              <w:t>00</w:t>
            </w:r>
          </w:p>
        </w:tc>
      </w:tr>
      <w:tr w:rsidR="001F3B2A" w:rsidRPr="001F3B2A" w:rsidTr="001F3B2A">
        <w:trPr>
          <w:trHeight w:val="615"/>
        </w:trPr>
        <w:tc>
          <w:tcPr>
            <w:tcW w:w="3261" w:type="dxa"/>
            <w:tcBorders>
              <w:top w:val="nil"/>
              <w:left w:val="single" w:sz="8" w:space="0" w:color="auto"/>
              <w:bottom w:val="single" w:sz="8" w:space="0" w:color="auto"/>
              <w:right w:val="single" w:sz="4" w:space="0" w:color="auto"/>
            </w:tcBorders>
            <w:shd w:val="clear" w:color="auto" w:fill="auto"/>
            <w:vAlign w:val="bottom"/>
            <w:hideMark/>
          </w:tcPr>
          <w:p w:rsidR="001F3B2A" w:rsidRPr="001F3B2A" w:rsidRDefault="001F3B2A" w:rsidP="00215274">
            <w:pPr>
              <w:rPr>
                <w:rFonts w:cs="Courier New"/>
                <w:i/>
                <w:iCs/>
              </w:rPr>
            </w:pPr>
            <w:r w:rsidRPr="001F3B2A">
              <w:rPr>
                <w:rFonts w:cs="Courier New"/>
                <w:i/>
                <w:iCs/>
              </w:rPr>
              <w:lastRenderedPageBreak/>
              <w:t>Доля населения с доходами ниже прожиточного минимума</w:t>
            </w:r>
          </w:p>
        </w:tc>
        <w:tc>
          <w:tcPr>
            <w:tcW w:w="1211"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 </w:t>
            </w:r>
          </w:p>
        </w:tc>
        <w:tc>
          <w:tcPr>
            <w:tcW w:w="773" w:type="dxa"/>
            <w:tcBorders>
              <w:top w:val="nil"/>
              <w:left w:val="nil"/>
              <w:bottom w:val="single" w:sz="8" w:space="0" w:color="auto"/>
              <w:right w:val="single" w:sz="4" w:space="0" w:color="auto"/>
            </w:tcBorders>
            <w:shd w:val="clear" w:color="auto" w:fill="auto"/>
            <w:noWrap/>
            <w:vAlign w:val="bottom"/>
            <w:hideMark/>
          </w:tcPr>
          <w:p w:rsidR="001F3B2A" w:rsidRPr="001F3B2A" w:rsidRDefault="001F3B2A" w:rsidP="00215274">
            <w:pPr>
              <w:jc w:val="center"/>
              <w:rPr>
                <w:rFonts w:cs="Courier New"/>
              </w:rPr>
            </w:pPr>
            <w:r w:rsidRPr="001F3B2A">
              <w:rPr>
                <w:rFonts w:cs="Courier New"/>
              </w:rPr>
              <w:t>8</w:t>
            </w:r>
          </w:p>
        </w:tc>
        <w:tc>
          <w:tcPr>
            <w:tcW w:w="709" w:type="dxa"/>
            <w:tcBorders>
              <w:top w:val="nil"/>
              <w:left w:val="nil"/>
              <w:bottom w:val="single" w:sz="8" w:space="0" w:color="auto"/>
              <w:right w:val="nil"/>
            </w:tcBorders>
            <w:shd w:val="clear" w:color="auto" w:fill="auto"/>
            <w:noWrap/>
            <w:vAlign w:val="bottom"/>
            <w:hideMark/>
          </w:tcPr>
          <w:p w:rsidR="001F3B2A" w:rsidRPr="001F3B2A" w:rsidRDefault="001F3B2A" w:rsidP="00215274">
            <w:pPr>
              <w:jc w:val="center"/>
              <w:rPr>
                <w:rFonts w:cs="Courier New"/>
              </w:rPr>
            </w:pPr>
            <w:r w:rsidRPr="001F3B2A">
              <w:rPr>
                <w:rFonts w:cs="Courier New"/>
              </w:rPr>
              <w:t>8</w:t>
            </w:r>
          </w:p>
        </w:tc>
        <w:tc>
          <w:tcPr>
            <w:tcW w:w="566" w:type="dxa"/>
            <w:tcBorders>
              <w:top w:val="nil"/>
              <w:left w:val="single" w:sz="8" w:space="0" w:color="auto"/>
              <w:bottom w:val="single" w:sz="8" w:space="0" w:color="auto"/>
              <w:right w:val="single" w:sz="4" w:space="0" w:color="auto"/>
            </w:tcBorders>
            <w:shd w:val="clear" w:color="auto" w:fill="auto"/>
            <w:noWrap/>
            <w:vAlign w:val="bottom"/>
            <w:hideMark/>
          </w:tcPr>
          <w:p w:rsidR="001F3B2A" w:rsidRPr="001F3B2A" w:rsidRDefault="001F3B2A" w:rsidP="00215274">
            <w:pPr>
              <w:jc w:val="right"/>
              <w:rPr>
                <w:rFonts w:cs="Courier New"/>
                <w:color w:val="0000FF"/>
              </w:rPr>
            </w:pPr>
            <w:r w:rsidRPr="001F3B2A">
              <w:rPr>
                <w:rFonts w:cs="Courier New"/>
                <w:color w:val="0000FF"/>
              </w:rPr>
              <w:t>10</w:t>
            </w:r>
          </w:p>
        </w:tc>
        <w:tc>
          <w:tcPr>
            <w:tcW w:w="593" w:type="dxa"/>
            <w:tcBorders>
              <w:top w:val="nil"/>
              <w:left w:val="nil"/>
              <w:bottom w:val="single" w:sz="8" w:space="0" w:color="auto"/>
              <w:right w:val="single" w:sz="8" w:space="0" w:color="auto"/>
            </w:tcBorders>
            <w:shd w:val="clear" w:color="auto" w:fill="auto"/>
            <w:noWrap/>
            <w:vAlign w:val="bottom"/>
            <w:hideMark/>
          </w:tcPr>
          <w:p w:rsidR="001F3B2A" w:rsidRPr="001F3B2A" w:rsidRDefault="001F3B2A" w:rsidP="00215274">
            <w:pPr>
              <w:jc w:val="right"/>
              <w:rPr>
                <w:rFonts w:cs="Courier New"/>
                <w:color w:val="0000FF"/>
              </w:rPr>
            </w:pPr>
            <w:r w:rsidRPr="001F3B2A">
              <w:rPr>
                <w:rFonts w:cs="Courier New"/>
                <w:color w:val="0000FF"/>
              </w:rPr>
              <w:t>10</w:t>
            </w:r>
          </w:p>
        </w:tc>
      </w:tr>
    </w:tbl>
    <w:p w:rsidR="00284F97" w:rsidRPr="001F3B2A" w:rsidRDefault="00284F97" w:rsidP="00284F97">
      <w:pPr>
        <w:autoSpaceDE w:val="0"/>
        <w:autoSpaceDN w:val="0"/>
        <w:adjustRightInd w:val="0"/>
        <w:jc w:val="both"/>
        <w:rPr>
          <w:rFonts w:cs="Arial"/>
        </w:rPr>
      </w:pPr>
    </w:p>
    <w:p w:rsidR="00284F97" w:rsidRPr="00B726D7" w:rsidRDefault="00284F97" w:rsidP="00284F97">
      <w:pPr>
        <w:ind w:firstLine="708"/>
        <w:jc w:val="both"/>
        <w:rPr>
          <w:rFonts w:ascii="Times New Roman" w:hAnsi="Times New Roman" w:cs="Times New Roman"/>
          <w:sz w:val="28"/>
          <w:szCs w:val="28"/>
        </w:rPr>
      </w:pPr>
    </w:p>
    <w:p w:rsidR="000579E2" w:rsidRPr="000579E2" w:rsidRDefault="000579E2" w:rsidP="000579E2">
      <w:pPr>
        <w:jc w:val="center"/>
        <w:rPr>
          <w:rFonts w:cs="Arial"/>
          <w:b/>
        </w:rPr>
      </w:pPr>
      <w:r w:rsidRPr="000579E2">
        <w:rPr>
          <w:rFonts w:cs="Arial"/>
          <w:b/>
        </w:rPr>
        <w:t>21.11.2016г. №198</w:t>
      </w:r>
    </w:p>
    <w:p w:rsidR="000579E2" w:rsidRPr="000579E2" w:rsidRDefault="000579E2" w:rsidP="000579E2">
      <w:pPr>
        <w:jc w:val="center"/>
        <w:rPr>
          <w:rFonts w:cs="Arial"/>
          <w:b/>
        </w:rPr>
      </w:pPr>
      <w:r w:rsidRPr="000579E2">
        <w:rPr>
          <w:rFonts w:cs="Arial"/>
          <w:b/>
        </w:rPr>
        <w:t>РОССИЙСКАЯ ФЕДЕРАЦИЯ</w:t>
      </w:r>
    </w:p>
    <w:p w:rsidR="000579E2" w:rsidRPr="000579E2" w:rsidRDefault="000579E2" w:rsidP="000579E2">
      <w:pPr>
        <w:jc w:val="center"/>
        <w:rPr>
          <w:rFonts w:cs="Arial"/>
          <w:b/>
        </w:rPr>
      </w:pPr>
      <w:r w:rsidRPr="000579E2">
        <w:rPr>
          <w:rFonts w:cs="Arial"/>
          <w:b/>
        </w:rPr>
        <w:t>ИРКУТСКАЯ ОБЛАСТЬ</w:t>
      </w:r>
    </w:p>
    <w:p w:rsidR="000579E2" w:rsidRPr="000579E2" w:rsidRDefault="000579E2" w:rsidP="000579E2">
      <w:pPr>
        <w:jc w:val="center"/>
        <w:rPr>
          <w:rFonts w:cs="Arial"/>
          <w:b/>
        </w:rPr>
      </w:pPr>
      <w:r w:rsidRPr="000579E2">
        <w:rPr>
          <w:rFonts w:cs="Arial"/>
          <w:b/>
        </w:rPr>
        <w:t>БОХАНСКИЙ МУНИЦИПАЛЬНЫЙ РАЙОН</w:t>
      </w:r>
    </w:p>
    <w:p w:rsidR="000579E2" w:rsidRPr="000579E2" w:rsidRDefault="000579E2" w:rsidP="000579E2">
      <w:pPr>
        <w:jc w:val="center"/>
        <w:rPr>
          <w:rFonts w:cs="Arial"/>
          <w:b/>
        </w:rPr>
      </w:pPr>
      <w:r w:rsidRPr="000579E2">
        <w:rPr>
          <w:rFonts w:cs="Arial"/>
          <w:b/>
        </w:rPr>
        <w:t>МУНИЦИПАЛЬНОЕ ОБРАЗОВАНИЕ «ОЛОНКИ»</w:t>
      </w:r>
    </w:p>
    <w:p w:rsidR="000579E2" w:rsidRPr="000579E2" w:rsidRDefault="000579E2" w:rsidP="000579E2">
      <w:pPr>
        <w:jc w:val="center"/>
        <w:rPr>
          <w:rFonts w:cs="Arial"/>
          <w:b/>
        </w:rPr>
      </w:pPr>
      <w:r w:rsidRPr="000579E2">
        <w:rPr>
          <w:rFonts w:cs="Arial"/>
          <w:b/>
        </w:rPr>
        <w:t>АДМИНИСТРАЦИЯ</w:t>
      </w:r>
    </w:p>
    <w:p w:rsidR="000579E2" w:rsidRPr="000579E2" w:rsidRDefault="000579E2" w:rsidP="000579E2">
      <w:pPr>
        <w:jc w:val="center"/>
        <w:rPr>
          <w:rFonts w:cs="Arial"/>
          <w:b/>
        </w:rPr>
      </w:pPr>
      <w:r w:rsidRPr="000579E2">
        <w:rPr>
          <w:rFonts w:cs="Arial"/>
          <w:b/>
        </w:rPr>
        <w:t>ПОСТАНОВЛЕНИЕ</w:t>
      </w:r>
    </w:p>
    <w:p w:rsidR="000579E2" w:rsidRPr="000579E2" w:rsidRDefault="000579E2" w:rsidP="000579E2">
      <w:pPr>
        <w:jc w:val="center"/>
        <w:rPr>
          <w:rFonts w:cs="Arial"/>
          <w:b/>
        </w:rPr>
      </w:pPr>
    </w:p>
    <w:p w:rsidR="000579E2" w:rsidRPr="000579E2" w:rsidRDefault="000579E2" w:rsidP="000579E2">
      <w:pPr>
        <w:jc w:val="center"/>
        <w:rPr>
          <w:rFonts w:cs="Arial"/>
          <w:b/>
        </w:rPr>
      </w:pPr>
      <w:r w:rsidRPr="000579E2">
        <w:rPr>
          <w:rFonts w:cs="Arial"/>
          <w:b/>
        </w:rPr>
        <w:t>ОБ ОСНОВНЫХ НАПРАВЛЕНИЯХ БЮДЖЕТНОЙ И НАЛОГОВОЙ ПОЛИТИКИ МУНИЦИПАЛЬНОГО ОБРАЗОВАНИЯ «ОЛОНКИ» НА 2017 ГОД И ПЛАНОВЫЙ ПЕРИОД</w:t>
      </w:r>
    </w:p>
    <w:p w:rsidR="000579E2" w:rsidRPr="000579E2" w:rsidRDefault="000579E2" w:rsidP="000579E2">
      <w:pPr>
        <w:jc w:val="both"/>
        <w:rPr>
          <w:rFonts w:cs="Arial"/>
        </w:rPr>
      </w:pPr>
    </w:p>
    <w:p w:rsidR="000579E2" w:rsidRPr="000579E2" w:rsidRDefault="000579E2" w:rsidP="000579E2">
      <w:pPr>
        <w:ind w:firstLine="709"/>
        <w:jc w:val="both"/>
        <w:rPr>
          <w:rFonts w:cs="Arial"/>
        </w:rPr>
      </w:pPr>
      <w:proofErr w:type="gramStart"/>
      <w:r w:rsidRPr="000579E2">
        <w:rPr>
          <w:rFonts w:cs="Arial"/>
        </w:rPr>
        <w:t xml:space="preserve">В соответствии со статьями 172, 184.2 Бюджетного кодекса Российской Федерации, </w:t>
      </w:r>
      <w:hyperlink r:id="rId9" w:history="1">
        <w:r w:rsidRPr="000579E2">
          <w:rPr>
            <w:rFonts w:cs="Arial"/>
          </w:rPr>
          <w:t>Основными направлениями</w:t>
        </w:r>
      </w:hyperlink>
      <w:r w:rsidRPr="000579E2">
        <w:rPr>
          <w:rFonts w:cs="Arial"/>
        </w:rPr>
        <w:t xml:space="preserve"> налоговой политики Российской Федерации на 2015 год и на плановый период 2015 и 2016 годов, Посланием Президента Российской Федерации Федеральному Собранию Российской Федерации, Бюджетного </w:t>
      </w:r>
      <w:hyperlink r:id="rId10" w:history="1">
        <w:r w:rsidRPr="000579E2">
          <w:rPr>
            <w:rFonts w:cs="Arial"/>
            <w:color w:val="0000FF"/>
            <w:u w:val="single"/>
          </w:rPr>
          <w:t>послания</w:t>
        </w:r>
      </w:hyperlink>
      <w:r w:rsidRPr="000579E2">
        <w:rPr>
          <w:rFonts w:cs="Arial"/>
        </w:rPr>
        <w:t xml:space="preserve"> Президента Российской Федерации о бюджетной политике в 2014 - 2016 годах, указов Президента Российской Федерации от 7 мая 2012 года, </w:t>
      </w:r>
      <w:hyperlink r:id="rId11" w:history="1">
        <w:r w:rsidRPr="000579E2">
          <w:rPr>
            <w:rFonts w:cs="Arial"/>
            <w:color w:val="0000FF"/>
            <w:u w:val="single"/>
          </w:rPr>
          <w:t>Программы</w:t>
        </w:r>
      </w:hyperlink>
      <w:r w:rsidRPr="000579E2">
        <w:rPr>
          <w:rFonts w:cs="Arial"/>
        </w:rPr>
        <w:t xml:space="preserve"> повышения эффективности управления</w:t>
      </w:r>
      <w:proofErr w:type="gramEnd"/>
      <w:r w:rsidRPr="000579E2">
        <w:rPr>
          <w:rFonts w:cs="Arial"/>
        </w:rPr>
        <w:t xml:space="preserve"> общественными (государственными и муниципальными) финансами на период до 2018 года, государственных программ Российской Федерации (далее - государственные программы) и иных документов государственного стратегического планирования и Положением  «О бюджетном процессе муниципального образования «Олонки» утвержденном Решением Думы муниципального образования «Олонки» №121 от 08.04.2016 года </w:t>
      </w:r>
    </w:p>
    <w:p w:rsidR="000579E2" w:rsidRPr="000579E2" w:rsidRDefault="000579E2" w:rsidP="000579E2">
      <w:pPr>
        <w:ind w:firstLine="390"/>
        <w:jc w:val="both"/>
        <w:rPr>
          <w:rFonts w:cs="Arial"/>
        </w:rPr>
      </w:pPr>
    </w:p>
    <w:p w:rsidR="000579E2" w:rsidRPr="000579E2" w:rsidRDefault="000579E2" w:rsidP="000579E2">
      <w:pPr>
        <w:ind w:firstLine="390"/>
        <w:jc w:val="center"/>
        <w:rPr>
          <w:rFonts w:cs="Arial"/>
          <w:b/>
        </w:rPr>
      </w:pPr>
      <w:r w:rsidRPr="000579E2">
        <w:rPr>
          <w:rFonts w:cs="Arial"/>
          <w:b/>
        </w:rPr>
        <w:t>ПОСТАНОВЛЯЮ:</w:t>
      </w:r>
    </w:p>
    <w:p w:rsidR="000579E2" w:rsidRPr="000579E2" w:rsidRDefault="000579E2" w:rsidP="000579E2">
      <w:pPr>
        <w:jc w:val="center"/>
        <w:rPr>
          <w:rFonts w:cs="Arial"/>
        </w:rPr>
      </w:pPr>
    </w:p>
    <w:p w:rsidR="000579E2" w:rsidRPr="000579E2" w:rsidRDefault="000579E2" w:rsidP="000579E2">
      <w:pPr>
        <w:ind w:firstLine="708"/>
        <w:jc w:val="both"/>
        <w:rPr>
          <w:rFonts w:cs="Arial"/>
        </w:rPr>
      </w:pPr>
      <w:r w:rsidRPr="000579E2">
        <w:rPr>
          <w:rFonts w:cs="Arial"/>
        </w:rPr>
        <w:lastRenderedPageBreak/>
        <w:t>Утвердить «Основные направления бюджетной и налоговой политики муниципального образования  «Олонки» на 2017 год и плановый период».</w:t>
      </w:r>
    </w:p>
    <w:p w:rsidR="000579E2" w:rsidRPr="000579E2" w:rsidRDefault="000579E2" w:rsidP="000579E2">
      <w:pPr>
        <w:rPr>
          <w:rFonts w:cs="Arial"/>
        </w:rPr>
      </w:pPr>
    </w:p>
    <w:p w:rsidR="000579E2" w:rsidRPr="000579E2" w:rsidRDefault="000579E2" w:rsidP="000579E2">
      <w:pPr>
        <w:rPr>
          <w:rFonts w:cs="Arial"/>
        </w:rPr>
      </w:pPr>
    </w:p>
    <w:p w:rsidR="000579E2" w:rsidRPr="000579E2" w:rsidRDefault="000579E2" w:rsidP="000579E2">
      <w:pPr>
        <w:rPr>
          <w:rFonts w:cs="Arial"/>
        </w:rPr>
      </w:pPr>
      <w:r w:rsidRPr="000579E2">
        <w:rPr>
          <w:rFonts w:cs="Arial"/>
        </w:rPr>
        <w:t xml:space="preserve">Глава администрации </w:t>
      </w:r>
    </w:p>
    <w:p w:rsidR="000579E2" w:rsidRPr="000579E2" w:rsidRDefault="000579E2" w:rsidP="000579E2">
      <w:pPr>
        <w:rPr>
          <w:rFonts w:cs="Arial"/>
        </w:rPr>
      </w:pPr>
      <w:r w:rsidRPr="000579E2">
        <w:rPr>
          <w:rFonts w:cs="Arial"/>
        </w:rPr>
        <w:t>МО «Олонки»</w:t>
      </w:r>
      <w:r w:rsidRPr="000579E2">
        <w:rPr>
          <w:rFonts w:cs="Arial"/>
        </w:rPr>
        <w:tab/>
      </w:r>
      <w:r w:rsidRPr="000579E2">
        <w:rPr>
          <w:rFonts w:cs="Arial"/>
        </w:rPr>
        <w:tab/>
      </w:r>
      <w:r w:rsidRPr="000579E2">
        <w:rPr>
          <w:rFonts w:cs="Arial"/>
        </w:rPr>
        <w:tab/>
      </w:r>
      <w:r w:rsidRPr="000579E2">
        <w:rPr>
          <w:rFonts w:cs="Arial"/>
        </w:rPr>
        <w:tab/>
      </w:r>
      <w:r w:rsidRPr="000579E2">
        <w:rPr>
          <w:rFonts w:cs="Arial"/>
        </w:rPr>
        <w:tab/>
      </w:r>
      <w:r w:rsidRPr="000579E2">
        <w:rPr>
          <w:rFonts w:cs="Arial"/>
        </w:rPr>
        <w:tab/>
      </w:r>
      <w:r w:rsidRPr="000579E2">
        <w:rPr>
          <w:rFonts w:cs="Arial"/>
        </w:rPr>
        <w:tab/>
      </w:r>
      <w:r w:rsidRPr="000579E2">
        <w:rPr>
          <w:rFonts w:cs="Arial"/>
        </w:rPr>
        <w:tab/>
      </w:r>
    </w:p>
    <w:p w:rsidR="000579E2" w:rsidRPr="000579E2" w:rsidRDefault="000579E2" w:rsidP="000579E2">
      <w:pPr>
        <w:rPr>
          <w:rFonts w:cs="Arial"/>
        </w:rPr>
      </w:pPr>
      <w:r w:rsidRPr="000579E2">
        <w:rPr>
          <w:rFonts w:cs="Arial"/>
        </w:rPr>
        <w:t xml:space="preserve">С.Н. Нефедьев </w:t>
      </w:r>
    </w:p>
    <w:p w:rsidR="000579E2" w:rsidRPr="000579E2" w:rsidRDefault="000579E2" w:rsidP="000579E2">
      <w:pPr>
        <w:rPr>
          <w:rFonts w:cs="Arial"/>
        </w:rPr>
      </w:pPr>
    </w:p>
    <w:p w:rsidR="000579E2" w:rsidRPr="000579E2" w:rsidRDefault="000579E2" w:rsidP="000579E2">
      <w:pPr>
        <w:rPr>
          <w:rFonts w:cs="Arial"/>
        </w:rPr>
      </w:pPr>
    </w:p>
    <w:p w:rsidR="000579E2" w:rsidRPr="000579E2" w:rsidRDefault="000579E2" w:rsidP="000579E2">
      <w:pPr>
        <w:jc w:val="right"/>
        <w:rPr>
          <w:rFonts w:cs="Courier New"/>
        </w:rPr>
      </w:pPr>
      <w:r w:rsidRPr="000579E2">
        <w:rPr>
          <w:rFonts w:cs="Courier New"/>
        </w:rPr>
        <w:t>Утверждено постановлением администрации</w:t>
      </w:r>
    </w:p>
    <w:p w:rsidR="000579E2" w:rsidRPr="000579E2" w:rsidRDefault="000579E2" w:rsidP="000579E2">
      <w:pPr>
        <w:jc w:val="right"/>
        <w:rPr>
          <w:rFonts w:cs="Courier New"/>
        </w:rPr>
      </w:pPr>
      <w:r w:rsidRPr="000579E2">
        <w:rPr>
          <w:rFonts w:cs="Courier New"/>
        </w:rPr>
        <w:t xml:space="preserve"> МО «Олонки» от 21.11.2016 г. №198</w:t>
      </w:r>
    </w:p>
    <w:p w:rsidR="000579E2" w:rsidRPr="000579E2" w:rsidRDefault="000579E2" w:rsidP="000579E2">
      <w:pPr>
        <w:jc w:val="right"/>
        <w:rPr>
          <w:rFonts w:cs="Arial"/>
        </w:rPr>
      </w:pPr>
    </w:p>
    <w:p w:rsidR="000579E2" w:rsidRPr="000579E2" w:rsidRDefault="000579E2" w:rsidP="000579E2">
      <w:pPr>
        <w:shd w:val="clear" w:color="auto" w:fill="FFFFFF"/>
        <w:jc w:val="center"/>
        <w:outlineLvl w:val="2"/>
        <w:rPr>
          <w:rFonts w:cs="Arial"/>
          <w:b/>
          <w:bCs/>
        </w:rPr>
      </w:pPr>
      <w:r w:rsidRPr="000579E2">
        <w:rPr>
          <w:rFonts w:cs="Arial"/>
          <w:b/>
          <w:bCs/>
        </w:rPr>
        <w:t xml:space="preserve">Основные направления бюджетной и налоговой политики муниципального образования «Олонки» на 2017 год и плановый период </w:t>
      </w:r>
    </w:p>
    <w:p w:rsidR="000579E2" w:rsidRPr="000579E2" w:rsidRDefault="000579E2" w:rsidP="000579E2">
      <w:pPr>
        <w:shd w:val="clear" w:color="auto" w:fill="FFFFFF"/>
        <w:jc w:val="center"/>
        <w:outlineLvl w:val="2"/>
        <w:rPr>
          <w:rFonts w:cs="Arial"/>
          <w:b/>
          <w:bCs/>
        </w:rPr>
      </w:pPr>
    </w:p>
    <w:p w:rsidR="000579E2" w:rsidRPr="000579E2" w:rsidRDefault="000579E2" w:rsidP="000579E2">
      <w:pPr>
        <w:ind w:firstLine="709"/>
        <w:jc w:val="both"/>
        <w:rPr>
          <w:rFonts w:cs="Arial"/>
        </w:rPr>
      </w:pPr>
      <w:proofErr w:type="gramStart"/>
      <w:r w:rsidRPr="000579E2">
        <w:rPr>
          <w:rFonts w:cs="Arial"/>
        </w:rPr>
        <w:t xml:space="preserve">Основные направления бюджетной и налоговой политики муниципального образования  «Олонки» на 2017 год и плановый период 2018 и 2019 годы подготовлены в соответствии со статьями 172, 184.1, 184.2 Бюджетного кодекса Российской Федерации, </w:t>
      </w:r>
      <w:hyperlink r:id="rId12" w:history="1">
        <w:r w:rsidRPr="000579E2">
          <w:rPr>
            <w:rStyle w:val="ad"/>
            <w:rFonts w:cs="Arial"/>
          </w:rPr>
          <w:t>Основными направлениями</w:t>
        </w:r>
      </w:hyperlink>
      <w:r w:rsidRPr="000579E2">
        <w:rPr>
          <w:rFonts w:cs="Arial"/>
        </w:rPr>
        <w:t xml:space="preserve"> налоговой политики Российской Федерации на 2015 год и на плановый период 2016 и 2017 годы, Посланием Президента Российской Федерации Федеральному Собранию Российской Федерации, Бюджетного </w:t>
      </w:r>
      <w:hyperlink r:id="rId13" w:history="1">
        <w:r w:rsidRPr="000579E2">
          <w:rPr>
            <w:rStyle w:val="ad"/>
            <w:rFonts w:cs="Arial"/>
          </w:rPr>
          <w:t>послания</w:t>
        </w:r>
      </w:hyperlink>
      <w:r w:rsidRPr="000579E2">
        <w:rPr>
          <w:rFonts w:cs="Arial"/>
        </w:rPr>
        <w:t xml:space="preserve"> Президента Российской</w:t>
      </w:r>
      <w:proofErr w:type="gramEnd"/>
      <w:r w:rsidRPr="000579E2">
        <w:rPr>
          <w:rFonts w:cs="Arial"/>
        </w:rPr>
        <w:t xml:space="preserve"> </w:t>
      </w:r>
      <w:proofErr w:type="gramStart"/>
      <w:r w:rsidRPr="000579E2">
        <w:rPr>
          <w:rFonts w:cs="Arial"/>
        </w:rPr>
        <w:t xml:space="preserve">Федерации о бюджетной политике в 2016 - 2019 годах, указов Президента Российской Федерации от 7 мая 2012 года, </w:t>
      </w:r>
      <w:hyperlink r:id="rId14" w:history="1">
        <w:r w:rsidRPr="000579E2">
          <w:rPr>
            <w:rStyle w:val="ad"/>
            <w:rFonts w:cs="Arial"/>
          </w:rPr>
          <w:t>Программы</w:t>
        </w:r>
      </w:hyperlink>
      <w:r w:rsidRPr="000579E2">
        <w:rPr>
          <w:rFonts w:cs="Arial"/>
        </w:rPr>
        <w:t xml:space="preserve"> повышения эффективности управления общественными (государственными и муниципальными) финансами на период до 2018 года, государственных программ Российской Федерации (далее - государственные программы) и иных документов государственного стратегического планирования и «Положением о бюджетном процессе муниципального образования «Олонки», утвержденным решением Думы муниципального  образования №121  от 08.04.2016</w:t>
      </w:r>
      <w:proofErr w:type="gramEnd"/>
      <w:r w:rsidRPr="000579E2">
        <w:rPr>
          <w:rFonts w:cs="Arial"/>
        </w:rPr>
        <w:t xml:space="preserve"> </w:t>
      </w:r>
      <w:proofErr w:type="gramStart"/>
      <w:r w:rsidRPr="000579E2">
        <w:rPr>
          <w:rFonts w:cs="Arial"/>
        </w:rPr>
        <w:t>г</w:t>
      </w:r>
      <w:proofErr w:type="gramEnd"/>
      <w:r w:rsidRPr="000579E2">
        <w:rPr>
          <w:rFonts w:cs="Arial"/>
        </w:rPr>
        <w:t>.</w:t>
      </w:r>
    </w:p>
    <w:p w:rsidR="000579E2" w:rsidRPr="000579E2" w:rsidRDefault="000579E2" w:rsidP="000579E2">
      <w:pPr>
        <w:ind w:firstLine="709"/>
        <w:jc w:val="both"/>
        <w:rPr>
          <w:rFonts w:cs="Arial"/>
        </w:rPr>
      </w:pPr>
      <w:proofErr w:type="gramStart"/>
      <w:r w:rsidRPr="000579E2">
        <w:rPr>
          <w:rFonts w:cs="Arial"/>
        </w:rPr>
        <w:t xml:space="preserve">Основные направления бюджетной и налоговой политики муниципального образования «Олонки» на 2017 год и на плановый период  отражают основные цели, задачи и приоритеты, определенные в Бюджетном Послании Президента Российской Федерации на 2016-2017 годы, Стратегии социально-экономического развития Иркутской </w:t>
      </w:r>
      <w:r w:rsidRPr="000579E2">
        <w:rPr>
          <w:rFonts w:cs="Arial"/>
        </w:rPr>
        <w:lastRenderedPageBreak/>
        <w:t>области до 2025 года, содержат базовые принципы, используемые при формировании проекта бюджета муниципального образования «Олонки» на 2017 год и плановый период 2018 и 2019</w:t>
      </w:r>
      <w:proofErr w:type="gramEnd"/>
      <w:r w:rsidRPr="000579E2">
        <w:rPr>
          <w:rFonts w:cs="Arial"/>
        </w:rPr>
        <w:t xml:space="preserve"> годы.</w:t>
      </w:r>
    </w:p>
    <w:p w:rsidR="000579E2" w:rsidRPr="000579E2" w:rsidRDefault="000579E2" w:rsidP="000579E2">
      <w:pPr>
        <w:ind w:firstLine="709"/>
        <w:jc w:val="both"/>
        <w:rPr>
          <w:rFonts w:cs="Arial"/>
        </w:rPr>
      </w:pPr>
      <w:r w:rsidRPr="000579E2">
        <w:rPr>
          <w:rFonts w:cs="Arial"/>
        </w:rPr>
        <w:t xml:space="preserve">В 2015-2016 годах решение задач социально-экономического развития осуществлялось в условиях преемственности курса бюджетной </w:t>
      </w:r>
      <w:proofErr w:type="gramStart"/>
      <w:r w:rsidRPr="000579E2">
        <w:rPr>
          <w:rFonts w:cs="Arial"/>
        </w:rPr>
        <w:t>политики на обеспечение</w:t>
      </w:r>
      <w:proofErr w:type="gramEnd"/>
      <w:r w:rsidRPr="000579E2">
        <w:rPr>
          <w:rFonts w:cs="Arial"/>
        </w:rPr>
        <w:t xml:space="preserve"> долгосрочной сбалансированности и устойчивости бюджетной системы муниципального образования «Олонки».</w:t>
      </w:r>
    </w:p>
    <w:p w:rsidR="000579E2" w:rsidRPr="000579E2" w:rsidRDefault="000579E2" w:rsidP="000579E2">
      <w:pPr>
        <w:ind w:firstLine="709"/>
        <w:jc w:val="both"/>
        <w:rPr>
          <w:rFonts w:cs="Arial"/>
        </w:rPr>
      </w:pPr>
      <w:proofErr w:type="gramStart"/>
      <w:r w:rsidRPr="000579E2">
        <w:rPr>
          <w:rFonts w:cs="Arial"/>
        </w:rPr>
        <w:t>Начиная с 2014 года осуществлен переход на</w:t>
      </w:r>
      <w:proofErr w:type="gramEnd"/>
      <w:r w:rsidRPr="000579E2">
        <w:rPr>
          <w:rFonts w:cs="Arial"/>
        </w:rPr>
        <w:t xml:space="preserve"> программно-целевой метод планирования. </w:t>
      </w:r>
    </w:p>
    <w:p w:rsidR="000579E2" w:rsidRPr="000579E2" w:rsidRDefault="000579E2" w:rsidP="000579E2">
      <w:pPr>
        <w:ind w:firstLine="709"/>
        <w:jc w:val="both"/>
        <w:rPr>
          <w:rFonts w:cs="Arial"/>
        </w:rPr>
      </w:pPr>
      <w:proofErr w:type="gramStart"/>
      <w:r w:rsidRPr="000579E2">
        <w:rPr>
          <w:rFonts w:cs="Arial"/>
        </w:rPr>
        <w:t>Выполняя послание Президента Российской Федерации о бюджетной политике на 2016-201 годы о необходимости обеспечения долгосрочной сбалансированности и устойчивости бюджетной системы</w:t>
      </w:r>
      <w:r w:rsidRPr="000579E2">
        <w:rPr>
          <w:rFonts w:cs="Arial"/>
          <w:color w:val="FF0000"/>
        </w:rPr>
        <w:t xml:space="preserve">, </w:t>
      </w:r>
      <w:r w:rsidRPr="000579E2">
        <w:rPr>
          <w:rFonts w:cs="Arial"/>
        </w:rPr>
        <w:t>разработан план мероприятий по росту доходов, оптимизации расходов и совершенствованию долговой политики в муниципальном образовании «Олонки» на период до 2016 года, утвержденный постановлением администрации муниципального образования «Олонки» от 22 апреля 2014 года №47  .</w:t>
      </w:r>
      <w:proofErr w:type="gramEnd"/>
    </w:p>
    <w:p w:rsidR="000579E2" w:rsidRPr="000579E2" w:rsidRDefault="000579E2" w:rsidP="000579E2">
      <w:pPr>
        <w:ind w:firstLine="709"/>
        <w:jc w:val="both"/>
        <w:rPr>
          <w:rFonts w:cs="Arial"/>
        </w:rPr>
      </w:pPr>
      <w:r w:rsidRPr="000579E2">
        <w:rPr>
          <w:rFonts w:cs="Arial"/>
        </w:rPr>
        <w:t>В соответствии с планом мероприятий проводятся мероприятия по увеличению доходной базы бюджета</w:t>
      </w:r>
      <w:proofErr w:type="gramStart"/>
      <w:r w:rsidRPr="000579E2">
        <w:rPr>
          <w:rFonts w:cs="Arial"/>
        </w:rPr>
        <w:t xml:space="preserve"> :</w:t>
      </w:r>
      <w:proofErr w:type="gramEnd"/>
      <w:r w:rsidRPr="000579E2">
        <w:rPr>
          <w:rFonts w:cs="Arial"/>
        </w:rPr>
        <w:t xml:space="preserve"> </w:t>
      </w:r>
    </w:p>
    <w:p w:rsidR="000579E2" w:rsidRPr="000579E2" w:rsidRDefault="000579E2" w:rsidP="000579E2">
      <w:pPr>
        <w:ind w:firstLine="709"/>
        <w:jc w:val="both"/>
        <w:rPr>
          <w:rFonts w:cs="Arial"/>
        </w:rPr>
      </w:pPr>
      <w:r w:rsidRPr="000579E2">
        <w:rPr>
          <w:rFonts w:cs="Arial"/>
        </w:rPr>
        <w:t>- совместно с МИФНС №16 по Иркутской области администрацией муниципального образования проводится работа по снижению объемов недоимки по налогам и платежам в бюджет МО «Олонки»,</w:t>
      </w:r>
    </w:p>
    <w:p w:rsidR="000579E2" w:rsidRPr="000579E2" w:rsidRDefault="000579E2" w:rsidP="000579E2">
      <w:pPr>
        <w:ind w:firstLine="709"/>
        <w:jc w:val="both"/>
        <w:rPr>
          <w:rFonts w:cs="Arial"/>
        </w:rPr>
      </w:pPr>
      <w:r w:rsidRPr="000579E2">
        <w:rPr>
          <w:rFonts w:cs="Arial"/>
        </w:rPr>
        <w:t>- мониторинг налоговых льгот;</w:t>
      </w:r>
    </w:p>
    <w:p w:rsidR="000579E2" w:rsidRPr="000579E2" w:rsidRDefault="000579E2" w:rsidP="000579E2">
      <w:pPr>
        <w:ind w:firstLine="709"/>
        <w:jc w:val="both"/>
        <w:rPr>
          <w:rFonts w:cs="Arial"/>
        </w:rPr>
      </w:pPr>
      <w:r w:rsidRPr="000579E2">
        <w:rPr>
          <w:rFonts w:cs="Arial"/>
        </w:rPr>
        <w:t>В 2013-2014 годах проведена большая разъяснительная работа, оказание практической помощи населению в вопросе оформления  в ФРС прав собственности на  земельные участки (паи) и жилые помещения, результат – ожидаемое повышение налоговых поступлений по налогу на имущество и земельному налогу в местный бюджет в планируемом периоде</w:t>
      </w:r>
      <w:proofErr w:type="gramStart"/>
      <w:r w:rsidRPr="000579E2">
        <w:rPr>
          <w:rFonts w:cs="Arial"/>
        </w:rPr>
        <w:t xml:space="preserve"> .</w:t>
      </w:r>
      <w:proofErr w:type="gramEnd"/>
    </w:p>
    <w:p w:rsidR="000579E2" w:rsidRPr="000579E2" w:rsidRDefault="000579E2" w:rsidP="000579E2">
      <w:pPr>
        <w:ind w:firstLine="709"/>
        <w:jc w:val="both"/>
        <w:rPr>
          <w:rFonts w:cs="Arial"/>
        </w:rPr>
      </w:pPr>
      <w:r w:rsidRPr="000579E2">
        <w:rPr>
          <w:rFonts w:cs="Arial"/>
        </w:rPr>
        <w:t>В части расходов:</w:t>
      </w:r>
    </w:p>
    <w:p w:rsidR="000579E2" w:rsidRPr="000579E2" w:rsidRDefault="000579E2" w:rsidP="000579E2">
      <w:pPr>
        <w:ind w:firstLine="709"/>
        <w:jc w:val="both"/>
        <w:rPr>
          <w:rFonts w:cs="Arial"/>
        </w:rPr>
      </w:pPr>
      <w:r w:rsidRPr="000579E2">
        <w:rPr>
          <w:rFonts w:cs="Arial"/>
        </w:rPr>
        <w:t xml:space="preserve"> - проведены мероприятия по оптимизации структуры сети и штатной численности муниципальных учреждения муниципального образования «Олонки» и корректировка темпов роста заработной платы работников учреждения с целью исполнения Указа Президента Российской Федерации от 7 мая 2012 года №597 «О мероприятиях по реализации государственной политики»;</w:t>
      </w:r>
    </w:p>
    <w:p w:rsidR="000579E2" w:rsidRPr="000579E2" w:rsidRDefault="000579E2" w:rsidP="000579E2">
      <w:pPr>
        <w:ind w:firstLine="709"/>
        <w:jc w:val="both"/>
        <w:rPr>
          <w:rFonts w:cs="Arial"/>
        </w:rPr>
      </w:pPr>
      <w:r w:rsidRPr="000579E2">
        <w:rPr>
          <w:rFonts w:cs="Arial"/>
        </w:rPr>
        <w:lastRenderedPageBreak/>
        <w:t>- в целях экономии бюджетных средств закупки товаров, работ, услуг для муниципальных нужд осуществляются строго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0579E2" w:rsidRPr="000579E2" w:rsidRDefault="000579E2" w:rsidP="000579E2">
      <w:pPr>
        <w:ind w:firstLine="709"/>
        <w:jc w:val="both"/>
        <w:rPr>
          <w:rFonts w:cs="Arial"/>
        </w:rPr>
      </w:pPr>
      <w:r w:rsidRPr="000579E2">
        <w:rPr>
          <w:rFonts w:cs="Arial"/>
        </w:rPr>
        <w:t xml:space="preserve">- продолжение работ по энергосбережению и повышению </w:t>
      </w:r>
      <w:proofErr w:type="spellStart"/>
      <w:r w:rsidRPr="000579E2">
        <w:rPr>
          <w:rFonts w:cs="Arial"/>
        </w:rPr>
        <w:t>энергоэффективности</w:t>
      </w:r>
      <w:proofErr w:type="spellEnd"/>
      <w:r w:rsidRPr="000579E2">
        <w:rPr>
          <w:rFonts w:cs="Arial"/>
        </w:rPr>
        <w:t>, стимулированию проведения энергосберегающих мероприятий во всех сферах.</w:t>
      </w:r>
    </w:p>
    <w:p w:rsidR="000579E2" w:rsidRPr="000579E2" w:rsidRDefault="000579E2" w:rsidP="000579E2">
      <w:pPr>
        <w:ind w:firstLine="709"/>
        <w:jc w:val="both"/>
        <w:rPr>
          <w:rFonts w:cs="Arial"/>
        </w:rPr>
      </w:pPr>
      <w:proofErr w:type="gramStart"/>
      <w:r w:rsidRPr="000579E2">
        <w:rPr>
          <w:rFonts w:cs="Arial"/>
        </w:rPr>
        <w:t>В целях реализации принципа прозрачности и обеспечения полного и доступного информирования граждан и заинтересованных пользователей о бюджете и бюджетном процессе в муниципальном образования «Олонки»,  бюджет для граждан своевременно составляется и публикуется на официальном сайте администрации муниципального образования «Олонки» в сети Интернет.</w:t>
      </w:r>
      <w:proofErr w:type="gramEnd"/>
    </w:p>
    <w:p w:rsidR="000579E2" w:rsidRPr="000579E2" w:rsidRDefault="000579E2" w:rsidP="000579E2">
      <w:pPr>
        <w:ind w:firstLine="709"/>
        <w:jc w:val="both"/>
        <w:rPr>
          <w:rFonts w:cs="Arial"/>
        </w:rPr>
      </w:pPr>
      <w:r w:rsidRPr="000579E2">
        <w:rPr>
          <w:rFonts w:cs="Arial"/>
        </w:rPr>
        <w:t>При формировании проекта бюджета на 2017 год и плановый период 2018 и 2019 годы для достижения среднесрочных целей бюджетной политики особое внимание следует уделить решению следующих основных задач:</w:t>
      </w:r>
    </w:p>
    <w:p w:rsidR="000579E2" w:rsidRPr="000579E2" w:rsidRDefault="000579E2" w:rsidP="000579E2">
      <w:pPr>
        <w:ind w:firstLine="709"/>
        <w:jc w:val="both"/>
        <w:rPr>
          <w:rFonts w:cs="Arial"/>
        </w:rPr>
      </w:pPr>
      <w:r w:rsidRPr="000579E2">
        <w:rPr>
          <w:rFonts w:cs="Arial"/>
        </w:rPr>
        <w:t>- обеспечение долгосрочной сбалансированности и устойчивости бюджетной системы муниципального образования «Олонки» как базового принципа ответственной бюджетной политики при безусловном исполнении всех принятых обязательств и выполнении задач, поставленных в Указах Президента Российской Федерации от 7 мая 2012 года;</w:t>
      </w:r>
    </w:p>
    <w:p w:rsidR="000579E2" w:rsidRPr="000579E2" w:rsidRDefault="000579E2" w:rsidP="000579E2">
      <w:pPr>
        <w:ind w:firstLine="709"/>
        <w:jc w:val="both"/>
        <w:rPr>
          <w:rFonts w:cs="Arial"/>
        </w:rPr>
      </w:pPr>
      <w:r w:rsidRPr="000579E2">
        <w:rPr>
          <w:rFonts w:cs="Arial"/>
        </w:rPr>
        <w:t>- оптимизация структуры расходов бюджета муниципального образования «Олонки» с целью выявления резервов и перераспределения в пользу приоритетных направлений и проектов, в первую очередь обеспечивающих решение поставленных в Указах Президента Российской Федерации от 7 мая 2012 года задач и создающих условия для экономического роста  и развития экономики муниципального образования «Олонки»;</w:t>
      </w:r>
    </w:p>
    <w:p w:rsidR="000579E2" w:rsidRPr="000579E2" w:rsidRDefault="000579E2" w:rsidP="000579E2">
      <w:pPr>
        <w:ind w:firstLine="709"/>
        <w:jc w:val="both"/>
        <w:rPr>
          <w:rFonts w:cs="Arial"/>
        </w:rPr>
      </w:pPr>
      <w:r w:rsidRPr="000579E2">
        <w:rPr>
          <w:rFonts w:cs="Arial"/>
        </w:rPr>
        <w:t>- - совершенствование программно-целевых методов управления муниципальными финансами;</w:t>
      </w:r>
    </w:p>
    <w:p w:rsidR="000579E2" w:rsidRPr="000579E2" w:rsidRDefault="000579E2" w:rsidP="000579E2">
      <w:pPr>
        <w:ind w:firstLine="709"/>
        <w:jc w:val="both"/>
        <w:rPr>
          <w:rFonts w:cs="Arial"/>
        </w:rPr>
      </w:pPr>
      <w:r w:rsidRPr="000579E2">
        <w:rPr>
          <w:rFonts w:cs="Arial"/>
        </w:rPr>
        <w:t>- совершенствование системы внутреннего контроля с переориентацией его на оценку и аудит эффективности исполнения муниципальных программ;</w:t>
      </w:r>
    </w:p>
    <w:p w:rsidR="000579E2" w:rsidRPr="000579E2" w:rsidRDefault="000579E2" w:rsidP="000579E2">
      <w:pPr>
        <w:ind w:firstLine="709"/>
        <w:jc w:val="both"/>
        <w:rPr>
          <w:rFonts w:cs="Arial"/>
        </w:rPr>
      </w:pPr>
      <w:r w:rsidRPr="000579E2">
        <w:rPr>
          <w:rFonts w:cs="Arial"/>
        </w:rPr>
        <w:t>повышение прозрачности бюджета и бюджетного процесса муниципального образования «Олонки»;</w:t>
      </w:r>
    </w:p>
    <w:p w:rsidR="000579E2" w:rsidRPr="000579E2" w:rsidRDefault="000579E2" w:rsidP="000579E2">
      <w:pPr>
        <w:ind w:firstLine="709"/>
        <w:jc w:val="both"/>
        <w:rPr>
          <w:rFonts w:cs="Arial"/>
        </w:rPr>
      </w:pPr>
      <w:r w:rsidRPr="000579E2">
        <w:rPr>
          <w:rFonts w:cs="Arial"/>
        </w:rPr>
        <w:lastRenderedPageBreak/>
        <w:t>- совершенствование межбюджетных отношений в связи с внесением изменений в статьи 14 и 15 Федерального закона Российской Федерации от 6 октября 2003 года №131-ФЗ, вступлением в силу закона Иркутской области № 74-03 от 22 октября 2013 года «О межбюджетных трансфертах и нормативах отчислений доходов в местные бюджеты»</w:t>
      </w:r>
      <w:proofErr w:type="gramStart"/>
      <w:r w:rsidRPr="000579E2">
        <w:rPr>
          <w:rFonts w:cs="Arial"/>
        </w:rPr>
        <w:t xml:space="preserve"> .</w:t>
      </w:r>
      <w:proofErr w:type="gramEnd"/>
    </w:p>
    <w:p w:rsidR="000579E2" w:rsidRPr="000579E2" w:rsidRDefault="000579E2" w:rsidP="000579E2">
      <w:pPr>
        <w:ind w:firstLine="709"/>
        <w:jc w:val="both"/>
        <w:rPr>
          <w:rFonts w:cs="Arial"/>
        </w:rPr>
      </w:pPr>
      <w:r w:rsidRPr="000579E2">
        <w:rPr>
          <w:rFonts w:cs="Arial"/>
        </w:rPr>
        <w:t>В период 2015-2017 годов основными целями налоговой политики продолжают оставаться поддержка инвестиций, повышение предпринимательской активности.</w:t>
      </w:r>
    </w:p>
    <w:p w:rsidR="000579E2" w:rsidRPr="000579E2" w:rsidRDefault="000579E2" w:rsidP="000579E2">
      <w:pPr>
        <w:ind w:firstLine="709"/>
        <w:jc w:val="both"/>
        <w:rPr>
          <w:rFonts w:cs="Arial"/>
        </w:rPr>
      </w:pPr>
      <w:r w:rsidRPr="000579E2">
        <w:rPr>
          <w:rFonts w:cs="Arial"/>
        </w:rPr>
        <w:t>При планировании текущих расходов приоритетными расходами должны стать расходы на улучшение условий жизни человека, адресное решение социальных проблем, повышение качества предоставляемых муниципальных услуг.</w:t>
      </w:r>
    </w:p>
    <w:p w:rsidR="000579E2" w:rsidRPr="000579E2" w:rsidRDefault="000579E2" w:rsidP="000579E2">
      <w:pPr>
        <w:ind w:firstLine="709"/>
        <w:jc w:val="both"/>
        <w:rPr>
          <w:rFonts w:cs="Arial"/>
        </w:rPr>
      </w:pPr>
      <w:r w:rsidRPr="000579E2">
        <w:rPr>
          <w:rFonts w:cs="Arial"/>
        </w:rPr>
        <w:t>В 2017 - 2019 годах необходимо продолжить и совершенствовать</w:t>
      </w:r>
      <w:proofErr w:type="gramStart"/>
      <w:r w:rsidRPr="000579E2">
        <w:rPr>
          <w:rFonts w:cs="Arial"/>
        </w:rPr>
        <w:t xml:space="preserve"> :</w:t>
      </w:r>
      <w:proofErr w:type="gramEnd"/>
    </w:p>
    <w:p w:rsidR="000579E2" w:rsidRPr="000579E2" w:rsidRDefault="000579E2" w:rsidP="000579E2">
      <w:pPr>
        <w:ind w:firstLine="709"/>
        <w:jc w:val="both"/>
        <w:rPr>
          <w:rFonts w:cs="Arial"/>
        </w:rPr>
      </w:pPr>
      <w:r w:rsidRPr="000579E2">
        <w:rPr>
          <w:rFonts w:cs="Arial"/>
        </w:rPr>
        <w:t>- внедрение в отраслях бюджетной сферы механизма нормативно-</w:t>
      </w:r>
      <w:proofErr w:type="spellStart"/>
      <w:r w:rsidRPr="000579E2">
        <w:rPr>
          <w:rFonts w:cs="Arial"/>
        </w:rPr>
        <w:t>подушевого</w:t>
      </w:r>
      <w:proofErr w:type="spellEnd"/>
      <w:r w:rsidRPr="000579E2">
        <w:rPr>
          <w:rFonts w:cs="Arial"/>
        </w:rPr>
        <w:t xml:space="preserve"> финансирования государственных (муниципальных) услуг;</w:t>
      </w:r>
    </w:p>
    <w:p w:rsidR="000579E2" w:rsidRPr="000579E2" w:rsidRDefault="000579E2" w:rsidP="000579E2">
      <w:pPr>
        <w:ind w:firstLine="709"/>
        <w:jc w:val="both"/>
        <w:rPr>
          <w:rFonts w:cs="Arial"/>
        </w:rPr>
      </w:pPr>
      <w:r w:rsidRPr="000579E2">
        <w:rPr>
          <w:rFonts w:cs="Arial"/>
        </w:rPr>
        <w:t xml:space="preserve">- создание </w:t>
      </w:r>
      <w:proofErr w:type="gramStart"/>
      <w:r w:rsidRPr="000579E2">
        <w:rPr>
          <w:rFonts w:cs="Arial"/>
        </w:rPr>
        <w:t>системы независимой оценки качества работы организаций социальной сферы</w:t>
      </w:r>
      <w:proofErr w:type="gramEnd"/>
      <w:r w:rsidRPr="000579E2">
        <w:rPr>
          <w:rFonts w:cs="Arial"/>
        </w:rPr>
        <w:t xml:space="preserve"> с учетом единых подходов, стандартов и критериев;</w:t>
      </w:r>
    </w:p>
    <w:p w:rsidR="000579E2" w:rsidRPr="000579E2" w:rsidRDefault="000579E2" w:rsidP="000579E2">
      <w:pPr>
        <w:ind w:firstLine="709"/>
        <w:jc w:val="both"/>
        <w:rPr>
          <w:rFonts w:cs="Arial"/>
        </w:rPr>
      </w:pPr>
      <w:r w:rsidRPr="000579E2">
        <w:rPr>
          <w:rFonts w:cs="Arial"/>
        </w:rPr>
        <w:t>- использовать механизмы контроля для оптимизации действующих социальных обязательств;</w:t>
      </w:r>
    </w:p>
    <w:p w:rsidR="000579E2" w:rsidRPr="000579E2" w:rsidRDefault="000579E2" w:rsidP="000579E2">
      <w:pPr>
        <w:ind w:firstLine="709"/>
        <w:jc w:val="both"/>
        <w:rPr>
          <w:rFonts w:cs="Arial"/>
        </w:rPr>
      </w:pPr>
      <w:r w:rsidRPr="000579E2">
        <w:rPr>
          <w:rFonts w:cs="Arial"/>
        </w:rPr>
        <w:t>- обеспечить ориентацию бюджетных расходов не на содержание сети учреждений, а на обеспечение результативности их деятельности путем развития конкуренции в сфере предоставления социальных услуг, в том числе за счет привлечения к их оказанию негосударственных организаций, социально ориентированных некоммерческих организаций, расширять применение механизмов государственно-частного партнерства. При предоставлении услуг недопустимо ориентироваться исключительно на возможности государственных и муниципальных учреждений. Если необходимая услуга может быть предоставлена за те же деньги и более качественно частными организациями, то у них ее и следует заказывать;</w:t>
      </w:r>
    </w:p>
    <w:p w:rsidR="000579E2" w:rsidRPr="000579E2" w:rsidRDefault="000579E2" w:rsidP="000579E2">
      <w:pPr>
        <w:ind w:firstLine="709"/>
        <w:jc w:val="both"/>
        <w:rPr>
          <w:rFonts w:cs="Arial"/>
        </w:rPr>
      </w:pPr>
      <w:r w:rsidRPr="000579E2">
        <w:rPr>
          <w:rFonts w:cs="Arial"/>
        </w:rPr>
        <w:t>- дальнейшее проведение реформ, призванных повысить эффективность расходов и качество услуг в социальной сфере, направленных на оптимизацию бюджетной сети за счет сокращения неэффективных расходов и снятие барьеров для самостоятельности муниципальных учреждений.</w:t>
      </w:r>
    </w:p>
    <w:p w:rsidR="000579E2" w:rsidRPr="000579E2" w:rsidRDefault="000579E2" w:rsidP="000579E2">
      <w:pPr>
        <w:ind w:firstLine="709"/>
        <w:jc w:val="both"/>
        <w:rPr>
          <w:rFonts w:cs="Arial"/>
        </w:rPr>
      </w:pPr>
      <w:r w:rsidRPr="000579E2">
        <w:rPr>
          <w:rFonts w:cs="Arial"/>
        </w:rPr>
        <w:lastRenderedPageBreak/>
        <w:t>- обеспечить внедрение новых механизмов оказания и финансового обеспечения государственных и муниципальных услуг, повышение их доступности и качества, внедрение принципа "одного окна";</w:t>
      </w:r>
    </w:p>
    <w:p w:rsidR="000579E2" w:rsidRPr="000579E2" w:rsidRDefault="000579E2" w:rsidP="000579E2">
      <w:pPr>
        <w:ind w:firstLine="709"/>
        <w:jc w:val="both"/>
        <w:rPr>
          <w:rFonts w:cs="Arial"/>
        </w:rPr>
      </w:pPr>
      <w:r w:rsidRPr="000579E2">
        <w:rPr>
          <w:rFonts w:cs="Arial"/>
        </w:rPr>
        <w:t>- обеспечить повышение эффективности бюджетных расходов за счет оптимизации государственных закупок и бюджетной сети;</w:t>
      </w:r>
    </w:p>
    <w:p w:rsidR="000579E2" w:rsidRPr="000579E2" w:rsidRDefault="000579E2" w:rsidP="000579E2">
      <w:pPr>
        <w:ind w:firstLine="709"/>
        <w:jc w:val="both"/>
        <w:rPr>
          <w:rFonts w:cs="Arial"/>
        </w:rPr>
      </w:pPr>
      <w:r w:rsidRPr="000579E2">
        <w:rPr>
          <w:rFonts w:cs="Arial"/>
        </w:rPr>
        <w:t>- обеспечить открытость деятельности власти, ее легитимность и привлечение общественности к выработке, принятию и реализации решений - как стратегических, так и тактических;</w:t>
      </w:r>
    </w:p>
    <w:p w:rsidR="000579E2" w:rsidRPr="000579E2" w:rsidRDefault="000579E2" w:rsidP="000579E2">
      <w:pPr>
        <w:ind w:firstLine="709"/>
        <w:jc w:val="both"/>
        <w:rPr>
          <w:rFonts w:cs="Arial"/>
        </w:rPr>
      </w:pPr>
      <w:r w:rsidRPr="000579E2">
        <w:rPr>
          <w:rFonts w:cs="Arial"/>
        </w:rPr>
        <w:t>- повысить эффективность бюджетных расходов и деятельности органов исполнительной власти путем создания соответствующих механизмов повышения эффективности бюджетных расходов на 2017 - 2019 годы. Если бюджетные средства израсходованы в запланированном объеме, а цель достигнута в меньшей степени, чем намечено, то в каждом подобном случае необходимо выявлять и устранять причины такого результата использования бюджетных ассигнований.</w:t>
      </w:r>
    </w:p>
    <w:p w:rsidR="000579E2" w:rsidRPr="000579E2" w:rsidRDefault="000579E2" w:rsidP="000579E2">
      <w:pPr>
        <w:ind w:firstLine="709"/>
        <w:jc w:val="both"/>
        <w:rPr>
          <w:rFonts w:cs="Arial"/>
        </w:rPr>
      </w:pPr>
      <w:r w:rsidRPr="000579E2">
        <w:rPr>
          <w:rFonts w:cs="Arial"/>
        </w:rPr>
        <w:t>-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и вклада в достижение стратегических целей развития района.</w:t>
      </w:r>
    </w:p>
    <w:p w:rsidR="000579E2" w:rsidRPr="000579E2" w:rsidRDefault="000579E2" w:rsidP="000579E2">
      <w:pPr>
        <w:ind w:firstLine="709"/>
        <w:jc w:val="both"/>
        <w:rPr>
          <w:rFonts w:cs="Arial"/>
        </w:rPr>
      </w:pPr>
      <w:r w:rsidRPr="000579E2">
        <w:rPr>
          <w:rFonts w:cs="Arial"/>
        </w:rPr>
        <w:t>В итоге бюджетная политика должна быть нацелена на улучшение условий жизни в муниципальном образовании «Олонки», адресное решение социальных проблем, повышение качества муниципальных услуг, стимулирование инновационного развития муниципального образования «Олонки».</w:t>
      </w:r>
    </w:p>
    <w:p w:rsidR="000579E2" w:rsidRPr="000579E2" w:rsidRDefault="000579E2" w:rsidP="000579E2">
      <w:pPr>
        <w:ind w:firstLine="709"/>
        <w:jc w:val="both"/>
        <w:rPr>
          <w:rFonts w:cs="Arial"/>
        </w:rPr>
      </w:pPr>
    </w:p>
    <w:p w:rsidR="00E23CCC" w:rsidRPr="00E23CCC" w:rsidRDefault="00E23CCC" w:rsidP="00E23CCC">
      <w:pPr>
        <w:jc w:val="center"/>
        <w:rPr>
          <w:rFonts w:cs="Arial"/>
          <w:b/>
        </w:rPr>
      </w:pPr>
      <w:r w:rsidRPr="00E23CCC">
        <w:rPr>
          <w:rFonts w:cs="Arial"/>
          <w:b/>
        </w:rPr>
        <w:t>24.11.2016г. №204</w:t>
      </w:r>
    </w:p>
    <w:p w:rsidR="00E23CCC" w:rsidRPr="00E23CCC" w:rsidRDefault="00E23CCC" w:rsidP="00E23CCC">
      <w:pPr>
        <w:jc w:val="center"/>
        <w:rPr>
          <w:rFonts w:cs="Arial"/>
          <w:b/>
        </w:rPr>
      </w:pPr>
      <w:r w:rsidRPr="00E23CCC">
        <w:rPr>
          <w:rFonts w:cs="Arial"/>
          <w:b/>
        </w:rPr>
        <w:t>РОССИЙСКАЯ ФЕДЕРАЦИЯ</w:t>
      </w:r>
    </w:p>
    <w:p w:rsidR="00E23CCC" w:rsidRPr="00E23CCC" w:rsidRDefault="00E23CCC" w:rsidP="00E23CCC">
      <w:pPr>
        <w:jc w:val="center"/>
        <w:rPr>
          <w:rFonts w:cs="Arial"/>
          <w:b/>
        </w:rPr>
      </w:pPr>
      <w:r w:rsidRPr="00E23CCC">
        <w:rPr>
          <w:rFonts w:cs="Arial"/>
          <w:b/>
        </w:rPr>
        <w:t>ИРКУТСКАЯ ОБЛАСТЬ</w:t>
      </w:r>
    </w:p>
    <w:p w:rsidR="00E23CCC" w:rsidRPr="00E23CCC" w:rsidRDefault="00E23CCC" w:rsidP="00E23CCC">
      <w:pPr>
        <w:jc w:val="center"/>
        <w:rPr>
          <w:rFonts w:cs="Arial"/>
          <w:b/>
        </w:rPr>
      </w:pPr>
      <w:r w:rsidRPr="00E23CCC">
        <w:rPr>
          <w:rFonts w:cs="Arial"/>
          <w:b/>
        </w:rPr>
        <w:t>БОХАНСКИЙ МУНИЦИПАЛЬНЫЙ РАЙОН</w:t>
      </w:r>
    </w:p>
    <w:p w:rsidR="00E23CCC" w:rsidRPr="00E23CCC" w:rsidRDefault="00E23CCC" w:rsidP="00E23CCC">
      <w:pPr>
        <w:jc w:val="center"/>
        <w:rPr>
          <w:rFonts w:cs="Arial"/>
          <w:b/>
        </w:rPr>
      </w:pPr>
      <w:r w:rsidRPr="00E23CCC">
        <w:rPr>
          <w:rFonts w:cs="Arial"/>
          <w:b/>
        </w:rPr>
        <w:t>МУНИЦИПАЛЬНОЕ ОБРАЗОВАНИЕ «ОЛОНКИ»</w:t>
      </w:r>
    </w:p>
    <w:p w:rsidR="00E23CCC" w:rsidRPr="00E23CCC" w:rsidRDefault="00E23CCC" w:rsidP="00E23CCC">
      <w:pPr>
        <w:jc w:val="center"/>
        <w:rPr>
          <w:rFonts w:cs="Arial"/>
          <w:b/>
        </w:rPr>
      </w:pPr>
      <w:r w:rsidRPr="00E23CCC">
        <w:rPr>
          <w:rFonts w:cs="Arial"/>
          <w:b/>
        </w:rPr>
        <w:t>АДМИНИСТРАЦИЯ</w:t>
      </w:r>
    </w:p>
    <w:p w:rsidR="00E23CCC" w:rsidRPr="00E23CCC" w:rsidRDefault="00E23CCC" w:rsidP="00E23CCC">
      <w:pPr>
        <w:jc w:val="center"/>
        <w:rPr>
          <w:rFonts w:cs="Arial"/>
          <w:b/>
        </w:rPr>
      </w:pPr>
      <w:r w:rsidRPr="00E23CCC">
        <w:rPr>
          <w:rFonts w:cs="Arial"/>
          <w:b/>
        </w:rPr>
        <w:t>ПОСТАНОВЛЕНИЕ</w:t>
      </w:r>
    </w:p>
    <w:p w:rsidR="00E23CCC" w:rsidRPr="00E23CCC" w:rsidRDefault="00E23CCC" w:rsidP="00E23CCC">
      <w:pPr>
        <w:jc w:val="center"/>
        <w:rPr>
          <w:rFonts w:cs="Arial"/>
          <w:b/>
        </w:rPr>
      </w:pPr>
    </w:p>
    <w:p w:rsidR="00E23CCC" w:rsidRPr="00E23CCC" w:rsidRDefault="00E23CCC" w:rsidP="00E23CCC">
      <w:pPr>
        <w:jc w:val="center"/>
        <w:rPr>
          <w:rFonts w:cs="Arial"/>
          <w:b/>
        </w:rPr>
      </w:pPr>
      <w:r w:rsidRPr="00E23CCC">
        <w:rPr>
          <w:rFonts w:cs="Arial"/>
          <w:b/>
        </w:rPr>
        <w:t>О ПРИОСТАНОВЛЕНИИ ДЕЙСТВИЯ В 2017 ГОДУ МУНИЦИПАЛЬНЫХ ПРОГРАММ МУНИЦИПАЛЬНОГО ОБРАЗОВАНИЯ «ОЛОНКИ»</w:t>
      </w:r>
    </w:p>
    <w:p w:rsidR="00E23CCC" w:rsidRPr="00E23CCC" w:rsidRDefault="00E23CCC" w:rsidP="00E23CCC">
      <w:pPr>
        <w:jc w:val="center"/>
        <w:rPr>
          <w:rFonts w:cs="Arial"/>
          <w:b/>
        </w:rPr>
      </w:pPr>
    </w:p>
    <w:p w:rsidR="00E23CCC" w:rsidRPr="00E23CCC" w:rsidRDefault="00E23CCC" w:rsidP="00E23CCC">
      <w:pPr>
        <w:ind w:firstLine="709"/>
        <w:jc w:val="both"/>
        <w:rPr>
          <w:rFonts w:cs="Arial"/>
        </w:rPr>
      </w:pPr>
      <w:proofErr w:type="gramStart"/>
      <w:r w:rsidRPr="00E23CCC">
        <w:rPr>
          <w:rFonts w:cs="Arial"/>
        </w:rPr>
        <w:lastRenderedPageBreak/>
        <w:t xml:space="preserve">Руководствуясь Федеральным законом от 06 октября 2003 года№131-ФЗ «Об общих принципах организации местного самоуправления в Российской Федерации», Уставом муниципального образования «Олонки», Положением «О бюджетном процессе муниципального образования «Олонки» утвержденным Решением Думы муниципального образования «Олонки» от 08.04.2016 года №121, в связи с тяжелым финансовым положением, сложившимся в администрации муниципального образования «Олонки»  </w:t>
      </w:r>
      <w:proofErr w:type="gramEnd"/>
    </w:p>
    <w:p w:rsidR="00E23CCC" w:rsidRPr="00E23CCC" w:rsidRDefault="00E23CCC" w:rsidP="00E23CCC">
      <w:pPr>
        <w:jc w:val="both"/>
        <w:rPr>
          <w:rFonts w:cs="Arial"/>
        </w:rPr>
      </w:pPr>
    </w:p>
    <w:p w:rsidR="00E23CCC" w:rsidRPr="00E23CCC" w:rsidRDefault="00E23CCC" w:rsidP="00E23CCC">
      <w:pPr>
        <w:jc w:val="center"/>
        <w:rPr>
          <w:rFonts w:cs="Arial"/>
          <w:b/>
        </w:rPr>
      </w:pPr>
      <w:r w:rsidRPr="00E23CCC">
        <w:rPr>
          <w:rFonts w:cs="Arial"/>
          <w:b/>
        </w:rPr>
        <w:t>ПОСТАНОВЛЯЮ:</w:t>
      </w:r>
    </w:p>
    <w:p w:rsidR="00E23CCC" w:rsidRPr="00E23CCC" w:rsidRDefault="00E23CCC" w:rsidP="00E23CCC">
      <w:pPr>
        <w:jc w:val="center"/>
        <w:rPr>
          <w:rFonts w:cs="Arial"/>
          <w:b/>
        </w:rPr>
      </w:pPr>
    </w:p>
    <w:p w:rsidR="00E23CCC" w:rsidRPr="00E23CCC" w:rsidRDefault="00E23CCC" w:rsidP="00E23CCC">
      <w:pPr>
        <w:ind w:firstLine="709"/>
        <w:jc w:val="both"/>
        <w:rPr>
          <w:rFonts w:cs="Arial"/>
        </w:rPr>
      </w:pPr>
      <w:r w:rsidRPr="00E23CCC">
        <w:rPr>
          <w:rFonts w:cs="Arial"/>
        </w:rPr>
        <w:t>Приостановить в 2017 году на территории муниципального образования «Олонки» действие муниципальных программ:</w:t>
      </w:r>
    </w:p>
    <w:p w:rsidR="00E23CCC" w:rsidRPr="00E23CCC" w:rsidRDefault="00E23CCC" w:rsidP="00E23CCC">
      <w:pPr>
        <w:ind w:firstLine="709"/>
        <w:jc w:val="both"/>
        <w:rPr>
          <w:rFonts w:cs="Arial"/>
        </w:rPr>
      </w:pPr>
      <w:r w:rsidRPr="00E23CCC">
        <w:rPr>
          <w:rFonts w:cs="Arial"/>
        </w:rPr>
        <w:t>1. Программу комплексного развития транспортной инфраструктуры муниципального образования «Олонки» на 2016 – 2020 гг. и с перспективой до 2032 года.</w:t>
      </w:r>
    </w:p>
    <w:p w:rsidR="00E23CCC" w:rsidRPr="00E23CCC" w:rsidRDefault="00E23CCC" w:rsidP="00E23CCC">
      <w:pPr>
        <w:ind w:firstLine="709"/>
        <w:jc w:val="both"/>
        <w:rPr>
          <w:rFonts w:cs="Arial"/>
        </w:rPr>
      </w:pPr>
      <w:r w:rsidRPr="00E23CCC">
        <w:rPr>
          <w:rFonts w:cs="Arial"/>
        </w:rPr>
        <w:t xml:space="preserve">2. Программу комплексного развития системы коммунальной инфраструктуры муниципального образования «Олонки» </w:t>
      </w:r>
      <w:proofErr w:type="spellStart"/>
      <w:r w:rsidRPr="00E23CCC">
        <w:rPr>
          <w:rFonts w:cs="Arial"/>
        </w:rPr>
        <w:t>Боханского</w:t>
      </w:r>
      <w:proofErr w:type="spellEnd"/>
      <w:r w:rsidRPr="00E23CCC">
        <w:rPr>
          <w:rFonts w:cs="Arial"/>
        </w:rPr>
        <w:t xml:space="preserve"> муниципального  района Иркутской области на 2014-2020гг.</w:t>
      </w:r>
    </w:p>
    <w:p w:rsidR="00E23CCC" w:rsidRPr="00E23CCC" w:rsidRDefault="00E23CCC" w:rsidP="00E23CCC">
      <w:pPr>
        <w:ind w:firstLine="709"/>
        <w:jc w:val="both"/>
        <w:rPr>
          <w:rFonts w:cs="Arial"/>
        </w:rPr>
      </w:pPr>
      <w:r w:rsidRPr="00E23CCC">
        <w:rPr>
          <w:rFonts w:cs="Arial"/>
        </w:rPr>
        <w:t>3. Программу «Переселение граждан из ветхого и аварийного жилищного фонда в муниципальном образовании «Олонки» на 2014-2017 годы.</w:t>
      </w:r>
    </w:p>
    <w:p w:rsidR="00E23CCC" w:rsidRPr="00E23CCC" w:rsidRDefault="00E23CCC" w:rsidP="00E23CCC">
      <w:pPr>
        <w:rPr>
          <w:rFonts w:cs="Arial"/>
        </w:rPr>
      </w:pPr>
    </w:p>
    <w:p w:rsidR="00E23CCC" w:rsidRPr="00E23CCC" w:rsidRDefault="00E23CCC" w:rsidP="00E23CCC">
      <w:pPr>
        <w:rPr>
          <w:rFonts w:cs="Arial"/>
        </w:rPr>
      </w:pPr>
    </w:p>
    <w:p w:rsidR="00E23CCC" w:rsidRPr="00E23CCC" w:rsidRDefault="00E23CCC" w:rsidP="00E23CCC">
      <w:pPr>
        <w:rPr>
          <w:rFonts w:cs="Arial"/>
        </w:rPr>
      </w:pPr>
      <w:r w:rsidRPr="00E23CCC">
        <w:rPr>
          <w:rFonts w:cs="Arial"/>
        </w:rPr>
        <w:t xml:space="preserve">Глава администрации </w:t>
      </w:r>
    </w:p>
    <w:p w:rsidR="00E23CCC" w:rsidRPr="00E23CCC" w:rsidRDefault="00E23CCC" w:rsidP="00E23CCC">
      <w:pPr>
        <w:rPr>
          <w:rFonts w:cs="Arial"/>
        </w:rPr>
      </w:pPr>
      <w:r w:rsidRPr="00E23CCC">
        <w:rPr>
          <w:rFonts w:cs="Arial"/>
        </w:rPr>
        <w:t>МО «Олонки»</w:t>
      </w:r>
      <w:r w:rsidRPr="00E23CCC">
        <w:rPr>
          <w:rFonts w:cs="Arial"/>
        </w:rPr>
        <w:tab/>
      </w:r>
      <w:r w:rsidRPr="00E23CCC">
        <w:rPr>
          <w:rFonts w:cs="Arial"/>
        </w:rPr>
        <w:tab/>
      </w:r>
      <w:r w:rsidRPr="00E23CCC">
        <w:rPr>
          <w:rFonts w:cs="Arial"/>
        </w:rPr>
        <w:tab/>
      </w:r>
      <w:r w:rsidRPr="00E23CCC">
        <w:rPr>
          <w:rFonts w:cs="Arial"/>
        </w:rPr>
        <w:tab/>
      </w:r>
      <w:r w:rsidRPr="00E23CCC">
        <w:rPr>
          <w:rFonts w:cs="Arial"/>
        </w:rPr>
        <w:tab/>
      </w:r>
      <w:r w:rsidRPr="00E23CCC">
        <w:rPr>
          <w:rFonts w:cs="Arial"/>
        </w:rPr>
        <w:tab/>
      </w:r>
      <w:r w:rsidRPr="00E23CCC">
        <w:rPr>
          <w:rFonts w:cs="Arial"/>
        </w:rPr>
        <w:tab/>
      </w:r>
      <w:r w:rsidRPr="00E23CCC">
        <w:rPr>
          <w:rFonts w:cs="Arial"/>
        </w:rPr>
        <w:tab/>
      </w:r>
    </w:p>
    <w:p w:rsidR="00E23CCC" w:rsidRPr="008E0CF5" w:rsidRDefault="00E23CCC" w:rsidP="00E23CCC">
      <w:pPr>
        <w:rPr>
          <w:rFonts w:ascii="Arial" w:hAnsi="Arial" w:cs="Arial"/>
        </w:rPr>
      </w:pPr>
      <w:r w:rsidRPr="00D44684">
        <w:rPr>
          <w:rFonts w:ascii="Arial" w:hAnsi="Arial" w:cs="Arial"/>
        </w:rPr>
        <w:t>С.Н. Нефедьев</w:t>
      </w:r>
      <w:r>
        <w:rPr>
          <w:rFonts w:ascii="Arial" w:hAnsi="Arial" w:cs="Arial"/>
        </w:rPr>
        <w:t xml:space="preserve"> </w:t>
      </w:r>
    </w:p>
    <w:p w:rsidR="00E23CCC" w:rsidRDefault="00E23CCC" w:rsidP="00E23CCC"/>
    <w:p w:rsidR="00E23CCC" w:rsidRPr="00E23CCC" w:rsidRDefault="00E23CCC" w:rsidP="00E23CCC">
      <w:pPr>
        <w:jc w:val="center"/>
        <w:rPr>
          <w:rFonts w:cs="Arial"/>
          <w:b/>
          <w:sz w:val="20"/>
          <w:szCs w:val="20"/>
        </w:rPr>
      </w:pPr>
      <w:r w:rsidRPr="00E23CCC">
        <w:rPr>
          <w:rFonts w:cs="Arial"/>
          <w:b/>
          <w:sz w:val="20"/>
          <w:szCs w:val="20"/>
        </w:rPr>
        <w:t>24.11.2016г. №205</w:t>
      </w:r>
    </w:p>
    <w:p w:rsidR="00E23CCC" w:rsidRPr="00E23CCC" w:rsidRDefault="00E23CCC" w:rsidP="00E23CCC">
      <w:pPr>
        <w:jc w:val="center"/>
        <w:rPr>
          <w:rFonts w:cs="Arial"/>
          <w:b/>
          <w:sz w:val="20"/>
          <w:szCs w:val="20"/>
        </w:rPr>
      </w:pPr>
      <w:r w:rsidRPr="00E23CCC">
        <w:rPr>
          <w:rFonts w:cs="Arial"/>
          <w:b/>
          <w:sz w:val="20"/>
          <w:szCs w:val="20"/>
        </w:rPr>
        <w:t>РОССИЙСКАЯ ФЕДЕРАЦИЯ</w:t>
      </w:r>
    </w:p>
    <w:p w:rsidR="00E23CCC" w:rsidRPr="00E23CCC" w:rsidRDefault="00E23CCC" w:rsidP="00E23CCC">
      <w:pPr>
        <w:jc w:val="center"/>
        <w:rPr>
          <w:rFonts w:cs="Arial"/>
          <w:b/>
          <w:sz w:val="20"/>
          <w:szCs w:val="20"/>
        </w:rPr>
      </w:pPr>
      <w:r w:rsidRPr="00E23CCC">
        <w:rPr>
          <w:rFonts w:cs="Arial"/>
          <w:b/>
          <w:sz w:val="20"/>
          <w:szCs w:val="20"/>
        </w:rPr>
        <w:t>ИРКУТСКАЯ ОБЛАСТЬ</w:t>
      </w:r>
    </w:p>
    <w:p w:rsidR="00E23CCC" w:rsidRPr="00E23CCC" w:rsidRDefault="00E23CCC" w:rsidP="00E23CCC">
      <w:pPr>
        <w:jc w:val="center"/>
        <w:rPr>
          <w:rFonts w:cs="Arial"/>
          <w:b/>
          <w:sz w:val="20"/>
          <w:szCs w:val="20"/>
        </w:rPr>
      </w:pPr>
      <w:r w:rsidRPr="00E23CCC">
        <w:rPr>
          <w:rFonts w:cs="Arial"/>
          <w:b/>
          <w:sz w:val="20"/>
          <w:szCs w:val="20"/>
        </w:rPr>
        <w:t>БОХАНСКИЙ МУНИЦИПАЛЬНЫЙ РАЙОН</w:t>
      </w:r>
    </w:p>
    <w:p w:rsidR="00E23CCC" w:rsidRPr="00E23CCC" w:rsidRDefault="00E23CCC" w:rsidP="00E23CCC">
      <w:pPr>
        <w:jc w:val="center"/>
        <w:rPr>
          <w:rFonts w:cs="Arial"/>
          <w:b/>
          <w:sz w:val="20"/>
          <w:szCs w:val="20"/>
        </w:rPr>
      </w:pPr>
      <w:r w:rsidRPr="00E23CCC">
        <w:rPr>
          <w:rFonts w:cs="Arial"/>
          <w:b/>
          <w:sz w:val="20"/>
          <w:szCs w:val="20"/>
        </w:rPr>
        <w:t>МУНИЦИПАЛЬНОЕ ОБРАЗОВАНИЕ «ОЛОНКИ»</w:t>
      </w:r>
    </w:p>
    <w:p w:rsidR="00E23CCC" w:rsidRPr="00E23CCC" w:rsidRDefault="00E23CCC" w:rsidP="00E23CCC">
      <w:pPr>
        <w:jc w:val="center"/>
        <w:rPr>
          <w:rFonts w:cs="Arial"/>
          <w:b/>
          <w:sz w:val="20"/>
          <w:szCs w:val="20"/>
        </w:rPr>
      </w:pPr>
      <w:r w:rsidRPr="00E23CCC">
        <w:rPr>
          <w:rFonts w:cs="Arial"/>
          <w:b/>
          <w:sz w:val="20"/>
          <w:szCs w:val="20"/>
        </w:rPr>
        <w:t>АДМИНИСТРАЦИЯ</w:t>
      </w:r>
    </w:p>
    <w:p w:rsidR="00E23CCC" w:rsidRPr="00E23CCC" w:rsidRDefault="00E23CCC" w:rsidP="00E23CCC">
      <w:pPr>
        <w:jc w:val="center"/>
        <w:rPr>
          <w:rFonts w:cs="Arial"/>
          <w:b/>
          <w:sz w:val="20"/>
          <w:szCs w:val="20"/>
        </w:rPr>
      </w:pPr>
      <w:r w:rsidRPr="00E23CCC">
        <w:rPr>
          <w:rFonts w:cs="Arial"/>
          <w:b/>
          <w:sz w:val="20"/>
          <w:szCs w:val="20"/>
        </w:rPr>
        <w:t>ПОСТАНОВЛЕНИЕ</w:t>
      </w:r>
    </w:p>
    <w:p w:rsidR="00E23CCC" w:rsidRPr="00E23CCC" w:rsidRDefault="00E23CCC" w:rsidP="00E23CCC">
      <w:pPr>
        <w:jc w:val="center"/>
        <w:rPr>
          <w:rFonts w:cs="Arial"/>
          <w:b/>
          <w:sz w:val="20"/>
          <w:szCs w:val="20"/>
        </w:rPr>
      </w:pPr>
    </w:p>
    <w:p w:rsidR="00E23CCC" w:rsidRPr="00E23CCC" w:rsidRDefault="00E23CCC" w:rsidP="00E23CCC">
      <w:pPr>
        <w:jc w:val="center"/>
        <w:rPr>
          <w:rFonts w:cs="Arial"/>
          <w:b/>
          <w:sz w:val="20"/>
          <w:szCs w:val="20"/>
        </w:rPr>
      </w:pPr>
      <w:r w:rsidRPr="00E23CCC">
        <w:rPr>
          <w:rFonts w:cs="Arial"/>
          <w:b/>
          <w:sz w:val="20"/>
          <w:szCs w:val="20"/>
        </w:rPr>
        <w:t>О НАЗНАЧЕНИИ ПУБЛИЧНЫХ СЛУШАНИЙ ПО БЮДЖЕТУ МУНИЦИПАЛЬНОГО ОБРАЗОВАНИЯ «ОЛОНКИ»</w:t>
      </w:r>
    </w:p>
    <w:p w:rsidR="00E23CCC" w:rsidRPr="00E23CCC" w:rsidRDefault="00E23CCC" w:rsidP="00E23CCC">
      <w:pPr>
        <w:jc w:val="center"/>
        <w:rPr>
          <w:rFonts w:cs="Arial"/>
          <w:b/>
          <w:sz w:val="20"/>
          <w:szCs w:val="20"/>
        </w:rPr>
      </w:pPr>
      <w:r w:rsidRPr="00E23CCC">
        <w:rPr>
          <w:rFonts w:cs="Arial"/>
          <w:b/>
          <w:sz w:val="20"/>
          <w:szCs w:val="20"/>
        </w:rPr>
        <w:t>НА 2017 ГОД И ПЛАНОВЫЙ ПЕРИОД</w:t>
      </w:r>
    </w:p>
    <w:p w:rsidR="00E23CCC" w:rsidRPr="00E23CCC" w:rsidRDefault="00E23CCC" w:rsidP="00E23CCC">
      <w:pPr>
        <w:jc w:val="center"/>
        <w:rPr>
          <w:rFonts w:cs="Arial"/>
          <w:b/>
          <w:sz w:val="20"/>
          <w:szCs w:val="20"/>
        </w:rPr>
      </w:pPr>
    </w:p>
    <w:p w:rsidR="00E23CCC" w:rsidRPr="00E23CCC" w:rsidRDefault="00E23CCC" w:rsidP="00E23CCC">
      <w:pPr>
        <w:ind w:firstLine="709"/>
        <w:jc w:val="both"/>
        <w:rPr>
          <w:rFonts w:cs="Arial"/>
          <w:sz w:val="20"/>
          <w:szCs w:val="20"/>
        </w:rPr>
      </w:pPr>
      <w:proofErr w:type="gramStart"/>
      <w:r w:rsidRPr="00E23CCC">
        <w:rPr>
          <w:rFonts w:cs="Arial"/>
          <w:sz w:val="20"/>
          <w:szCs w:val="20"/>
        </w:rPr>
        <w:lastRenderedPageBreak/>
        <w:t>Руководствуясь Федеральным законом от 06 октября 2003 года №131-ФЗ «Об общих принципах организации местного самоуправления в Российской Федерации», ст.6, ст. 17 Устава муниципального образования «Олонки», Положением о публичных слушаниях в муниципальном образовании «Олонки», утвержденным Решением Думы муниципального образования «Олонки» от 26.05.15 года №80, Положением «О бюджетном процессе муниципального образования «Олонки» утвержденным Решением Думы муниципального образования «Олонки» от 08.04.2016 года</w:t>
      </w:r>
      <w:proofErr w:type="gramEnd"/>
      <w:r w:rsidRPr="00E23CCC">
        <w:rPr>
          <w:rFonts w:cs="Arial"/>
          <w:sz w:val="20"/>
          <w:szCs w:val="20"/>
        </w:rPr>
        <w:t xml:space="preserve">  №121 </w:t>
      </w:r>
    </w:p>
    <w:p w:rsidR="00E23CCC" w:rsidRPr="00E23CCC" w:rsidRDefault="00E23CCC" w:rsidP="00E23CCC">
      <w:pPr>
        <w:jc w:val="both"/>
        <w:rPr>
          <w:rFonts w:cs="Arial"/>
          <w:sz w:val="20"/>
          <w:szCs w:val="20"/>
        </w:rPr>
      </w:pPr>
    </w:p>
    <w:p w:rsidR="00E23CCC" w:rsidRPr="00E23CCC" w:rsidRDefault="00E23CCC" w:rsidP="00E23CCC">
      <w:pPr>
        <w:jc w:val="center"/>
        <w:rPr>
          <w:rFonts w:cs="Arial"/>
          <w:sz w:val="20"/>
          <w:szCs w:val="20"/>
        </w:rPr>
      </w:pPr>
      <w:r w:rsidRPr="00E23CCC">
        <w:rPr>
          <w:rFonts w:cs="Arial"/>
          <w:b/>
          <w:sz w:val="20"/>
          <w:szCs w:val="20"/>
        </w:rPr>
        <w:t>ПОСТАНОВЛЯЮ:</w:t>
      </w:r>
    </w:p>
    <w:p w:rsidR="00E23CCC" w:rsidRPr="00E23CCC" w:rsidRDefault="00E23CCC" w:rsidP="00E23CCC">
      <w:pPr>
        <w:jc w:val="center"/>
        <w:rPr>
          <w:rFonts w:cs="Arial"/>
          <w:sz w:val="20"/>
          <w:szCs w:val="20"/>
        </w:rPr>
      </w:pPr>
    </w:p>
    <w:p w:rsidR="00E23CCC" w:rsidRPr="00E23CCC" w:rsidRDefault="00E23CCC" w:rsidP="00E23CCC">
      <w:pPr>
        <w:ind w:firstLine="709"/>
        <w:jc w:val="both"/>
        <w:rPr>
          <w:rFonts w:cs="Arial"/>
          <w:sz w:val="20"/>
          <w:szCs w:val="20"/>
        </w:rPr>
      </w:pPr>
      <w:r w:rsidRPr="00E23CCC">
        <w:rPr>
          <w:rFonts w:cs="Arial"/>
          <w:sz w:val="20"/>
          <w:szCs w:val="20"/>
        </w:rPr>
        <w:t xml:space="preserve">1. Назначить проведение публичных слушаний для обсуждения проекта бюджета муниципального образования «Олонки»  на 2017 год и плановый период на 14 часов 00 минут 30 ноября 2016 года в здании СКЦ муниципального образования «Олонки» по адресу: с. Олонки, ул. Руслана </w:t>
      </w:r>
      <w:proofErr w:type="spellStart"/>
      <w:r w:rsidRPr="00E23CCC">
        <w:rPr>
          <w:rFonts w:cs="Arial"/>
          <w:sz w:val="20"/>
          <w:szCs w:val="20"/>
        </w:rPr>
        <w:t>Хомколова</w:t>
      </w:r>
      <w:proofErr w:type="spellEnd"/>
      <w:r w:rsidRPr="00E23CCC">
        <w:rPr>
          <w:rFonts w:cs="Arial"/>
          <w:sz w:val="20"/>
          <w:szCs w:val="20"/>
        </w:rPr>
        <w:t>, д. 6.</w:t>
      </w:r>
    </w:p>
    <w:p w:rsidR="00E23CCC" w:rsidRPr="00E23CCC" w:rsidRDefault="00E23CCC" w:rsidP="00E23CCC">
      <w:pPr>
        <w:jc w:val="both"/>
        <w:rPr>
          <w:rFonts w:cs="Arial"/>
          <w:sz w:val="20"/>
          <w:szCs w:val="20"/>
        </w:rPr>
      </w:pPr>
      <w:r w:rsidRPr="00E23CCC">
        <w:rPr>
          <w:rFonts w:cs="Arial"/>
          <w:sz w:val="20"/>
          <w:szCs w:val="20"/>
        </w:rPr>
        <w:tab/>
        <w:t>2. Установить, что замечания и предложения по проекту бюджета муниципального образования «Олонки» на 2017 год и плановый период могут быть представлены в администрацию  муниципального образования «Олонки» в течение 10 дней.</w:t>
      </w:r>
    </w:p>
    <w:p w:rsidR="00E23CCC" w:rsidRPr="00E23CCC" w:rsidRDefault="00E23CCC" w:rsidP="00E23CCC">
      <w:pPr>
        <w:jc w:val="both"/>
        <w:rPr>
          <w:rFonts w:cs="Arial"/>
          <w:sz w:val="20"/>
          <w:szCs w:val="20"/>
        </w:rPr>
      </w:pPr>
      <w:r w:rsidRPr="00E23CCC">
        <w:rPr>
          <w:rFonts w:cs="Arial"/>
          <w:sz w:val="20"/>
          <w:szCs w:val="20"/>
        </w:rPr>
        <w:tab/>
        <w:t>3. Опубликовать постановление в средствах массовой информации и разместить на официальном сайте администрации муниципального образования «Олонки».</w:t>
      </w:r>
    </w:p>
    <w:p w:rsidR="00E23CCC" w:rsidRPr="00E23CCC" w:rsidRDefault="00E23CCC" w:rsidP="00E23CCC">
      <w:pPr>
        <w:jc w:val="both"/>
        <w:rPr>
          <w:rFonts w:cs="Arial"/>
          <w:sz w:val="20"/>
          <w:szCs w:val="20"/>
        </w:rPr>
      </w:pPr>
      <w:r w:rsidRPr="00E23CCC">
        <w:rPr>
          <w:rFonts w:cs="Arial"/>
          <w:sz w:val="20"/>
          <w:szCs w:val="20"/>
        </w:rPr>
        <w:tab/>
        <w:t xml:space="preserve">4. </w:t>
      </w:r>
      <w:proofErr w:type="gramStart"/>
      <w:r w:rsidRPr="00E23CCC">
        <w:rPr>
          <w:rFonts w:cs="Arial"/>
          <w:sz w:val="20"/>
          <w:szCs w:val="20"/>
        </w:rPr>
        <w:t>Контроль за</w:t>
      </w:r>
      <w:proofErr w:type="gramEnd"/>
      <w:r w:rsidRPr="00E23CCC">
        <w:rPr>
          <w:rFonts w:cs="Arial"/>
          <w:sz w:val="20"/>
          <w:szCs w:val="20"/>
        </w:rPr>
        <w:t xml:space="preserve"> выполнением  постановления оставляю за собой.</w:t>
      </w:r>
    </w:p>
    <w:p w:rsidR="00E23CCC" w:rsidRPr="00E23CCC" w:rsidRDefault="00E23CCC" w:rsidP="00E23CCC">
      <w:pPr>
        <w:jc w:val="both"/>
        <w:rPr>
          <w:rFonts w:cs="Arial"/>
          <w:sz w:val="20"/>
          <w:szCs w:val="20"/>
        </w:rPr>
      </w:pPr>
    </w:p>
    <w:p w:rsidR="00E23CCC" w:rsidRPr="00E23CCC" w:rsidRDefault="00E23CCC" w:rsidP="00E23CCC">
      <w:pPr>
        <w:rPr>
          <w:rFonts w:cs="Arial"/>
          <w:sz w:val="20"/>
          <w:szCs w:val="20"/>
        </w:rPr>
      </w:pPr>
    </w:p>
    <w:p w:rsidR="00E23CCC" w:rsidRPr="00E23CCC" w:rsidRDefault="00E23CCC" w:rsidP="00E23CCC">
      <w:pPr>
        <w:rPr>
          <w:rFonts w:cs="Arial"/>
          <w:sz w:val="20"/>
          <w:szCs w:val="20"/>
        </w:rPr>
      </w:pPr>
      <w:r w:rsidRPr="00E23CCC">
        <w:rPr>
          <w:rFonts w:cs="Arial"/>
          <w:sz w:val="20"/>
          <w:szCs w:val="20"/>
        </w:rPr>
        <w:t xml:space="preserve">Глава администрации </w:t>
      </w:r>
    </w:p>
    <w:p w:rsidR="00E23CCC" w:rsidRPr="00E23CCC" w:rsidRDefault="00E23CCC" w:rsidP="00E23CCC">
      <w:pPr>
        <w:rPr>
          <w:rFonts w:cs="Arial"/>
          <w:sz w:val="20"/>
          <w:szCs w:val="20"/>
        </w:rPr>
      </w:pPr>
      <w:r w:rsidRPr="00E23CCC">
        <w:rPr>
          <w:rFonts w:cs="Arial"/>
          <w:sz w:val="20"/>
          <w:szCs w:val="20"/>
        </w:rPr>
        <w:t>МО «Олонки»</w:t>
      </w:r>
      <w:r w:rsidRPr="00E23CCC">
        <w:rPr>
          <w:rFonts w:cs="Arial"/>
          <w:sz w:val="20"/>
          <w:szCs w:val="20"/>
        </w:rPr>
        <w:tab/>
      </w:r>
      <w:r w:rsidRPr="00E23CCC">
        <w:rPr>
          <w:rFonts w:cs="Arial"/>
          <w:sz w:val="20"/>
          <w:szCs w:val="20"/>
        </w:rPr>
        <w:tab/>
      </w:r>
      <w:r w:rsidRPr="00E23CCC">
        <w:rPr>
          <w:rFonts w:cs="Arial"/>
          <w:sz w:val="20"/>
          <w:szCs w:val="20"/>
        </w:rPr>
        <w:tab/>
      </w:r>
      <w:r w:rsidRPr="00E23CCC">
        <w:rPr>
          <w:rFonts w:cs="Arial"/>
          <w:sz w:val="20"/>
          <w:szCs w:val="20"/>
        </w:rPr>
        <w:tab/>
      </w:r>
      <w:r w:rsidRPr="00E23CCC">
        <w:rPr>
          <w:rFonts w:cs="Arial"/>
          <w:sz w:val="20"/>
          <w:szCs w:val="20"/>
        </w:rPr>
        <w:tab/>
      </w:r>
      <w:r w:rsidRPr="00E23CCC">
        <w:rPr>
          <w:rFonts w:cs="Arial"/>
          <w:sz w:val="20"/>
          <w:szCs w:val="20"/>
        </w:rPr>
        <w:tab/>
      </w:r>
      <w:r w:rsidRPr="00E23CCC">
        <w:rPr>
          <w:rFonts w:cs="Arial"/>
          <w:sz w:val="20"/>
          <w:szCs w:val="20"/>
        </w:rPr>
        <w:tab/>
      </w:r>
      <w:r w:rsidRPr="00E23CCC">
        <w:rPr>
          <w:rFonts w:cs="Arial"/>
          <w:sz w:val="20"/>
          <w:szCs w:val="20"/>
        </w:rPr>
        <w:tab/>
      </w:r>
    </w:p>
    <w:p w:rsidR="00E23CCC" w:rsidRPr="00E23CCC" w:rsidRDefault="00E23CCC" w:rsidP="00E23CCC">
      <w:pPr>
        <w:rPr>
          <w:rFonts w:cs="Arial"/>
          <w:sz w:val="20"/>
          <w:szCs w:val="20"/>
        </w:rPr>
      </w:pPr>
      <w:r w:rsidRPr="00E23CCC">
        <w:rPr>
          <w:rFonts w:cs="Arial"/>
          <w:sz w:val="20"/>
          <w:szCs w:val="20"/>
        </w:rPr>
        <w:t xml:space="preserve">С.Н. Нефедьев </w:t>
      </w:r>
    </w:p>
    <w:p w:rsidR="00E23CCC" w:rsidRDefault="00E23CCC" w:rsidP="00E23CCC"/>
    <w:p w:rsidR="00E23CCC" w:rsidRDefault="00E23CCC" w:rsidP="00E23CCC"/>
    <w:p w:rsidR="000579E2" w:rsidRPr="000D3632" w:rsidRDefault="000579E2" w:rsidP="000579E2">
      <w:pPr>
        <w:ind w:firstLine="709"/>
        <w:rPr>
          <w:rFonts w:ascii="Arial" w:hAnsi="Arial" w:cs="Arial"/>
        </w:rPr>
      </w:pPr>
    </w:p>
    <w:p w:rsidR="00284F97" w:rsidRPr="00AB7002" w:rsidRDefault="00284F97" w:rsidP="00284F97">
      <w:pPr>
        <w:rPr>
          <w:rFonts w:ascii="Arial" w:hAnsi="Arial" w:cs="Arial"/>
        </w:rPr>
      </w:pPr>
    </w:p>
    <w:p w:rsidR="00204821" w:rsidRPr="00204821" w:rsidRDefault="00204821" w:rsidP="00204821">
      <w:pPr>
        <w:widowControl w:val="0"/>
        <w:autoSpaceDE w:val="0"/>
        <w:autoSpaceDN w:val="0"/>
        <w:adjustRightInd w:val="0"/>
      </w:pPr>
    </w:p>
    <w:p w:rsidR="00204821" w:rsidRPr="00204821" w:rsidRDefault="00204821" w:rsidP="00204821">
      <w:pPr>
        <w:widowControl w:val="0"/>
        <w:autoSpaceDE w:val="0"/>
        <w:autoSpaceDN w:val="0"/>
        <w:adjustRightInd w:val="0"/>
        <w:jc w:val="both"/>
        <w:rPr>
          <w:rFonts w:cs="Arial"/>
        </w:rPr>
      </w:pPr>
    </w:p>
    <w:p w:rsidR="00204821" w:rsidRDefault="00204821" w:rsidP="00204821">
      <w:pPr>
        <w:widowControl w:val="0"/>
        <w:autoSpaceDE w:val="0"/>
        <w:autoSpaceDN w:val="0"/>
        <w:adjustRightInd w:val="0"/>
        <w:jc w:val="both"/>
        <w:rPr>
          <w:rFonts w:ascii="Arial" w:hAnsi="Arial" w:cs="Arial"/>
          <w:bCs/>
          <w:sz w:val="24"/>
          <w:szCs w:val="24"/>
          <w:lang w:eastAsia="ru-RU"/>
        </w:rPr>
      </w:pPr>
      <w:r>
        <w:rPr>
          <w:rFonts w:ascii="Arial" w:hAnsi="Arial" w:cs="Arial"/>
          <w:sz w:val="24"/>
          <w:szCs w:val="24"/>
        </w:rPr>
        <w:t xml:space="preserve"> </w:t>
      </w:r>
    </w:p>
    <w:p w:rsidR="00375616" w:rsidRDefault="00375616" w:rsidP="000472B1">
      <w:pPr>
        <w:rPr>
          <w:rFonts w:cstheme="minorHAnsi"/>
          <w:sz w:val="20"/>
          <w:szCs w:val="20"/>
        </w:rPr>
      </w:pPr>
    </w:p>
    <w:p w:rsidR="00375616" w:rsidRDefault="00375616" w:rsidP="000472B1">
      <w:pPr>
        <w:rPr>
          <w:rFonts w:cstheme="minorHAnsi"/>
          <w:sz w:val="20"/>
          <w:szCs w:val="20"/>
        </w:rPr>
      </w:pPr>
    </w:p>
    <w:p w:rsidR="00D906E6" w:rsidRDefault="00D906E6" w:rsidP="00204821">
      <w:pPr>
        <w:pStyle w:val="a6"/>
        <w:framePr w:w="6174" w:h="1459" w:hRule="exact" w:hSpace="180" w:wrap="around" w:vAnchor="text" w:hAnchor="page" w:x="1354" w:y="8511"/>
        <w:jc w:val="center"/>
        <w:rPr>
          <w:rFonts w:ascii="Times New Roman" w:hAnsi="Times New Roman"/>
          <w:sz w:val="12"/>
          <w:szCs w:val="12"/>
        </w:rPr>
      </w:pP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Учредитель: администрация МО «Олонки»</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Редактор: </w:t>
      </w:r>
      <w:proofErr w:type="spellStart"/>
      <w:r w:rsidRPr="00945C27">
        <w:rPr>
          <w:rFonts w:ascii="Times New Roman" w:hAnsi="Times New Roman"/>
          <w:sz w:val="12"/>
          <w:szCs w:val="12"/>
        </w:rPr>
        <w:t>Федурина</w:t>
      </w:r>
      <w:proofErr w:type="spellEnd"/>
      <w:r w:rsidRPr="00945C27">
        <w:rPr>
          <w:rFonts w:ascii="Times New Roman" w:hAnsi="Times New Roman"/>
          <w:sz w:val="12"/>
          <w:szCs w:val="12"/>
        </w:rPr>
        <w:t xml:space="preserve"> Н.А.</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Адрес редакции:669341, с. Олонки, ул. Калинина, д. 5 тел. </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8(39538) 92-237</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Газета  отпечатана в администрации МО «Олонки»  </w:t>
      </w:r>
    </w:p>
    <w:p w:rsidR="00D906E6"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с. Олонки, ул. Калинина, д. 5</w:t>
      </w:r>
    </w:p>
    <w:p w:rsidR="00D906E6" w:rsidRPr="003B4723" w:rsidRDefault="00D906E6" w:rsidP="00204821">
      <w:pPr>
        <w:framePr w:w="6174" w:h="1459" w:hRule="exact" w:hSpace="180" w:wrap="around" w:vAnchor="text" w:hAnchor="page" w:x="1354" w:y="8511"/>
        <w:jc w:val="center"/>
        <w:rPr>
          <w:rFonts w:cstheme="minorHAnsi"/>
          <w:sz w:val="20"/>
          <w:szCs w:val="20"/>
        </w:rPr>
      </w:pPr>
      <w:r w:rsidRPr="00945C27">
        <w:rPr>
          <w:rFonts w:ascii="Times New Roman" w:hAnsi="Times New Roman"/>
          <w:sz w:val="12"/>
          <w:szCs w:val="12"/>
        </w:rPr>
        <w:t xml:space="preserve">Тираж 50 экз. номер подписан </w:t>
      </w:r>
      <w:r>
        <w:rPr>
          <w:rFonts w:ascii="Times New Roman" w:hAnsi="Times New Roman"/>
          <w:sz w:val="12"/>
          <w:szCs w:val="12"/>
        </w:rPr>
        <w:t xml:space="preserve">31.01.2016 </w:t>
      </w:r>
      <w:r w:rsidRPr="00945C27">
        <w:rPr>
          <w:rFonts w:ascii="Times New Roman" w:hAnsi="Times New Roman"/>
          <w:sz w:val="12"/>
          <w:szCs w:val="12"/>
        </w:rPr>
        <w:t>г.</w:t>
      </w:r>
    </w:p>
    <w:p w:rsidR="00D906E6" w:rsidRPr="00945C27" w:rsidRDefault="00D906E6" w:rsidP="00204821">
      <w:pPr>
        <w:pStyle w:val="a6"/>
        <w:framePr w:w="6174" w:h="1459" w:hRule="exact" w:hSpace="180" w:wrap="around" w:vAnchor="text" w:hAnchor="page" w:x="1354" w:y="8511"/>
        <w:jc w:val="center"/>
        <w:rPr>
          <w:rFonts w:ascii="Times New Roman" w:hAnsi="Times New Roman"/>
          <w:sz w:val="12"/>
          <w:szCs w:val="12"/>
        </w:rPr>
      </w:pPr>
      <w:r w:rsidRPr="00945C27">
        <w:rPr>
          <w:rFonts w:ascii="Times New Roman" w:hAnsi="Times New Roman"/>
          <w:sz w:val="12"/>
          <w:szCs w:val="12"/>
        </w:rPr>
        <w:t xml:space="preserve"> </w:t>
      </w:r>
    </w:p>
    <w:p w:rsidR="00375616" w:rsidRPr="00A7114E" w:rsidRDefault="00375616" w:rsidP="000472B1">
      <w:pPr>
        <w:rPr>
          <w:rFonts w:cstheme="minorHAnsi"/>
          <w:sz w:val="20"/>
          <w:szCs w:val="20"/>
        </w:rPr>
      </w:pPr>
    </w:p>
    <w:sectPr w:rsidR="00375616" w:rsidRPr="00A7114E" w:rsidSect="00A2003D">
      <w:pgSz w:w="8419" w:h="11906" w:orient="landscape"/>
      <w:pgMar w:top="709" w:right="76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6"/>
    <w:multiLevelType w:val="multilevel"/>
    <w:tmpl w:val="00000006"/>
    <w:lvl w:ilvl="0">
      <w:start w:val="1"/>
      <w:numFmt w:val="decimal"/>
      <w:lvlText w:val="%1)"/>
      <w:lvlJc w:val="left"/>
      <w:pPr>
        <w:tabs>
          <w:tab w:val="num" w:pos="0"/>
        </w:tabs>
        <w:ind w:left="1527"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10E2531"/>
    <w:multiLevelType w:val="hybridMultilevel"/>
    <w:tmpl w:val="E89A042E"/>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10">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1">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141"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D22D54"/>
    <w:multiLevelType w:val="hybridMultilevel"/>
    <w:tmpl w:val="381E3C5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FC16F9"/>
    <w:multiLevelType w:val="hybridMultilevel"/>
    <w:tmpl w:val="EF3680CE"/>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DE70E9"/>
    <w:multiLevelType w:val="multilevel"/>
    <w:tmpl w:val="D97ADCEC"/>
    <w:lvl w:ilvl="0">
      <w:start w:val="2"/>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6"/>
  </w:num>
  <w:num w:numId="4">
    <w:abstractNumId w:val="15"/>
  </w:num>
  <w:num w:numId="5">
    <w:abstractNumId w:val="22"/>
  </w:num>
  <w:num w:numId="6">
    <w:abstractNumId w:val="13"/>
  </w:num>
  <w:num w:numId="7">
    <w:abstractNumId w:val="30"/>
  </w:num>
  <w:num w:numId="8">
    <w:abstractNumId w:val="14"/>
  </w:num>
  <w:num w:numId="9">
    <w:abstractNumId w:val="9"/>
  </w:num>
  <w:num w:numId="10">
    <w:abstractNumId w:val="10"/>
  </w:num>
  <w:num w:numId="11">
    <w:abstractNumId w:val="11"/>
  </w:num>
  <w:num w:numId="12">
    <w:abstractNumId w:val="18"/>
  </w:num>
  <w:num w:numId="13">
    <w:abstractNumId w:val="28"/>
  </w:num>
  <w:num w:numId="14">
    <w:abstractNumId w:val="17"/>
  </w:num>
  <w:num w:numId="15">
    <w:abstractNumId w:val="23"/>
  </w:num>
  <w:num w:numId="16">
    <w:abstractNumId w:val="26"/>
  </w:num>
  <w:num w:numId="17">
    <w:abstractNumId w:val="24"/>
  </w:num>
  <w:num w:numId="18">
    <w:abstractNumId w:val="1"/>
    <w:lvlOverride w:ilvl="0">
      <w:startOverride w:val="1"/>
    </w:lvlOverride>
  </w:num>
  <w:num w:numId="19">
    <w:abstractNumId w:val="4"/>
    <w:lvlOverride w:ilvl="0">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21"/>
  </w:num>
  <w:num w:numId="23">
    <w:abstractNumId w:val="27"/>
  </w:num>
  <w:num w:numId="24">
    <w:abstractNumId w:val="25"/>
  </w:num>
  <w:num w:numId="25">
    <w:abstractNumId w:val="19"/>
  </w:num>
  <w:num w:numId="26">
    <w:abstractNumId w:val="29"/>
  </w:num>
  <w:num w:numId="27">
    <w:abstractNumId w:val="20"/>
  </w:num>
  <w:num w:numId="28">
    <w:abstractNumId w:val="3"/>
  </w:num>
  <w:num w:numId="29">
    <w:abstractNumId w:val="5"/>
  </w:num>
  <w:num w:numId="30">
    <w:abstractNumId w:val="0"/>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4"/>
    <w:rsid w:val="0000123C"/>
    <w:rsid w:val="0002058C"/>
    <w:rsid w:val="00032C7C"/>
    <w:rsid w:val="0004149F"/>
    <w:rsid w:val="000472B1"/>
    <w:rsid w:val="000579E2"/>
    <w:rsid w:val="00064133"/>
    <w:rsid w:val="00075A6C"/>
    <w:rsid w:val="0008706D"/>
    <w:rsid w:val="000944D5"/>
    <w:rsid w:val="00096936"/>
    <w:rsid w:val="000A6126"/>
    <w:rsid w:val="000A7CB1"/>
    <w:rsid w:val="000E60ED"/>
    <w:rsid w:val="000F5050"/>
    <w:rsid w:val="000F6D22"/>
    <w:rsid w:val="001424E5"/>
    <w:rsid w:val="0015054D"/>
    <w:rsid w:val="001C39F7"/>
    <w:rsid w:val="001E03DC"/>
    <w:rsid w:val="001F3B2A"/>
    <w:rsid w:val="00204821"/>
    <w:rsid w:val="0021640E"/>
    <w:rsid w:val="002369A4"/>
    <w:rsid w:val="00263163"/>
    <w:rsid w:val="00265EB9"/>
    <w:rsid w:val="00284F97"/>
    <w:rsid w:val="002954C0"/>
    <w:rsid w:val="002B0189"/>
    <w:rsid w:val="002F0213"/>
    <w:rsid w:val="002F1EC7"/>
    <w:rsid w:val="003032A8"/>
    <w:rsid w:val="003100BF"/>
    <w:rsid w:val="003223E2"/>
    <w:rsid w:val="003344A7"/>
    <w:rsid w:val="00336492"/>
    <w:rsid w:val="003512A6"/>
    <w:rsid w:val="003677D7"/>
    <w:rsid w:val="00375616"/>
    <w:rsid w:val="00377633"/>
    <w:rsid w:val="00384B81"/>
    <w:rsid w:val="003B3D7E"/>
    <w:rsid w:val="003B4723"/>
    <w:rsid w:val="003C14CD"/>
    <w:rsid w:val="003F2F71"/>
    <w:rsid w:val="00401BD1"/>
    <w:rsid w:val="00410A0A"/>
    <w:rsid w:val="0042220B"/>
    <w:rsid w:val="0043195E"/>
    <w:rsid w:val="00432FF2"/>
    <w:rsid w:val="00437BB0"/>
    <w:rsid w:val="004702EE"/>
    <w:rsid w:val="004855FE"/>
    <w:rsid w:val="004A33E2"/>
    <w:rsid w:val="004C0EE5"/>
    <w:rsid w:val="004C413A"/>
    <w:rsid w:val="004C6733"/>
    <w:rsid w:val="004D7120"/>
    <w:rsid w:val="004D7EFB"/>
    <w:rsid w:val="004E2226"/>
    <w:rsid w:val="004F0476"/>
    <w:rsid w:val="00515118"/>
    <w:rsid w:val="00536E43"/>
    <w:rsid w:val="005B5A7E"/>
    <w:rsid w:val="005B660B"/>
    <w:rsid w:val="005B7D1C"/>
    <w:rsid w:val="005E5B3C"/>
    <w:rsid w:val="005F4512"/>
    <w:rsid w:val="006403DB"/>
    <w:rsid w:val="006D2520"/>
    <w:rsid w:val="0070413F"/>
    <w:rsid w:val="00710F21"/>
    <w:rsid w:val="00751BA1"/>
    <w:rsid w:val="00765F14"/>
    <w:rsid w:val="007B2C9A"/>
    <w:rsid w:val="007E4CEF"/>
    <w:rsid w:val="007F3203"/>
    <w:rsid w:val="007F3835"/>
    <w:rsid w:val="00812E3C"/>
    <w:rsid w:val="00830348"/>
    <w:rsid w:val="008457DF"/>
    <w:rsid w:val="00846388"/>
    <w:rsid w:val="00872D6A"/>
    <w:rsid w:val="008C4024"/>
    <w:rsid w:val="008E7505"/>
    <w:rsid w:val="008F72B7"/>
    <w:rsid w:val="009200C5"/>
    <w:rsid w:val="0094414F"/>
    <w:rsid w:val="00962E80"/>
    <w:rsid w:val="00980A1E"/>
    <w:rsid w:val="009A28BB"/>
    <w:rsid w:val="009A6B9F"/>
    <w:rsid w:val="009C6463"/>
    <w:rsid w:val="009E46B4"/>
    <w:rsid w:val="009E7284"/>
    <w:rsid w:val="00A00975"/>
    <w:rsid w:val="00A00ABA"/>
    <w:rsid w:val="00A047D4"/>
    <w:rsid w:val="00A2003D"/>
    <w:rsid w:val="00A43885"/>
    <w:rsid w:val="00A641BE"/>
    <w:rsid w:val="00A7114E"/>
    <w:rsid w:val="00A90096"/>
    <w:rsid w:val="00A9667A"/>
    <w:rsid w:val="00A96D6F"/>
    <w:rsid w:val="00AA07F4"/>
    <w:rsid w:val="00AA6677"/>
    <w:rsid w:val="00AA6F81"/>
    <w:rsid w:val="00AD02DB"/>
    <w:rsid w:val="00AE1320"/>
    <w:rsid w:val="00B44511"/>
    <w:rsid w:val="00BA11BE"/>
    <w:rsid w:val="00BA1A94"/>
    <w:rsid w:val="00BA46C0"/>
    <w:rsid w:val="00C515FC"/>
    <w:rsid w:val="00C628BD"/>
    <w:rsid w:val="00CA6498"/>
    <w:rsid w:val="00CB35C7"/>
    <w:rsid w:val="00CC16A8"/>
    <w:rsid w:val="00CD5D8C"/>
    <w:rsid w:val="00CF3E09"/>
    <w:rsid w:val="00CF6943"/>
    <w:rsid w:val="00D07E3A"/>
    <w:rsid w:val="00D10869"/>
    <w:rsid w:val="00D27F5D"/>
    <w:rsid w:val="00D906E6"/>
    <w:rsid w:val="00DB1DB5"/>
    <w:rsid w:val="00DD37EA"/>
    <w:rsid w:val="00DD3A51"/>
    <w:rsid w:val="00DD7E01"/>
    <w:rsid w:val="00DE6CAE"/>
    <w:rsid w:val="00DF38FB"/>
    <w:rsid w:val="00E23CCC"/>
    <w:rsid w:val="00E25950"/>
    <w:rsid w:val="00E610F5"/>
    <w:rsid w:val="00E639A4"/>
    <w:rsid w:val="00E766D5"/>
    <w:rsid w:val="00E82650"/>
    <w:rsid w:val="00EB2340"/>
    <w:rsid w:val="00EC7E13"/>
    <w:rsid w:val="00ED09F5"/>
    <w:rsid w:val="00ED795D"/>
    <w:rsid w:val="00EF6F48"/>
    <w:rsid w:val="00F06E2B"/>
    <w:rsid w:val="00F07FB4"/>
    <w:rsid w:val="00F16D2A"/>
    <w:rsid w:val="00F33655"/>
    <w:rsid w:val="00F35AF0"/>
    <w:rsid w:val="00F638D3"/>
    <w:rsid w:val="00F7253B"/>
    <w:rsid w:val="00F80976"/>
    <w:rsid w:val="00F81EEA"/>
    <w:rsid w:val="00F909BC"/>
    <w:rsid w:val="00F9354E"/>
    <w:rsid w:val="00FA6A41"/>
    <w:rsid w:val="00FB111A"/>
    <w:rsid w:val="00FD5030"/>
    <w:rsid w:val="00FD56E3"/>
    <w:rsid w:val="00FE5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rsid w:val="00765F14"/>
    <w:rPr>
      <w:rFonts w:ascii="Arial" w:eastAsia="Times New Roman" w:hAnsi="Arial" w:cs="Times New Roman"/>
      <w:b/>
      <w:bCs/>
      <w:i/>
      <w:iCs/>
      <w:kern w:val="1"/>
      <w:sz w:val="28"/>
      <w:szCs w:val="28"/>
      <w:lang w:eastAsia="ar-SA"/>
    </w:rPr>
  </w:style>
  <w:style w:type="paragraph" w:styleId="a6">
    <w:name w:val="No Spacing"/>
    <w:link w:val="a7"/>
    <w:uiPriority w:val="1"/>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rsid w:val="00FD5030"/>
    <w:rPr>
      <w:rFonts w:ascii="Tahoma" w:eastAsia="Times New Roman" w:hAnsi="Tahoma" w:cs="Tahoma"/>
      <w:sz w:val="16"/>
      <w:szCs w:val="16"/>
    </w:rPr>
  </w:style>
  <w:style w:type="paragraph" w:styleId="af0">
    <w:name w:val="Balloon Text"/>
    <w:basedOn w:val="a0"/>
    <w:link w:val="af"/>
    <w:rsid w:val="00FD5030"/>
    <w:rPr>
      <w:rFonts w:ascii="Tahoma" w:eastAsia="Times New Roman" w:hAnsi="Tahoma" w:cs="Tahoma"/>
      <w:sz w:val="16"/>
      <w:szCs w:val="16"/>
    </w:rPr>
  </w:style>
  <w:style w:type="character" w:customStyle="1" w:styleId="af1">
    <w:name w:val="Верхний колонтитул Знак"/>
    <w:basedOn w:val="a2"/>
    <w:link w:val="af2"/>
    <w:rsid w:val="00FD5030"/>
    <w:rPr>
      <w:rFonts w:ascii="Times New Roman" w:eastAsia="Times New Roman" w:hAnsi="Times New Roman" w:cs="Times New Roman"/>
      <w:sz w:val="24"/>
      <w:szCs w:val="24"/>
      <w:lang w:eastAsia="ru-RU"/>
    </w:rPr>
  </w:style>
  <w:style w:type="paragraph" w:styleId="af2">
    <w:name w:val="header"/>
    <w:basedOn w:val="a0"/>
    <w:link w:val="af1"/>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qFormat/>
    <w:rsid w:val="00AD02DB"/>
    <w:rPr>
      <w:b/>
      <w:bCs/>
    </w:rPr>
  </w:style>
  <w:style w:type="table" w:styleId="af4">
    <w:name w:val="Table Grid"/>
    <w:basedOn w:val="a3"/>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31">
    <w:name w:val="Без интервала3"/>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16">
    <w:name w:val="Обычный1"/>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rsid w:val="003F2F71"/>
    <w:pPr>
      <w:numPr>
        <w:numId w:val="26"/>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rsid w:val="003F2F71"/>
    <w:rPr>
      <w:rFonts w:ascii="Arial" w:eastAsia="Microsoft YaHei" w:hAnsi="Arial" w:cs="Mangal"/>
      <w:i/>
      <w:iCs/>
      <w:sz w:val="28"/>
      <w:szCs w:val="28"/>
      <w:lang w:eastAsia="ar-SA"/>
    </w:rPr>
  </w:style>
  <w:style w:type="paragraph" w:styleId="32">
    <w:name w:val="Body Text Indent 3"/>
    <w:basedOn w:val="a0"/>
    <w:link w:val="33"/>
    <w:uiPriority w:val="99"/>
    <w:semiHidden/>
    <w:unhideWhenUsed/>
    <w:rsid w:val="001F3B2A"/>
    <w:pPr>
      <w:spacing w:after="120"/>
      <w:ind w:left="283"/>
    </w:pPr>
    <w:rPr>
      <w:sz w:val="16"/>
      <w:szCs w:val="16"/>
    </w:rPr>
  </w:style>
  <w:style w:type="character" w:customStyle="1" w:styleId="33">
    <w:name w:val="Основной текст с отступом 3 Знак"/>
    <w:basedOn w:val="a2"/>
    <w:link w:val="32"/>
    <w:uiPriority w:val="99"/>
    <w:semiHidden/>
    <w:rsid w:val="001F3B2A"/>
    <w:rPr>
      <w:sz w:val="16"/>
      <w:szCs w:val="16"/>
    </w:rPr>
  </w:style>
  <w:style w:type="paragraph" w:styleId="34">
    <w:name w:val="Body Text 3"/>
    <w:basedOn w:val="a0"/>
    <w:link w:val="35"/>
    <w:uiPriority w:val="99"/>
    <w:semiHidden/>
    <w:unhideWhenUsed/>
    <w:rsid w:val="001F3B2A"/>
    <w:pPr>
      <w:spacing w:after="120"/>
    </w:pPr>
    <w:rPr>
      <w:sz w:val="16"/>
      <w:szCs w:val="16"/>
    </w:rPr>
  </w:style>
  <w:style w:type="character" w:customStyle="1" w:styleId="35">
    <w:name w:val="Основной текст 3 Знак"/>
    <w:basedOn w:val="a2"/>
    <w:link w:val="34"/>
    <w:uiPriority w:val="99"/>
    <w:semiHidden/>
    <w:rsid w:val="001F3B2A"/>
    <w:rPr>
      <w:sz w:val="16"/>
      <w:szCs w:val="16"/>
    </w:rPr>
  </w:style>
  <w:style w:type="paragraph" w:customStyle="1" w:styleId="ConsNormal">
    <w:name w:val="ConsNormal"/>
    <w:rsid w:val="001F3B2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f1">
    <w:name w:val="Таблотст"/>
    <w:basedOn w:val="a0"/>
    <w:rsid w:val="001F3B2A"/>
    <w:pPr>
      <w:spacing w:line="220" w:lineRule="exact"/>
      <w:ind w:left="85"/>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F14"/>
    <w:pPr>
      <w:jc w:val="left"/>
    </w:pPr>
  </w:style>
  <w:style w:type="paragraph" w:styleId="1">
    <w:name w:val="heading 1"/>
    <w:basedOn w:val="a0"/>
    <w:next w:val="a0"/>
    <w:link w:val="10"/>
    <w:qFormat/>
    <w:rsid w:val="00D07E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link w:val="20"/>
    <w:qFormat/>
    <w:rsid w:val="00765F14"/>
    <w:pPr>
      <w:keepNext/>
      <w:tabs>
        <w:tab w:val="num" w:pos="1440"/>
      </w:tabs>
      <w:suppressAutoHyphens/>
      <w:spacing w:before="240" w:after="60" w:line="100" w:lineRule="atLeast"/>
      <w:ind w:left="1440" w:hanging="360"/>
      <w:outlineLvl w:val="1"/>
    </w:pPr>
    <w:rPr>
      <w:rFonts w:ascii="Arial" w:eastAsia="Times New Roman" w:hAnsi="Arial" w:cs="Times New Roman"/>
      <w:b/>
      <w:bCs/>
      <w:i/>
      <w:iCs/>
      <w:kern w:val="1"/>
      <w:sz w:val="28"/>
      <w:szCs w:val="28"/>
      <w:lang w:eastAsia="ar-SA"/>
    </w:rPr>
  </w:style>
  <w:style w:type="paragraph" w:styleId="3">
    <w:name w:val="heading 3"/>
    <w:basedOn w:val="a0"/>
    <w:next w:val="a0"/>
    <w:link w:val="30"/>
    <w:qFormat/>
    <w:rsid w:val="00FB111A"/>
    <w:pPr>
      <w:keepNext/>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semiHidden/>
    <w:unhideWhenUsed/>
    <w:qFormat/>
    <w:rsid w:val="00FB111A"/>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0"/>
    <w:next w:val="a0"/>
    <w:link w:val="60"/>
    <w:qFormat/>
    <w:rsid w:val="00FB111A"/>
    <w:pPr>
      <w:keepNext/>
      <w:outlineLvl w:val="5"/>
    </w:pPr>
    <w:rPr>
      <w:rFonts w:ascii="Times New Roman" w:eastAsia="Times New Roman" w:hAnsi="Times New Roman" w:cs="Times New Roman"/>
      <w:sz w:val="26"/>
      <w:szCs w:val="20"/>
      <w:lang w:eastAsia="ru-RU"/>
    </w:rPr>
  </w:style>
  <w:style w:type="paragraph" w:styleId="7">
    <w:name w:val="heading 7"/>
    <w:basedOn w:val="a0"/>
    <w:next w:val="a0"/>
    <w:link w:val="70"/>
    <w:qFormat/>
    <w:rsid w:val="00FB111A"/>
    <w:pPr>
      <w:keepNext/>
      <w:jc w:val="center"/>
      <w:outlineLvl w:val="6"/>
    </w:pPr>
    <w:rPr>
      <w:rFonts w:ascii="Times New Roman" w:eastAsia="Times New Roman" w:hAnsi="Times New Roman" w:cs="Times New Roman"/>
      <w:b/>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7E3A"/>
    <w:rPr>
      <w:rFonts w:asciiTheme="majorHAnsi" w:eastAsiaTheme="majorEastAsia" w:hAnsiTheme="majorHAnsi" w:cstheme="majorBidi"/>
      <w:b/>
      <w:bCs/>
      <w:color w:val="365F91" w:themeColor="accent1" w:themeShade="BF"/>
      <w:sz w:val="28"/>
      <w:szCs w:val="28"/>
    </w:rPr>
  </w:style>
  <w:style w:type="paragraph" w:styleId="a1">
    <w:name w:val="Body Text"/>
    <w:basedOn w:val="a0"/>
    <w:link w:val="a5"/>
    <w:rsid w:val="00765F14"/>
    <w:pPr>
      <w:suppressAutoHyphens/>
      <w:spacing w:after="120" w:line="10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2"/>
    <w:link w:val="a1"/>
    <w:rsid w:val="00765F14"/>
    <w:rPr>
      <w:rFonts w:ascii="Times New Roman" w:eastAsia="Times New Roman" w:hAnsi="Times New Roman" w:cs="Times New Roman"/>
      <w:kern w:val="1"/>
      <w:sz w:val="24"/>
      <w:szCs w:val="24"/>
      <w:lang w:eastAsia="ar-SA"/>
    </w:rPr>
  </w:style>
  <w:style w:type="character" w:customStyle="1" w:styleId="20">
    <w:name w:val="Заголовок 2 Знак"/>
    <w:basedOn w:val="a2"/>
    <w:link w:val="2"/>
    <w:rsid w:val="00765F14"/>
    <w:rPr>
      <w:rFonts w:ascii="Arial" w:eastAsia="Times New Roman" w:hAnsi="Arial" w:cs="Times New Roman"/>
      <w:b/>
      <w:bCs/>
      <w:i/>
      <w:iCs/>
      <w:kern w:val="1"/>
      <w:sz w:val="28"/>
      <w:szCs w:val="28"/>
      <w:lang w:eastAsia="ar-SA"/>
    </w:rPr>
  </w:style>
  <w:style w:type="paragraph" w:styleId="a6">
    <w:name w:val="No Spacing"/>
    <w:link w:val="a7"/>
    <w:uiPriority w:val="1"/>
    <w:qFormat/>
    <w:rsid w:val="00765F14"/>
    <w:pPr>
      <w:suppressAutoHyphens/>
      <w:jc w:val="left"/>
    </w:pPr>
    <w:rPr>
      <w:rFonts w:ascii="Calibri" w:eastAsia="Times New Roman" w:hAnsi="Calibri" w:cs="Times New Roman"/>
      <w:lang w:eastAsia="ar-SA"/>
    </w:rPr>
  </w:style>
  <w:style w:type="character" w:customStyle="1" w:styleId="a7">
    <w:name w:val="Без интервала Знак"/>
    <w:link w:val="a6"/>
    <w:rsid w:val="00765F14"/>
    <w:rPr>
      <w:rFonts w:ascii="Calibri" w:eastAsia="Times New Roman" w:hAnsi="Calibri" w:cs="Times New Roman"/>
      <w:lang w:eastAsia="ar-SA"/>
    </w:rPr>
  </w:style>
  <w:style w:type="paragraph" w:customStyle="1" w:styleId="ConsTitle">
    <w:name w:val="ConsTitle"/>
    <w:rsid w:val="00765F14"/>
    <w:pPr>
      <w:widowControl w:val="0"/>
      <w:autoSpaceDE w:val="0"/>
      <w:autoSpaceDN w:val="0"/>
      <w:adjustRightInd w:val="0"/>
      <w:ind w:right="19772"/>
      <w:jc w:val="left"/>
    </w:pPr>
    <w:rPr>
      <w:rFonts w:ascii="Arial" w:eastAsia="Times New Roman" w:hAnsi="Arial" w:cs="Arial"/>
      <w:b/>
      <w:bCs/>
      <w:sz w:val="16"/>
      <w:szCs w:val="16"/>
    </w:rPr>
  </w:style>
  <w:style w:type="paragraph" w:styleId="a8">
    <w:name w:val="Body Text Indent"/>
    <w:basedOn w:val="a0"/>
    <w:link w:val="a9"/>
    <w:rsid w:val="00765F14"/>
    <w:pPr>
      <w:suppressAutoHyphens/>
      <w:spacing w:line="100" w:lineRule="atLeast"/>
      <w:ind w:left="283" w:firstLine="720"/>
      <w:jc w:val="both"/>
    </w:pPr>
    <w:rPr>
      <w:rFonts w:ascii="Times New Roman" w:eastAsia="Times New Roman" w:hAnsi="Times New Roman" w:cs="Times New Roman"/>
      <w:b/>
      <w:kern w:val="1"/>
      <w:sz w:val="28"/>
      <w:szCs w:val="20"/>
      <w:lang w:eastAsia="ar-SA"/>
    </w:rPr>
  </w:style>
  <w:style w:type="character" w:customStyle="1" w:styleId="a9">
    <w:name w:val="Основной текст с отступом Знак"/>
    <w:basedOn w:val="a2"/>
    <w:link w:val="a8"/>
    <w:rsid w:val="00765F14"/>
    <w:rPr>
      <w:rFonts w:ascii="Times New Roman" w:eastAsia="Times New Roman" w:hAnsi="Times New Roman" w:cs="Times New Roman"/>
      <w:b/>
      <w:kern w:val="1"/>
      <w:sz w:val="28"/>
      <w:szCs w:val="20"/>
      <w:lang w:eastAsia="ar-SA"/>
    </w:rPr>
  </w:style>
  <w:style w:type="paragraph" w:customStyle="1" w:styleId="11">
    <w:name w:val="Без интервала1"/>
    <w:rsid w:val="003B4723"/>
    <w:pPr>
      <w:jc w:val="left"/>
    </w:pPr>
    <w:rPr>
      <w:rFonts w:ascii="Calibri" w:eastAsia="Times New Roman" w:hAnsi="Calibri" w:cs="Times New Roman"/>
    </w:rPr>
  </w:style>
  <w:style w:type="character" w:customStyle="1" w:styleId="aa">
    <w:name w:val="Цветовое выделение"/>
    <w:rsid w:val="003B4723"/>
    <w:rPr>
      <w:b/>
      <w:color w:val="000080"/>
      <w:sz w:val="20"/>
    </w:rPr>
  </w:style>
  <w:style w:type="paragraph" w:customStyle="1" w:styleId="ConsPlusNormal">
    <w:name w:val="ConsPlusNormal"/>
    <w:link w:val="ConsPlusNormal0"/>
    <w:rsid w:val="003B4723"/>
    <w:pPr>
      <w:autoSpaceDE w:val="0"/>
      <w:autoSpaceDN w:val="0"/>
      <w:adjustRightInd w:val="0"/>
      <w:jc w:val="left"/>
    </w:pPr>
    <w:rPr>
      <w:rFonts w:ascii="Arial" w:eastAsia="Calibri" w:hAnsi="Arial" w:cs="Arial"/>
      <w:sz w:val="20"/>
      <w:szCs w:val="20"/>
      <w:lang w:eastAsia="ru-RU"/>
    </w:rPr>
  </w:style>
  <w:style w:type="paragraph" w:styleId="ab">
    <w:name w:val="List Paragraph"/>
    <w:basedOn w:val="a0"/>
    <w:uiPriority w:val="34"/>
    <w:qFormat/>
    <w:rsid w:val="003B4723"/>
    <w:pPr>
      <w:ind w:left="720"/>
      <w:contextualSpacing/>
    </w:pPr>
  </w:style>
  <w:style w:type="paragraph" w:customStyle="1" w:styleId="ConsPlusCell">
    <w:name w:val="ConsPlusCell"/>
    <w:rsid w:val="003B4723"/>
    <w:pPr>
      <w:autoSpaceDE w:val="0"/>
      <w:autoSpaceDN w:val="0"/>
      <w:adjustRightInd w:val="0"/>
      <w:jc w:val="left"/>
    </w:pPr>
    <w:rPr>
      <w:rFonts w:ascii="Arial" w:eastAsia="Times New Roman" w:hAnsi="Arial" w:cs="Arial"/>
      <w:sz w:val="20"/>
      <w:szCs w:val="20"/>
      <w:lang w:eastAsia="ru-RU"/>
    </w:rPr>
  </w:style>
  <w:style w:type="paragraph" w:styleId="ac">
    <w:name w:val="Normal (Web)"/>
    <w:basedOn w:val="a0"/>
    <w:unhideWhenUsed/>
    <w:rsid w:val="003B4723"/>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Title">
    <w:name w:val="ConsPlusTitle"/>
    <w:rsid w:val="003B4723"/>
    <w:pPr>
      <w:widowControl w:val="0"/>
      <w:autoSpaceDE w:val="0"/>
      <w:autoSpaceDN w:val="0"/>
      <w:adjustRightInd w:val="0"/>
      <w:jc w:val="left"/>
    </w:pPr>
    <w:rPr>
      <w:rFonts w:ascii="Calibri" w:eastAsia="Times New Roman" w:hAnsi="Calibri" w:cs="Times New Roman"/>
      <w:b/>
      <w:bCs/>
      <w:sz w:val="24"/>
      <w:szCs w:val="24"/>
      <w:lang w:eastAsia="ru-RU"/>
    </w:rPr>
  </w:style>
  <w:style w:type="paragraph" w:customStyle="1" w:styleId="acml">
    <w:name w:val="_ac _ml"/>
    <w:basedOn w:val="a0"/>
    <w:rsid w:val="00E82650"/>
    <w:pPr>
      <w:spacing w:after="105"/>
    </w:pPr>
    <w:rPr>
      <w:rFonts w:ascii="Times New Roman" w:eastAsia="Times New Roman" w:hAnsi="Times New Roman" w:cs="Times New Roman"/>
      <w:sz w:val="24"/>
      <w:szCs w:val="24"/>
      <w:lang w:eastAsia="ru-RU"/>
    </w:rPr>
  </w:style>
  <w:style w:type="paragraph" w:customStyle="1" w:styleId="aj">
    <w:name w:val="_aj"/>
    <w:basedOn w:val="a0"/>
    <w:rsid w:val="00E82650"/>
    <w:pPr>
      <w:spacing w:after="105"/>
    </w:pPr>
    <w:rPr>
      <w:rFonts w:ascii="Times New Roman" w:eastAsia="Times New Roman" w:hAnsi="Times New Roman" w:cs="Times New Roman"/>
      <w:sz w:val="24"/>
      <w:szCs w:val="24"/>
      <w:lang w:eastAsia="ru-RU"/>
    </w:rPr>
  </w:style>
  <w:style w:type="character" w:customStyle="1" w:styleId="blk">
    <w:name w:val="blk"/>
    <w:basedOn w:val="a2"/>
    <w:rsid w:val="00E82650"/>
  </w:style>
  <w:style w:type="paragraph" w:customStyle="1" w:styleId="21">
    <w:name w:val="Без интервала2"/>
    <w:rsid w:val="009A6B9F"/>
    <w:pPr>
      <w:jc w:val="left"/>
    </w:pPr>
    <w:rPr>
      <w:rFonts w:ascii="Times New Roman" w:eastAsia="Times New Roman" w:hAnsi="Times New Roman" w:cs="Times New Roman"/>
      <w:sz w:val="24"/>
    </w:rPr>
  </w:style>
  <w:style w:type="paragraph" w:styleId="HTML">
    <w:name w:val="HTML Preformatted"/>
    <w:basedOn w:val="a0"/>
    <w:link w:val="HTML0"/>
    <w:rsid w:val="009A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9A6B9F"/>
    <w:rPr>
      <w:rFonts w:ascii="Courier New" w:eastAsia="Times New Roman" w:hAnsi="Courier New" w:cs="Courier New"/>
      <w:sz w:val="20"/>
      <w:szCs w:val="20"/>
      <w:lang w:eastAsia="ru-RU"/>
    </w:rPr>
  </w:style>
  <w:style w:type="character" w:styleId="ad">
    <w:name w:val="Hyperlink"/>
    <w:basedOn w:val="a2"/>
    <w:unhideWhenUsed/>
    <w:rsid w:val="00AA6F81"/>
    <w:rPr>
      <w:color w:val="0000FF"/>
      <w:u w:val="single"/>
    </w:rPr>
  </w:style>
  <w:style w:type="paragraph" w:customStyle="1" w:styleId="consplusnormal1">
    <w:name w:val="consplusnormal"/>
    <w:basedOn w:val="a0"/>
    <w:rsid w:val="00D07E3A"/>
    <w:pPr>
      <w:spacing w:before="30" w:after="30"/>
    </w:pPr>
    <w:rPr>
      <w:rFonts w:ascii="Times New Roman" w:eastAsia="Calibri" w:hAnsi="Times New Roman" w:cs="Times New Roman"/>
      <w:sz w:val="24"/>
      <w:szCs w:val="24"/>
      <w:lang w:eastAsia="ru-RU"/>
    </w:rPr>
  </w:style>
  <w:style w:type="character" w:customStyle="1" w:styleId="ae">
    <w:name w:val="Гипертекстовая ссылка"/>
    <w:basedOn w:val="a2"/>
    <w:rsid w:val="00D07E3A"/>
    <w:rPr>
      <w:rFonts w:cs="Times New Roman"/>
      <w:b/>
      <w:bCs/>
      <w:color w:val="008000"/>
      <w:sz w:val="20"/>
      <w:szCs w:val="20"/>
      <w:u w:val="single"/>
    </w:rPr>
  </w:style>
  <w:style w:type="character" w:customStyle="1" w:styleId="af">
    <w:name w:val="Текст выноски Знак"/>
    <w:basedOn w:val="a2"/>
    <w:link w:val="af0"/>
    <w:rsid w:val="00FD5030"/>
    <w:rPr>
      <w:rFonts w:ascii="Tahoma" w:eastAsia="Times New Roman" w:hAnsi="Tahoma" w:cs="Tahoma"/>
      <w:sz w:val="16"/>
      <w:szCs w:val="16"/>
    </w:rPr>
  </w:style>
  <w:style w:type="paragraph" w:styleId="af0">
    <w:name w:val="Balloon Text"/>
    <w:basedOn w:val="a0"/>
    <w:link w:val="af"/>
    <w:rsid w:val="00FD5030"/>
    <w:rPr>
      <w:rFonts w:ascii="Tahoma" w:eastAsia="Times New Roman" w:hAnsi="Tahoma" w:cs="Tahoma"/>
      <w:sz w:val="16"/>
      <w:szCs w:val="16"/>
    </w:rPr>
  </w:style>
  <w:style w:type="character" w:customStyle="1" w:styleId="af1">
    <w:name w:val="Верхний колонтитул Знак"/>
    <w:basedOn w:val="a2"/>
    <w:link w:val="af2"/>
    <w:rsid w:val="00FD5030"/>
    <w:rPr>
      <w:rFonts w:ascii="Times New Roman" w:eastAsia="Times New Roman" w:hAnsi="Times New Roman" w:cs="Times New Roman"/>
      <w:sz w:val="24"/>
      <w:szCs w:val="24"/>
      <w:lang w:eastAsia="ru-RU"/>
    </w:rPr>
  </w:style>
  <w:style w:type="paragraph" w:styleId="af2">
    <w:name w:val="header"/>
    <w:basedOn w:val="a0"/>
    <w:link w:val="af1"/>
    <w:rsid w:val="00FD5030"/>
    <w:pPr>
      <w:tabs>
        <w:tab w:val="center" w:pos="4677"/>
        <w:tab w:val="right" w:pos="9355"/>
      </w:tabs>
    </w:pPr>
    <w:rPr>
      <w:rFonts w:ascii="Times New Roman" w:eastAsia="Times New Roman" w:hAnsi="Times New Roman" w:cs="Times New Roman"/>
      <w:sz w:val="24"/>
      <w:szCs w:val="24"/>
      <w:lang w:eastAsia="ru-RU"/>
    </w:rPr>
  </w:style>
  <w:style w:type="character" w:styleId="af3">
    <w:name w:val="Strong"/>
    <w:basedOn w:val="a2"/>
    <w:qFormat/>
    <w:rsid w:val="00AD02DB"/>
    <w:rPr>
      <w:b/>
      <w:bCs/>
    </w:rPr>
  </w:style>
  <w:style w:type="table" w:styleId="af4">
    <w:name w:val="Table Grid"/>
    <w:basedOn w:val="a3"/>
    <w:rsid w:val="00DD3A51"/>
    <w:pPr>
      <w:jc w:val="left"/>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0"/>
    <w:link w:val="23"/>
    <w:unhideWhenUsed/>
    <w:rsid w:val="00F16D2A"/>
    <w:pPr>
      <w:spacing w:after="120" w:line="480" w:lineRule="auto"/>
    </w:pPr>
  </w:style>
  <w:style w:type="character" w:customStyle="1" w:styleId="23">
    <w:name w:val="Основной текст 2 Знак"/>
    <w:basedOn w:val="a2"/>
    <w:link w:val="22"/>
    <w:rsid w:val="00F16D2A"/>
  </w:style>
  <w:style w:type="character" w:styleId="af5">
    <w:name w:val="page number"/>
    <w:basedOn w:val="a2"/>
    <w:rsid w:val="00F909BC"/>
  </w:style>
  <w:style w:type="paragraph" w:styleId="af6">
    <w:name w:val="footer"/>
    <w:basedOn w:val="a0"/>
    <w:link w:val="af7"/>
    <w:rsid w:val="00F909BC"/>
    <w:pPr>
      <w:tabs>
        <w:tab w:val="center" w:pos="4677"/>
        <w:tab w:val="right" w:pos="9355"/>
      </w:tabs>
    </w:pPr>
    <w:rPr>
      <w:rFonts w:ascii="Times New Roman" w:eastAsia="Times New Roman" w:hAnsi="Times New Roman" w:cs="Times New Roman"/>
      <w:sz w:val="24"/>
      <w:szCs w:val="24"/>
      <w:lang w:eastAsia="ru-RU"/>
    </w:rPr>
  </w:style>
  <w:style w:type="character" w:customStyle="1" w:styleId="af7">
    <w:name w:val="Нижний колонтитул Знак"/>
    <w:basedOn w:val="a2"/>
    <w:link w:val="af6"/>
    <w:rsid w:val="00F909BC"/>
    <w:rPr>
      <w:rFonts w:ascii="Times New Roman" w:eastAsia="Times New Roman" w:hAnsi="Times New Roman" w:cs="Times New Roman"/>
      <w:sz w:val="24"/>
      <w:szCs w:val="24"/>
      <w:lang w:eastAsia="ru-RU"/>
    </w:rPr>
  </w:style>
  <w:style w:type="paragraph" w:customStyle="1" w:styleId="consplustitle0">
    <w:name w:val="consplustitle"/>
    <w:basedOn w:val="a0"/>
    <w:rsid w:val="004A33E2"/>
    <w:pPr>
      <w:spacing w:before="30" w:after="30"/>
    </w:pPr>
    <w:rPr>
      <w:rFonts w:ascii="Times New Roman" w:eastAsia="Calibri" w:hAnsi="Times New Roman" w:cs="Times New Roman"/>
      <w:sz w:val="24"/>
      <w:szCs w:val="24"/>
      <w:lang w:eastAsia="ru-RU"/>
    </w:rPr>
  </w:style>
  <w:style w:type="paragraph" w:customStyle="1" w:styleId="af8">
    <w:name w:val="Знак"/>
    <w:basedOn w:val="a0"/>
    <w:rsid w:val="004A33E2"/>
    <w:pPr>
      <w:tabs>
        <w:tab w:val="num" w:pos="360"/>
      </w:tabs>
      <w:spacing w:before="120" w:after="160" w:line="240" w:lineRule="exact"/>
      <w:jc w:val="both"/>
    </w:pPr>
    <w:rPr>
      <w:rFonts w:ascii="Verdana" w:eastAsia="Times New Roman" w:hAnsi="Verdana" w:cs="Times New Roman"/>
      <w:sz w:val="20"/>
      <w:szCs w:val="20"/>
      <w:lang w:val="en-US"/>
    </w:rPr>
  </w:style>
  <w:style w:type="numbering" w:customStyle="1" w:styleId="12">
    <w:name w:val="Нет списка1"/>
    <w:next w:val="a4"/>
    <w:semiHidden/>
    <w:rsid w:val="004A33E2"/>
  </w:style>
  <w:style w:type="character" w:customStyle="1" w:styleId="ConsPlusNormal0">
    <w:name w:val="ConsPlusNormal Знак"/>
    <w:link w:val="ConsPlusNormal"/>
    <w:locked/>
    <w:rsid w:val="00DE6CAE"/>
    <w:rPr>
      <w:rFonts w:ascii="Arial" w:eastAsia="Calibri" w:hAnsi="Arial" w:cs="Arial"/>
      <w:sz w:val="20"/>
      <w:szCs w:val="20"/>
      <w:lang w:eastAsia="ru-RU"/>
    </w:rPr>
  </w:style>
  <w:style w:type="paragraph" w:customStyle="1" w:styleId="13">
    <w:name w:val="Знак1"/>
    <w:basedOn w:val="a0"/>
    <w:rsid w:val="00FB111A"/>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unhideWhenUsed/>
    <w:rsid w:val="00FB111A"/>
    <w:pPr>
      <w:spacing w:after="120" w:line="480" w:lineRule="auto"/>
      <w:ind w:left="283"/>
    </w:pPr>
  </w:style>
  <w:style w:type="character" w:customStyle="1" w:styleId="25">
    <w:name w:val="Основной текст с отступом 2 Знак"/>
    <w:basedOn w:val="a2"/>
    <w:link w:val="24"/>
    <w:rsid w:val="00FB111A"/>
  </w:style>
  <w:style w:type="character" w:customStyle="1" w:styleId="30">
    <w:name w:val="Заголовок 3 Знак"/>
    <w:basedOn w:val="a2"/>
    <w:link w:val="3"/>
    <w:rsid w:val="00FB111A"/>
    <w:rPr>
      <w:rFonts w:ascii="Times New Roman" w:eastAsia="Times New Roman" w:hAnsi="Times New Roman" w:cs="Times New Roman"/>
      <w:b/>
      <w:sz w:val="32"/>
      <w:szCs w:val="20"/>
      <w:lang w:eastAsia="ru-RU"/>
    </w:rPr>
  </w:style>
  <w:style w:type="character" w:customStyle="1" w:styleId="40">
    <w:name w:val="Заголовок 4 Знак"/>
    <w:basedOn w:val="a2"/>
    <w:link w:val="4"/>
    <w:semiHidden/>
    <w:rsid w:val="00FB111A"/>
    <w:rPr>
      <w:rFonts w:ascii="Calibri" w:eastAsia="Times New Roman" w:hAnsi="Calibri" w:cs="Times New Roman"/>
      <w:b/>
      <w:bCs/>
      <w:sz w:val="28"/>
      <w:szCs w:val="28"/>
      <w:lang w:eastAsia="ru-RU"/>
    </w:rPr>
  </w:style>
  <w:style w:type="character" w:customStyle="1" w:styleId="60">
    <w:name w:val="Заголовок 6 Знак"/>
    <w:basedOn w:val="a2"/>
    <w:link w:val="6"/>
    <w:rsid w:val="00FB111A"/>
    <w:rPr>
      <w:rFonts w:ascii="Times New Roman" w:eastAsia="Times New Roman" w:hAnsi="Times New Roman" w:cs="Times New Roman"/>
      <w:sz w:val="26"/>
      <w:szCs w:val="20"/>
      <w:lang w:eastAsia="ru-RU"/>
    </w:rPr>
  </w:style>
  <w:style w:type="character" w:customStyle="1" w:styleId="70">
    <w:name w:val="Заголовок 7 Знак"/>
    <w:basedOn w:val="a2"/>
    <w:link w:val="7"/>
    <w:rsid w:val="00FB111A"/>
    <w:rPr>
      <w:rFonts w:ascii="Times New Roman" w:eastAsia="Times New Roman" w:hAnsi="Times New Roman" w:cs="Times New Roman"/>
      <w:b/>
      <w:sz w:val="28"/>
      <w:szCs w:val="20"/>
      <w:lang w:eastAsia="ru-RU"/>
    </w:rPr>
  </w:style>
  <w:style w:type="paragraph" w:styleId="26">
    <w:name w:val="Body Text First Indent 2"/>
    <w:basedOn w:val="a8"/>
    <w:link w:val="27"/>
    <w:uiPriority w:val="99"/>
    <w:semiHidden/>
    <w:unhideWhenUsed/>
    <w:rsid w:val="00AA6677"/>
    <w:pPr>
      <w:suppressAutoHyphens w:val="0"/>
      <w:spacing w:line="240" w:lineRule="auto"/>
      <w:ind w:left="360" w:firstLine="360"/>
      <w:jc w:val="left"/>
    </w:pPr>
    <w:rPr>
      <w:rFonts w:asciiTheme="minorHAnsi" w:eastAsiaTheme="minorHAnsi" w:hAnsiTheme="minorHAnsi" w:cstheme="minorBidi"/>
      <w:b w:val="0"/>
      <w:kern w:val="0"/>
      <w:sz w:val="22"/>
      <w:szCs w:val="22"/>
      <w:lang w:eastAsia="en-US"/>
    </w:rPr>
  </w:style>
  <w:style w:type="character" w:customStyle="1" w:styleId="27">
    <w:name w:val="Красная строка 2 Знак"/>
    <w:basedOn w:val="a9"/>
    <w:link w:val="26"/>
    <w:uiPriority w:val="99"/>
    <w:semiHidden/>
    <w:rsid w:val="00AA6677"/>
    <w:rPr>
      <w:rFonts w:ascii="Times New Roman" w:eastAsia="Times New Roman" w:hAnsi="Times New Roman" w:cs="Times New Roman"/>
      <w:b w:val="0"/>
      <w:kern w:val="1"/>
      <w:sz w:val="28"/>
      <w:szCs w:val="20"/>
      <w:lang w:eastAsia="ar-SA"/>
    </w:rPr>
  </w:style>
  <w:style w:type="paragraph" w:customStyle="1" w:styleId="ConsPlusNonformat">
    <w:name w:val="ConsPlusNonformat"/>
    <w:rsid w:val="00830348"/>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FontStyle47">
    <w:name w:val="Font Style47"/>
    <w:rsid w:val="00830348"/>
    <w:rPr>
      <w:rFonts w:ascii="Times New Roman" w:hAnsi="Times New Roman" w:cs="Times New Roman"/>
      <w:sz w:val="22"/>
      <w:szCs w:val="22"/>
    </w:rPr>
  </w:style>
  <w:style w:type="paragraph" w:customStyle="1" w:styleId="Style2">
    <w:name w:val="Style2"/>
    <w:basedOn w:val="a0"/>
    <w:rsid w:val="00830348"/>
    <w:pPr>
      <w:widowControl w:val="0"/>
      <w:suppressAutoHyphens/>
      <w:autoSpaceDE w:val="0"/>
    </w:pPr>
    <w:rPr>
      <w:rFonts w:ascii="Times New Roman" w:eastAsia="Times New Roman" w:hAnsi="Times New Roman" w:cs="Times New Roman"/>
      <w:sz w:val="24"/>
      <w:szCs w:val="24"/>
      <w:lang w:eastAsia="ar-SA"/>
    </w:rPr>
  </w:style>
  <w:style w:type="paragraph" w:customStyle="1" w:styleId="Style3">
    <w:name w:val="Style3"/>
    <w:basedOn w:val="a0"/>
    <w:rsid w:val="00830348"/>
    <w:pPr>
      <w:widowControl w:val="0"/>
      <w:suppressAutoHyphens/>
      <w:autoSpaceDE w:val="0"/>
      <w:spacing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830348"/>
    <w:rPr>
      <w:rFonts w:ascii="Times New Roman" w:hAnsi="Times New Roman" w:cs="Times New Roman"/>
      <w:b/>
      <w:bCs/>
      <w:sz w:val="22"/>
      <w:szCs w:val="22"/>
    </w:rPr>
  </w:style>
  <w:style w:type="paragraph" w:customStyle="1" w:styleId="af9">
    <w:name w:val="МУ Обычный стиль"/>
    <w:basedOn w:val="a0"/>
    <w:autoRedefine/>
    <w:rsid w:val="00830348"/>
    <w:pPr>
      <w:tabs>
        <w:tab w:val="left" w:pos="567"/>
      </w:tabs>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ConsPlusDocList">
    <w:name w:val="ConsPlusDocList"/>
    <w:next w:val="a0"/>
    <w:rsid w:val="00AE1320"/>
    <w:pPr>
      <w:widowControl w:val="0"/>
      <w:suppressAutoHyphens/>
      <w:autoSpaceDE w:val="0"/>
      <w:jc w:val="left"/>
    </w:pPr>
    <w:rPr>
      <w:rFonts w:ascii="Arial" w:eastAsia="Arial" w:hAnsi="Arial" w:cs="Arial"/>
      <w:sz w:val="20"/>
      <w:szCs w:val="20"/>
      <w:lang w:eastAsia="hi-IN" w:bidi="hi-IN"/>
    </w:rPr>
  </w:style>
  <w:style w:type="paragraph" w:customStyle="1" w:styleId="14">
    <w:name w:val="Абзац списка1"/>
    <w:basedOn w:val="a0"/>
    <w:rsid w:val="00F35AF0"/>
    <w:pPr>
      <w:spacing w:after="200" w:line="276" w:lineRule="auto"/>
      <w:ind w:left="720"/>
    </w:pPr>
    <w:rPr>
      <w:rFonts w:ascii="Calibri" w:eastAsia="Calibri" w:hAnsi="Calibri" w:cs="Calibri"/>
    </w:rPr>
  </w:style>
  <w:style w:type="character" w:customStyle="1" w:styleId="apple-converted-space">
    <w:name w:val="apple-converted-space"/>
    <w:basedOn w:val="a2"/>
    <w:rsid w:val="00E639A4"/>
  </w:style>
  <w:style w:type="numbering" w:customStyle="1" w:styleId="28">
    <w:name w:val="Нет списка2"/>
    <w:next w:val="a4"/>
    <w:semiHidden/>
    <w:rsid w:val="005B660B"/>
  </w:style>
  <w:style w:type="paragraph" w:customStyle="1" w:styleId="31">
    <w:name w:val="Без интервала3"/>
    <w:rsid w:val="003F2F71"/>
    <w:pPr>
      <w:suppressAutoHyphens/>
      <w:jc w:val="left"/>
    </w:pPr>
    <w:rPr>
      <w:rFonts w:ascii="Arial" w:eastAsia="Arial" w:hAnsi="Arial" w:cs="Times New Roman"/>
      <w:sz w:val="24"/>
      <w:lang w:eastAsia="ar-SA"/>
    </w:rPr>
  </w:style>
  <w:style w:type="paragraph" w:customStyle="1" w:styleId="15">
    <w:name w:val="Стиль1"/>
    <w:basedOn w:val="1"/>
    <w:rsid w:val="003F2F71"/>
    <w:pPr>
      <w:keepNext w:val="0"/>
      <w:keepLines w:val="0"/>
      <w:suppressAutoHyphens/>
      <w:spacing w:before="120"/>
      <w:jc w:val="center"/>
      <w:outlineLvl w:val="9"/>
    </w:pPr>
    <w:rPr>
      <w:rFonts w:ascii="Times New Roman" w:eastAsia="Times New Roman" w:hAnsi="Times New Roman" w:cs="Arial"/>
      <w:bCs w:val="0"/>
      <w:color w:val="auto"/>
      <w:spacing w:val="-1"/>
      <w:kern w:val="2"/>
      <w:szCs w:val="24"/>
      <w:lang w:eastAsia="ar-SA"/>
    </w:rPr>
  </w:style>
  <w:style w:type="paragraph" w:customStyle="1" w:styleId="16">
    <w:name w:val="Обычный1"/>
    <w:rsid w:val="003F2F71"/>
    <w:pPr>
      <w:snapToGrid w:val="0"/>
      <w:jc w:val="left"/>
    </w:pPr>
    <w:rPr>
      <w:rFonts w:ascii="Times New Roman" w:eastAsia="Times New Roman" w:hAnsi="Times New Roman" w:cs="Times New Roman"/>
      <w:szCs w:val="20"/>
      <w:lang w:eastAsia="ru-RU"/>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qFormat/>
    <w:rsid w:val="003F2F71"/>
    <w:pPr>
      <w:jc w:val="center"/>
    </w:pPr>
    <w:rPr>
      <w:rFonts w:ascii="Times New Roman" w:eastAsia="Times New Roman" w:hAnsi="Times New Roman" w:cs="Times New Roman"/>
      <w:b/>
      <w:bCs/>
      <w:sz w:val="24"/>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3F2F71"/>
    <w:rPr>
      <w:rFonts w:ascii="Times New Roman" w:eastAsia="Times New Roman" w:hAnsi="Times New Roman" w:cs="Times New Roman"/>
      <w:b/>
      <w:bCs/>
      <w:sz w:val="24"/>
      <w:szCs w:val="24"/>
      <w:lang w:eastAsia="ru-RU"/>
    </w:rPr>
  </w:style>
  <w:style w:type="paragraph" w:styleId="a">
    <w:name w:val="List"/>
    <w:basedOn w:val="a0"/>
    <w:link w:val="afb"/>
    <w:rsid w:val="003F2F71"/>
    <w:pPr>
      <w:numPr>
        <w:numId w:val="26"/>
      </w:numPr>
      <w:spacing w:after="60"/>
      <w:jc w:val="both"/>
    </w:pPr>
    <w:rPr>
      <w:rFonts w:ascii="Times New Roman" w:eastAsia="Times New Roman" w:hAnsi="Times New Roman" w:cs="Times New Roman"/>
      <w:snapToGrid w:val="0"/>
      <w:sz w:val="24"/>
      <w:szCs w:val="24"/>
      <w:lang w:val="x-none" w:eastAsia="x-none"/>
    </w:rPr>
  </w:style>
  <w:style w:type="character" w:customStyle="1" w:styleId="afb">
    <w:name w:val="Список Знак"/>
    <w:link w:val="a"/>
    <w:rsid w:val="003F2F71"/>
    <w:rPr>
      <w:rFonts w:ascii="Times New Roman" w:eastAsia="Times New Roman" w:hAnsi="Times New Roman" w:cs="Times New Roman"/>
      <w:snapToGrid w:val="0"/>
      <w:sz w:val="24"/>
      <w:szCs w:val="24"/>
      <w:lang w:val="x-none" w:eastAsia="x-none"/>
    </w:rPr>
  </w:style>
  <w:style w:type="paragraph" w:customStyle="1" w:styleId="afc">
    <w:name w:val="Таблица"/>
    <w:basedOn w:val="a0"/>
    <w:rsid w:val="003F2F71"/>
    <w:pPr>
      <w:suppressAutoHyphens/>
      <w:jc w:val="both"/>
    </w:pPr>
    <w:rPr>
      <w:rFonts w:ascii="Times New Roman" w:eastAsia="Calibri" w:hAnsi="Times New Roman" w:cs="Times New Roman"/>
      <w:b/>
      <w:sz w:val="24"/>
      <w:lang w:eastAsia="ar-SA"/>
    </w:rPr>
  </w:style>
  <w:style w:type="paragraph" w:styleId="afd">
    <w:name w:val="Title"/>
    <w:basedOn w:val="a0"/>
    <w:next w:val="afe"/>
    <w:link w:val="aff"/>
    <w:qFormat/>
    <w:rsid w:val="003F2F71"/>
    <w:pPr>
      <w:suppressAutoHyphens/>
      <w:jc w:val="center"/>
    </w:pPr>
    <w:rPr>
      <w:rFonts w:ascii="Times New Roman" w:eastAsia="Times New Roman" w:hAnsi="Times New Roman" w:cs="Times New Roman"/>
      <w:sz w:val="28"/>
      <w:szCs w:val="20"/>
      <w:lang w:eastAsia="ar-SA"/>
    </w:rPr>
  </w:style>
  <w:style w:type="character" w:customStyle="1" w:styleId="aff">
    <w:name w:val="Название Знак"/>
    <w:basedOn w:val="a2"/>
    <w:link w:val="afd"/>
    <w:rsid w:val="003F2F71"/>
    <w:rPr>
      <w:rFonts w:ascii="Times New Roman" w:eastAsia="Times New Roman" w:hAnsi="Times New Roman" w:cs="Times New Roman"/>
      <w:sz w:val="28"/>
      <w:szCs w:val="20"/>
      <w:lang w:eastAsia="ar-SA"/>
    </w:rPr>
  </w:style>
  <w:style w:type="paragraph" w:styleId="afe">
    <w:name w:val="Subtitle"/>
    <w:basedOn w:val="a0"/>
    <w:next w:val="a1"/>
    <w:link w:val="aff0"/>
    <w:qFormat/>
    <w:rsid w:val="003F2F71"/>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f0">
    <w:name w:val="Подзаголовок Знак"/>
    <w:basedOn w:val="a2"/>
    <w:link w:val="afe"/>
    <w:rsid w:val="003F2F71"/>
    <w:rPr>
      <w:rFonts w:ascii="Arial" w:eastAsia="Microsoft YaHei" w:hAnsi="Arial" w:cs="Mangal"/>
      <w:i/>
      <w:iCs/>
      <w:sz w:val="28"/>
      <w:szCs w:val="28"/>
      <w:lang w:eastAsia="ar-SA"/>
    </w:rPr>
  </w:style>
  <w:style w:type="paragraph" w:styleId="32">
    <w:name w:val="Body Text Indent 3"/>
    <w:basedOn w:val="a0"/>
    <w:link w:val="33"/>
    <w:uiPriority w:val="99"/>
    <w:semiHidden/>
    <w:unhideWhenUsed/>
    <w:rsid w:val="001F3B2A"/>
    <w:pPr>
      <w:spacing w:after="120"/>
      <w:ind w:left="283"/>
    </w:pPr>
    <w:rPr>
      <w:sz w:val="16"/>
      <w:szCs w:val="16"/>
    </w:rPr>
  </w:style>
  <w:style w:type="character" w:customStyle="1" w:styleId="33">
    <w:name w:val="Основной текст с отступом 3 Знак"/>
    <w:basedOn w:val="a2"/>
    <w:link w:val="32"/>
    <w:uiPriority w:val="99"/>
    <w:semiHidden/>
    <w:rsid w:val="001F3B2A"/>
    <w:rPr>
      <w:sz w:val="16"/>
      <w:szCs w:val="16"/>
    </w:rPr>
  </w:style>
  <w:style w:type="paragraph" w:styleId="34">
    <w:name w:val="Body Text 3"/>
    <w:basedOn w:val="a0"/>
    <w:link w:val="35"/>
    <w:uiPriority w:val="99"/>
    <w:semiHidden/>
    <w:unhideWhenUsed/>
    <w:rsid w:val="001F3B2A"/>
    <w:pPr>
      <w:spacing w:after="120"/>
    </w:pPr>
    <w:rPr>
      <w:sz w:val="16"/>
      <w:szCs w:val="16"/>
    </w:rPr>
  </w:style>
  <w:style w:type="character" w:customStyle="1" w:styleId="35">
    <w:name w:val="Основной текст 3 Знак"/>
    <w:basedOn w:val="a2"/>
    <w:link w:val="34"/>
    <w:uiPriority w:val="99"/>
    <w:semiHidden/>
    <w:rsid w:val="001F3B2A"/>
    <w:rPr>
      <w:sz w:val="16"/>
      <w:szCs w:val="16"/>
    </w:rPr>
  </w:style>
  <w:style w:type="paragraph" w:customStyle="1" w:styleId="ConsNormal">
    <w:name w:val="ConsNormal"/>
    <w:rsid w:val="001F3B2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ff1">
    <w:name w:val="Таблотст"/>
    <w:basedOn w:val="a0"/>
    <w:rsid w:val="001F3B2A"/>
    <w:pPr>
      <w:spacing w:line="220" w:lineRule="exact"/>
      <w:ind w:left="85"/>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5ABD7A40597B99C7D404ECADCA5B27A91D9E3678DEFCA10AC1FE66E768676E6AD312FE735AU3BDI" TargetMode="External"/><Relationship Id="rId13" Type="http://schemas.openxmlformats.org/officeDocument/2006/relationships/hyperlink" Target="http://www.consultant.ru/document/cons_doc_LAW_147552/" TargetMode="External"/><Relationship Id="rId3" Type="http://schemas.openxmlformats.org/officeDocument/2006/relationships/styles" Target="styles.xml"/><Relationship Id="rId7" Type="http://schemas.openxmlformats.org/officeDocument/2006/relationships/hyperlink" Target="consultantplus://offline/ref=1A1B65406140E8F145791FFE74817EAE39936BD6EA88F4F3FBA8CEB00FF2299A913FA1941956I5DBB" TargetMode="External"/><Relationship Id="rId12" Type="http://schemas.openxmlformats.org/officeDocument/2006/relationships/hyperlink" Target="consultantplus://offline/ref=1370BCC16C99F0707706384D31EDB42DF813DE1F8D7C273EF9D68491FDL7Q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56759/?dst=10001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147552/" TargetMode="External"/><Relationship Id="rId4" Type="http://schemas.microsoft.com/office/2007/relationships/stylesWithEffects" Target="stylesWithEffects.xml"/><Relationship Id="rId9" Type="http://schemas.openxmlformats.org/officeDocument/2006/relationships/hyperlink" Target="consultantplus://offline/ref=1370BCC16C99F0707706384D31EDB42DF813DE1F8D7C273EF9D68491FDL7QAK" TargetMode="External"/><Relationship Id="rId14" Type="http://schemas.openxmlformats.org/officeDocument/2006/relationships/hyperlink" Target="http://www.consultant.ru/document/cons_doc_LAW_156759/?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13A6-E85E-4AB9-B303-32E2D02F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9819</Words>
  <Characters>55969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dcterms:created xsi:type="dcterms:W3CDTF">2017-02-09T06:29:00Z</dcterms:created>
  <dcterms:modified xsi:type="dcterms:W3CDTF">2017-02-14T01:24:00Z</dcterms:modified>
</cp:coreProperties>
</file>