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34" w:rsidRDefault="00801D34" w:rsidP="00801D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31.01.2019г. №2</w:t>
      </w:r>
      <w:r w:rsidR="005736F0">
        <w:rPr>
          <w:rFonts w:ascii="Arial" w:hAnsi="Arial" w:cs="Arial"/>
          <w:b/>
          <w:sz w:val="32"/>
          <w:szCs w:val="32"/>
        </w:rPr>
        <w:t>1</w:t>
      </w:r>
    </w:p>
    <w:p w:rsidR="00801D34" w:rsidRDefault="00801D34" w:rsidP="00801D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801D34" w:rsidRDefault="00801D34" w:rsidP="00801D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01D34" w:rsidRDefault="00801D34" w:rsidP="00801D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01D34" w:rsidRDefault="00801D34" w:rsidP="00801D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801D34" w:rsidRDefault="00801D34" w:rsidP="00801D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01D34" w:rsidRDefault="00801D34" w:rsidP="00801D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801D34" w:rsidRDefault="00801D34" w:rsidP="00801D34">
      <w:pPr>
        <w:jc w:val="center"/>
        <w:rPr>
          <w:rFonts w:ascii="Arial" w:hAnsi="Arial" w:cs="Arial"/>
          <w:b/>
          <w:sz w:val="32"/>
          <w:szCs w:val="32"/>
        </w:rPr>
      </w:pPr>
    </w:p>
    <w:p w:rsidR="00801D34" w:rsidRPr="00E00A88" w:rsidRDefault="00801D34" w:rsidP="00801D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00A88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</w:p>
    <w:p w:rsidR="00801D34" w:rsidRDefault="00801D34" w:rsidP="00801D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ОПЛАТЕ ТРУДА МУНИЦИПАЛЬНЫХ СЛУЖАЩИХ АДМИНИСТРАЦИИ МУНИЦИПАЛЬНОГО ОБРАЗОВАНИЯ «КАЗАЧЬЕ»</w:t>
      </w:r>
    </w:p>
    <w:p w:rsidR="00801D34" w:rsidRPr="00E00A88" w:rsidRDefault="00801D34" w:rsidP="00801D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01D34" w:rsidRDefault="00801D34" w:rsidP="00801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B2258">
        <w:rPr>
          <w:rFonts w:ascii="Arial" w:hAnsi="Arial" w:cs="Arial"/>
        </w:rPr>
        <w:t xml:space="preserve"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>
        <w:rPr>
          <w:rFonts w:ascii="Arial" w:hAnsi="Arial" w:cs="Arial"/>
        </w:rPr>
        <w:t xml:space="preserve">статьи 47 </w:t>
      </w:r>
      <w:r w:rsidRPr="002B2258">
        <w:rPr>
          <w:rFonts w:ascii="Arial" w:hAnsi="Arial" w:cs="Arial"/>
        </w:rPr>
        <w:t xml:space="preserve">Устава </w:t>
      </w:r>
      <w:r w:rsidRPr="00325332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«Казачье», Дума</w:t>
      </w:r>
      <w:proofErr w:type="gramEnd"/>
      <w:r>
        <w:rPr>
          <w:rFonts w:ascii="Arial" w:hAnsi="Arial" w:cs="Arial"/>
        </w:rPr>
        <w:t xml:space="preserve"> муниципального образования «Казачье»</w:t>
      </w:r>
    </w:p>
    <w:p w:rsidR="00801D34" w:rsidRPr="00325332" w:rsidRDefault="00801D34" w:rsidP="00801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1D34" w:rsidRPr="00325332" w:rsidRDefault="00801D34" w:rsidP="00801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01D34" w:rsidRDefault="00801D34" w:rsidP="00801D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01D34" w:rsidRDefault="00801D34" w:rsidP="00801D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/>
        </w:rPr>
      </w:pPr>
      <w:r w:rsidRPr="002B2258">
        <w:rPr>
          <w:rFonts w:ascii="Arial" w:hAnsi="Arial" w:cs="Arial"/>
        </w:rPr>
        <w:t xml:space="preserve">1. Утвердить </w:t>
      </w:r>
      <w:r w:rsidRPr="002B2258">
        <w:rPr>
          <w:rFonts w:ascii="Arial" w:hAnsi="Arial" w:cs="Arial"/>
          <w:bCs/>
        </w:rPr>
        <w:t>Положение об оплате</w:t>
      </w:r>
      <w:r>
        <w:rPr>
          <w:rFonts w:ascii="Arial" w:hAnsi="Arial" w:cs="Arial"/>
          <w:bCs/>
        </w:rPr>
        <w:t xml:space="preserve"> труда</w:t>
      </w:r>
      <w:r w:rsidRPr="002B2258">
        <w:rPr>
          <w:rFonts w:ascii="Arial" w:hAnsi="Arial" w:cs="Arial"/>
          <w:bCs/>
        </w:rPr>
        <w:t xml:space="preserve"> муниципальных служащих в </w:t>
      </w:r>
      <w:r>
        <w:rPr>
          <w:rFonts w:ascii="Arial" w:hAnsi="Arial" w:cs="Arial"/>
          <w:bCs/>
        </w:rPr>
        <w:t xml:space="preserve">администрации муниципального образования «Казачье» </w:t>
      </w:r>
      <w:proofErr w:type="gramStart"/>
      <w:r>
        <w:rPr>
          <w:rFonts w:ascii="Arial" w:hAnsi="Arial" w:cs="Arial"/>
          <w:bCs/>
        </w:rPr>
        <w:t xml:space="preserve">( </w:t>
      </w:r>
      <w:proofErr w:type="gramEnd"/>
      <w:r>
        <w:rPr>
          <w:rFonts w:ascii="Arial" w:hAnsi="Arial" w:cs="Arial"/>
          <w:bCs/>
        </w:rPr>
        <w:t>Приложение 1)</w:t>
      </w:r>
    </w:p>
    <w:p w:rsidR="00801D34" w:rsidRPr="00D83A6E" w:rsidRDefault="00801D34" w:rsidP="00801D34">
      <w:pPr>
        <w:jc w:val="both"/>
        <w:rPr>
          <w:rFonts w:ascii="Arial" w:hAnsi="Arial" w:cs="Arial"/>
        </w:rPr>
      </w:pPr>
      <w:r w:rsidRPr="00D83A6E">
        <w:rPr>
          <w:rFonts w:ascii="Arial" w:hAnsi="Arial" w:cs="Arial"/>
        </w:rPr>
        <w:t xml:space="preserve">2. Признать утратившим силу решение Думы </w:t>
      </w:r>
      <w:r>
        <w:rPr>
          <w:rFonts w:ascii="Arial" w:hAnsi="Arial" w:cs="Arial"/>
        </w:rPr>
        <w:t>муниципального образования</w:t>
      </w:r>
      <w:r w:rsidRPr="00D83A6E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Казачье</w:t>
      </w:r>
      <w:r w:rsidRPr="00D83A6E">
        <w:rPr>
          <w:rFonts w:ascii="Arial" w:hAnsi="Arial" w:cs="Arial"/>
        </w:rPr>
        <w:t xml:space="preserve">» от </w:t>
      </w:r>
      <w:r>
        <w:rPr>
          <w:rFonts w:ascii="Arial" w:hAnsi="Arial" w:cs="Arial"/>
        </w:rPr>
        <w:t>27.12.2017 года</w:t>
      </w:r>
      <w:r w:rsidRPr="00D83A6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150</w:t>
      </w:r>
      <w:r w:rsidRPr="00D83A6E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Об утверждении </w:t>
      </w:r>
      <w:r w:rsidRPr="00801D34">
        <w:rPr>
          <w:rFonts w:ascii="Arial" w:hAnsi="Arial" w:cs="Arial"/>
        </w:rPr>
        <w:t>положения о денежном содержании выборных должностных лиц органов местного самоуправления, муниципальных служащих муниципального образования «</w:t>
      </w:r>
      <w:r>
        <w:rPr>
          <w:rFonts w:ascii="Arial" w:hAnsi="Arial" w:cs="Arial"/>
        </w:rPr>
        <w:t>К</w:t>
      </w:r>
      <w:r w:rsidRPr="00801D34">
        <w:rPr>
          <w:rFonts w:ascii="Arial" w:hAnsi="Arial" w:cs="Arial"/>
        </w:rPr>
        <w:t>азачье»</w:t>
      </w:r>
    </w:p>
    <w:p w:rsidR="00801D34" w:rsidRDefault="00801D34" w:rsidP="00801D34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D83A6E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Опубликовать настоящее решение в вестнике МО «Казачье» и разместить на официальном сайте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в информационно-телекоммуникационной сети «Интернет».</w:t>
      </w:r>
    </w:p>
    <w:p w:rsidR="00801D34" w:rsidRPr="00D83A6E" w:rsidRDefault="00801D34" w:rsidP="00801D3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</w:p>
    <w:p w:rsidR="00801D34" w:rsidRPr="00D83A6E" w:rsidRDefault="00801D34" w:rsidP="00801D34">
      <w:pPr>
        <w:ind w:firstLine="709"/>
        <w:rPr>
          <w:rFonts w:ascii="Arial" w:hAnsi="Arial" w:cs="Arial"/>
        </w:rPr>
      </w:pPr>
    </w:p>
    <w:p w:rsidR="00801D34" w:rsidRDefault="00801D34" w:rsidP="00801D34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801D34" w:rsidRPr="00436645" w:rsidRDefault="00801D34" w:rsidP="00801D34">
      <w:pPr>
        <w:rPr>
          <w:rFonts w:ascii="Arial" w:hAnsi="Arial" w:cs="Arial"/>
        </w:rPr>
      </w:pPr>
      <w:r w:rsidRPr="0043664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сельского поселения</w:t>
      </w:r>
      <w:r w:rsidRPr="00436645">
        <w:rPr>
          <w:rFonts w:ascii="Arial" w:hAnsi="Arial" w:cs="Arial"/>
        </w:rPr>
        <w:t xml:space="preserve"> «Казачье»</w:t>
      </w:r>
    </w:p>
    <w:p w:rsidR="00801D34" w:rsidRDefault="00801D34" w:rsidP="00801D34">
      <w:pPr>
        <w:widowControl w:val="0"/>
        <w:autoSpaceDE w:val="0"/>
        <w:autoSpaceDN w:val="0"/>
        <w:adjustRightInd w:val="0"/>
        <w:spacing w:line="199" w:lineRule="auto"/>
        <w:rPr>
          <w:rFonts w:ascii="Arial" w:hAnsi="Arial" w:cs="Arial"/>
        </w:rPr>
      </w:pPr>
      <w:r w:rsidRPr="00CD7B35">
        <w:rPr>
          <w:rFonts w:ascii="Arial" w:hAnsi="Arial" w:cs="Arial"/>
        </w:rPr>
        <w:t>Т.С. Пушкарева</w:t>
      </w:r>
    </w:p>
    <w:p w:rsidR="00801D34" w:rsidRPr="00D83A6E" w:rsidRDefault="00801D34" w:rsidP="00801D34">
      <w:pPr>
        <w:widowControl w:val="0"/>
        <w:autoSpaceDE w:val="0"/>
        <w:autoSpaceDN w:val="0"/>
        <w:adjustRightInd w:val="0"/>
        <w:spacing w:line="199" w:lineRule="auto"/>
        <w:rPr>
          <w:rFonts w:ascii="Arial" w:hAnsi="Arial" w:cs="Arial"/>
        </w:rPr>
      </w:pPr>
    </w:p>
    <w:p w:rsidR="00801D34" w:rsidRDefault="00801D34" w:rsidP="00801D3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801D34" w:rsidRDefault="00801D34" w:rsidP="00801D3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</w:p>
    <w:p w:rsidR="00801D34" w:rsidRDefault="00801D34" w:rsidP="00801D3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«Казачье»</w:t>
      </w:r>
    </w:p>
    <w:p w:rsidR="00801D34" w:rsidRDefault="00801D34" w:rsidP="00801D3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31.01.2019 г.№21</w:t>
      </w:r>
    </w:p>
    <w:p w:rsidR="00801D34" w:rsidRPr="002D095A" w:rsidRDefault="00801D34" w:rsidP="00801D3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801D34" w:rsidRPr="002D095A" w:rsidRDefault="00801D34" w:rsidP="00801D3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End w:id="0"/>
      <w:r w:rsidRPr="002D095A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801D34" w:rsidRPr="002D095A" w:rsidRDefault="00801D34" w:rsidP="00801D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2D095A">
        <w:rPr>
          <w:rFonts w:ascii="Arial" w:hAnsi="Arial" w:cs="Arial"/>
          <w:b/>
          <w:bCs/>
          <w:sz w:val="30"/>
          <w:szCs w:val="30"/>
        </w:rPr>
        <w:t xml:space="preserve">ОБ ОПЛАТЕ ТРУДА МУНИЦИПАЛЬНЫХ СЛУЖАЩИХ АДМИНИСТРАЦИИ МУНИЦИПАЛЬНОГО ОБРАЗОВАНИЯ </w:t>
      </w:r>
      <w:r w:rsidRPr="002D095A">
        <w:rPr>
          <w:rFonts w:ascii="Arial" w:hAnsi="Arial" w:cs="Arial"/>
          <w:b/>
          <w:bCs/>
          <w:sz w:val="30"/>
          <w:szCs w:val="30"/>
        </w:rPr>
        <w:lastRenderedPageBreak/>
        <w:t>«</w:t>
      </w:r>
      <w:r>
        <w:rPr>
          <w:rFonts w:ascii="Arial" w:hAnsi="Arial" w:cs="Arial"/>
          <w:b/>
          <w:bCs/>
          <w:sz w:val="30"/>
          <w:szCs w:val="30"/>
        </w:rPr>
        <w:t>КАЗАЧЬЕ</w:t>
      </w:r>
      <w:r w:rsidRPr="002D095A">
        <w:rPr>
          <w:rFonts w:ascii="Arial" w:hAnsi="Arial" w:cs="Arial"/>
          <w:b/>
          <w:bCs/>
          <w:sz w:val="30"/>
          <w:szCs w:val="30"/>
        </w:rPr>
        <w:t xml:space="preserve">» </w:t>
      </w:r>
    </w:p>
    <w:p w:rsidR="00801D34" w:rsidRPr="002D095A" w:rsidRDefault="00801D34" w:rsidP="00801D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0"/>
          <w:szCs w:val="30"/>
        </w:rPr>
      </w:pPr>
    </w:p>
    <w:p w:rsidR="00801D34" w:rsidRPr="002B2258" w:rsidRDefault="00801D34" w:rsidP="00801D3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B2258">
        <w:rPr>
          <w:rFonts w:ascii="Arial" w:hAnsi="Arial" w:cs="Arial"/>
        </w:rPr>
        <w:t xml:space="preserve">ГЛАВА 1. ОБЩИЕ ПОЛОЖЕНИЯ </w:t>
      </w:r>
    </w:p>
    <w:p w:rsidR="00801D34" w:rsidRPr="002B2258" w:rsidRDefault="00801D34" w:rsidP="00801D3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01D34" w:rsidRPr="002B2258" w:rsidRDefault="00801D34" w:rsidP="00801D3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Pr="002B2258">
        <w:rPr>
          <w:rFonts w:ascii="Arial" w:hAnsi="Arial" w:cs="Arial"/>
        </w:rPr>
        <w:t xml:space="preserve">Настоящее Положение </w:t>
      </w:r>
      <w:r w:rsidRPr="002B2258">
        <w:rPr>
          <w:rFonts w:ascii="Arial" w:hAnsi="Arial" w:cs="Arial"/>
          <w:color w:val="000000"/>
        </w:rPr>
        <w:t xml:space="preserve">в соответствии с Трудовым </w:t>
      </w:r>
      <w:hyperlink r:id="rId5" w:history="1">
        <w:r w:rsidRPr="002B2258">
          <w:rPr>
            <w:rFonts w:ascii="Arial" w:hAnsi="Arial" w:cs="Arial"/>
            <w:color w:val="000000"/>
          </w:rPr>
          <w:t>кодексом</w:t>
        </w:r>
      </w:hyperlink>
      <w:r w:rsidRPr="002B2258">
        <w:rPr>
          <w:rFonts w:ascii="Arial" w:hAnsi="Arial" w:cs="Arial"/>
          <w:color w:val="000000"/>
        </w:rPr>
        <w:t xml:space="preserve"> Российской Федерации, Федеральным </w:t>
      </w:r>
      <w:hyperlink r:id="rId6" w:history="1">
        <w:r w:rsidRPr="002B2258">
          <w:rPr>
            <w:rFonts w:ascii="Arial" w:hAnsi="Arial" w:cs="Arial"/>
            <w:color w:val="000000"/>
          </w:rPr>
          <w:t>законом</w:t>
        </w:r>
      </w:hyperlink>
      <w:r w:rsidRPr="002B2258">
        <w:rPr>
          <w:rFonts w:ascii="Arial" w:hAnsi="Arial" w:cs="Arial"/>
          <w:color w:val="000000"/>
        </w:rPr>
        <w:t xml:space="preserve"> </w:t>
      </w:r>
      <w:r w:rsidRPr="002B2258">
        <w:rPr>
          <w:rFonts w:ascii="Arial" w:hAnsi="Arial" w:cs="Arial"/>
        </w:rPr>
        <w:t xml:space="preserve">от 6 октября 2003 года №131-ФЗ </w:t>
      </w:r>
      <w:r w:rsidRPr="002B2258">
        <w:rPr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Федеральным </w:t>
      </w:r>
      <w:hyperlink r:id="rId7" w:history="1">
        <w:r w:rsidRPr="002B2258">
          <w:rPr>
            <w:rFonts w:ascii="Arial" w:hAnsi="Arial" w:cs="Arial"/>
            <w:color w:val="000000"/>
          </w:rPr>
          <w:t>законом</w:t>
        </w:r>
      </w:hyperlink>
      <w:r w:rsidRPr="002B2258">
        <w:rPr>
          <w:rFonts w:ascii="Arial" w:hAnsi="Arial" w:cs="Arial"/>
          <w:color w:val="000000"/>
        </w:rPr>
        <w:t xml:space="preserve"> </w:t>
      </w:r>
      <w:r w:rsidRPr="002B2258">
        <w:rPr>
          <w:rFonts w:ascii="Arial" w:hAnsi="Arial" w:cs="Arial"/>
        </w:rPr>
        <w:t xml:space="preserve">от 2 марта 2007 года № 25-ФЗ </w:t>
      </w:r>
      <w:r w:rsidRPr="002B2258">
        <w:rPr>
          <w:rFonts w:ascii="Arial" w:hAnsi="Arial" w:cs="Arial"/>
          <w:color w:val="000000"/>
        </w:rPr>
        <w:t xml:space="preserve">«О муниципальной службе в Российской Федерации», </w:t>
      </w:r>
      <w:hyperlink r:id="rId8" w:history="1">
        <w:r w:rsidRPr="002B2258">
          <w:rPr>
            <w:rFonts w:ascii="Arial" w:hAnsi="Arial" w:cs="Arial"/>
            <w:color w:val="000000"/>
          </w:rPr>
          <w:t>Законом</w:t>
        </w:r>
      </w:hyperlink>
      <w:r w:rsidRPr="002B2258">
        <w:rPr>
          <w:rFonts w:ascii="Arial" w:hAnsi="Arial" w:cs="Arial"/>
          <w:color w:val="000000"/>
        </w:rPr>
        <w:t xml:space="preserve"> Иркутской области </w:t>
      </w:r>
      <w:r w:rsidRPr="002B2258">
        <w:rPr>
          <w:rFonts w:ascii="Arial" w:hAnsi="Arial" w:cs="Arial"/>
        </w:rPr>
        <w:t xml:space="preserve">от 15 октября 2007 года № 88-оз </w:t>
      </w:r>
      <w:r w:rsidRPr="002B2258">
        <w:rPr>
          <w:rFonts w:ascii="Arial" w:hAnsi="Arial" w:cs="Arial"/>
          <w:color w:val="000000"/>
        </w:rPr>
        <w:t>«Об отдельных вопросах муниципальной службы в Иркутской области», Законом Иркутской</w:t>
      </w:r>
      <w:proofErr w:type="gramEnd"/>
      <w:r w:rsidRPr="002B2258">
        <w:rPr>
          <w:rFonts w:ascii="Arial" w:hAnsi="Arial" w:cs="Arial"/>
          <w:color w:val="000000"/>
        </w:rPr>
        <w:t xml:space="preserve"> </w:t>
      </w:r>
      <w:proofErr w:type="gramStart"/>
      <w:r w:rsidRPr="002B2258">
        <w:rPr>
          <w:rFonts w:ascii="Arial" w:hAnsi="Arial" w:cs="Arial"/>
          <w:color w:val="000000"/>
        </w:rPr>
        <w:t>области от 15 октября 2007г.№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29.12.2009г. № 407/186-ПП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</w:t>
      </w:r>
      <w:proofErr w:type="gramEnd"/>
      <w:r w:rsidRPr="002B2258">
        <w:rPr>
          <w:rFonts w:ascii="Arial" w:hAnsi="Arial" w:cs="Arial"/>
          <w:color w:val="000000"/>
        </w:rPr>
        <w:t xml:space="preserve"> области», Уставом муниципального образования «</w:t>
      </w:r>
      <w:r>
        <w:rPr>
          <w:rFonts w:ascii="Arial" w:hAnsi="Arial" w:cs="Arial"/>
          <w:color w:val="000000"/>
        </w:rPr>
        <w:t>Казачье</w:t>
      </w:r>
      <w:r w:rsidRPr="002B2258">
        <w:rPr>
          <w:rFonts w:ascii="Arial" w:hAnsi="Arial" w:cs="Arial"/>
          <w:color w:val="000000"/>
        </w:rPr>
        <w:t>», определяет размер и условия оплаты труда муниципальных служащих в муниципальном образовании «</w:t>
      </w:r>
      <w:r>
        <w:rPr>
          <w:rFonts w:ascii="Arial" w:hAnsi="Arial" w:cs="Arial"/>
          <w:color w:val="000000"/>
        </w:rPr>
        <w:t>Казачье</w:t>
      </w:r>
      <w:r w:rsidRPr="002B2258">
        <w:rPr>
          <w:rFonts w:ascii="Arial" w:hAnsi="Arial" w:cs="Arial"/>
          <w:color w:val="000000"/>
        </w:rPr>
        <w:t>» в соответствии с уставом муниципального образования.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2. Настоящее Положение распространяется на муниципальных служащих администрации муниципального образования «</w:t>
      </w:r>
      <w:r>
        <w:rPr>
          <w:sz w:val="24"/>
          <w:szCs w:val="24"/>
        </w:rPr>
        <w:t>Казачье</w:t>
      </w:r>
      <w:r w:rsidRPr="002B2258">
        <w:rPr>
          <w:sz w:val="24"/>
          <w:szCs w:val="24"/>
        </w:rPr>
        <w:t>».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4. Расходы на оплату труда муниципальных служащих</w:t>
      </w:r>
      <w:r w:rsidRPr="002B2258">
        <w:rPr>
          <w:bCs/>
          <w:i/>
          <w:sz w:val="24"/>
          <w:szCs w:val="24"/>
        </w:rPr>
        <w:t xml:space="preserve"> </w:t>
      </w:r>
      <w:r w:rsidRPr="002B2258">
        <w:rPr>
          <w:sz w:val="24"/>
          <w:szCs w:val="24"/>
        </w:rPr>
        <w:t>осуществляются за счет средств местного бюджета и в пределах утвержденного фонда оплаты труда муниципальных служащих.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1) ежемесячной надбавки к должностному окладу за классный чин - в размере трех должностных окладов;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5) премий за выполнение особо важных и сложных заданий - в размере двух должностных окладов;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6) ежемесячного денежного поощрения - в размере тридцати должностных окладов;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7) 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801D34" w:rsidRPr="002B2258" w:rsidRDefault="00801D34" w:rsidP="00801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 xml:space="preserve">6. 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 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ГЛАВА  2. ДЕНЕЖНОЕ СОДЕРЖАНИЕ МУНИЦИПАЛЬНОГО СЛУЖАЩЕГО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801D34" w:rsidRPr="002B2258" w:rsidRDefault="00801D34" w:rsidP="00801D3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B2258">
        <w:rPr>
          <w:color w:val="000000"/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B2258">
        <w:rPr>
          <w:rFonts w:ascii="Arial" w:hAnsi="Arial" w:cs="Arial"/>
          <w:color w:val="000000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B2258">
        <w:rPr>
          <w:rFonts w:ascii="Arial" w:hAnsi="Arial" w:cs="Arial"/>
          <w:color w:val="000000"/>
        </w:rPr>
        <w:t>2) ежемесячная надбавка к должностному окладу за выслугу лет на муниципальной службе;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3) ежемесячная надбавка к должностному окладу за особые условия муниципальной службы;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5) премии за выполнение особо важных и сложных заданий;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6) ежемесячное денежное поощрение;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 </w:t>
      </w:r>
      <w:r w:rsidRPr="002B2258">
        <w:rPr>
          <w:rFonts w:ascii="Arial" w:hAnsi="Arial" w:cs="Arial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2B2258">
        <w:rPr>
          <w:rFonts w:ascii="Arial" w:hAnsi="Arial" w:cs="Arial"/>
        </w:rPr>
        <w:t>К денежному содержанию муниципального служащего устанавливаются районные коэффициенты и процентные надбавки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9. Размеры должностного оклада и всех выплат указываются в трудовом договоре с муниципальным служащим.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bookmarkStart w:id="1" w:name="Par0"/>
      <w:bookmarkEnd w:id="1"/>
      <w:r w:rsidRPr="002B2258">
        <w:rPr>
          <w:sz w:val="24"/>
          <w:szCs w:val="24"/>
        </w:rPr>
        <w:t>ГЛАВА 3. УСЛОВИЯ И ОСУЩЕСТВЛЕНИЕ ВЫПЛАТЫ ДЕНЕЖНОГО СОДЕРЖАНИЯ МУНИЦИПАЛЬНОГО СЛУЖАЩЕГО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Раздел 1. Должностной оклад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B2258">
        <w:rPr>
          <w:rFonts w:ascii="Arial" w:hAnsi="Arial" w:cs="Arial"/>
        </w:rPr>
        <w:t>10. Должностной оклад по каждой должности муниципальной службы устанавливается штатным расписанием, утверждаемым Главой муниципального образования «</w:t>
      </w:r>
      <w:r>
        <w:rPr>
          <w:rFonts w:ascii="Arial" w:hAnsi="Arial" w:cs="Arial"/>
        </w:rPr>
        <w:t>Казачье</w:t>
      </w:r>
      <w:r w:rsidRPr="002B2258">
        <w:rPr>
          <w:rFonts w:ascii="Arial" w:hAnsi="Arial" w:cs="Arial"/>
        </w:rPr>
        <w:t>»</w:t>
      </w:r>
      <w:r w:rsidRPr="002B2258">
        <w:rPr>
          <w:rFonts w:ascii="Arial" w:hAnsi="Arial" w:cs="Arial"/>
          <w:i/>
        </w:rPr>
        <w:t xml:space="preserve">. 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11. Размеры должностных окладов муниципальных служащих устанавливаются в соответствии с Приложением к 1 настоящему Положению.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Раздел 2. Ежемесячная надбавка к должностному окладу за классный чин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 xml:space="preserve">12. Размер ежемесячной надбавки к должностному окладу за классный чин устанавливается в соответствии с Приложением </w:t>
      </w:r>
      <w:r w:rsidR="005736F0">
        <w:rPr>
          <w:rFonts w:ascii="Arial" w:hAnsi="Arial" w:cs="Arial"/>
        </w:rPr>
        <w:t>1</w:t>
      </w:r>
      <w:r w:rsidRPr="002B2258">
        <w:rPr>
          <w:rFonts w:ascii="Arial" w:hAnsi="Arial" w:cs="Arial"/>
        </w:rPr>
        <w:t xml:space="preserve"> к настоящему Положению.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13. Выплата ежемесячной надбавки к должностному окладу за классный чин производится на основании распоряжения Главы администрации муниципального образования «</w:t>
      </w:r>
      <w:r>
        <w:rPr>
          <w:sz w:val="24"/>
          <w:szCs w:val="24"/>
        </w:rPr>
        <w:t>Казачье</w:t>
      </w:r>
      <w:r w:rsidRPr="002B2258">
        <w:rPr>
          <w:sz w:val="24"/>
          <w:szCs w:val="24"/>
        </w:rPr>
        <w:t>»</w:t>
      </w:r>
      <w:r w:rsidRPr="002B2258">
        <w:rPr>
          <w:i/>
          <w:sz w:val="24"/>
          <w:szCs w:val="24"/>
        </w:rPr>
        <w:t xml:space="preserve"> </w:t>
      </w:r>
      <w:r w:rsidRPr="002B2258">
        <w:rPr>
          <w:sz w:val="24"/>
          <w:szCs w:val="24"/>
        </w:rPr>
        <w:t>со дня присвоения муниципальному служащему соответствующего классного чина.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Раздел 3. Ежемесячная надбавка к должностному окладу за выслугу лет на муниципальной службе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B2258">
        <w:rPr>
          <w:sz w:val="24"/>
          <w:szCs w:val="24"/>
        </w:rPr>
        <w:t>при стаже муниципальной службы от 1 года до 5 лет – 10 %;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 xml:space="preserve">2) при стаже муниципальной службы от 5 лет до 10 лет – </w:t>
      </w:r>
      <w:r>
        <w:rPr>
          <w:sz w:val="24"/>
          <w:szCs w:val="24"/>
        </w:rPr>
        <w:t>20</w:t>
      </w:r>
      <w:r w:rsidRPr="002B2258">
        <w:rPr>
          <w:sz w:val="24"/>
          <w:szCs w:val="24"/>
        </w:rPr>
        <w:t xml:space="preserve"> %;</w:t>
      </w:r>
      <w:r w:rsidRPr="002B2258">
        <w:rPr>
          <w:sz w:val="24"/>
          <w:szCs w:val="24"/>
        </w:rPr>
        <w:tab/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 xml:space="preserve">3) при стаже муниципальной службы от 10 лет </w:t>
      </w:r>
      <w:r>
        <w:rPr>
          <w:sz w:val="24"/>
          <w:szCs w:val="24"/>
        </w:rPr>
        <w:t>и свыше</w:t>
      </w:r>
      <w:r w:rsidRPr="002B2258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Pr="002B2258">
        <w:rPr>
          <w:sz w:val="24"/>
          <w:szCs w:val="24"/>
        </w:rPr>
        <w:t>0 %;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  <w:color w:val="000000"/>
        </w:rPr>
        <w:lastRenderedPageBreak/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r w:rsidRPr="002B2258">
        <w:rPr>
          <w:rFonts w:ascii="Arial" w:hAnsi="Arial" w:cs="Arial"/>
        </w:rPr>
        <w:t>Законом Иркутской области от 27 марта 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801D34" w:rsidRPr="002B2258" w:rsidRDefault="00801D34" w:rsidP="00801D34">
      <w:pPr>
        <w:pStyle w:val="ConsPlusCel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16. Выплата ежемесячной надбавки за выслугу лет на муниципальной службе осуществляется на основании распоряжения Главы администрации муниципального образования «</w:t>
      </w:r>
      <w:r>
        <w:rPr>
          <w:sz w:val="24"/>
          <w:szCs w:val="24"/>
        </w:rPr>
        <w:t>Казачье</w:t>
      </w:r>
      <w:r w:rsidRPr="002B2258">
        <w:rPr>
          <w:sz w:val="24"/>
          <w:szCs w:val="24"/>
        </w:rPr>
        <w:t>»</w:t>
      </w:r>
      <w:r w:rsidRPr="002B2258">
        <w:rPr>
          <w:i/>
          <w:sz w:val="24"/>
          <w:szCs w:val="24"/>
        </w:rPr>
        <w:t xml:space="preserve"> </w:t>
      </w:r>
      <w:r w:rsidRPr="002B2258">
        <w:rPr>
          <w:sz w:val="24"/>
          <w:szCs w:val="24"/>
        </w:rPr>
        <w:t>со дня достижения муниципальным служащим соответствующего стажа муниципальной службы.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Раздел 4. Ежемесячная надбавка к должностному окладу за особые условия муниципальной службы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1) по высшей группе должностей муниципальной службы – от 150 до 200 процентов должностного оклада;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2) по главной группе должностей муниципальной службы – от 120 до 150процентов должностного оклада;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3) по ведущей группе должностей муниципальной службы – от 90 до 120 процентов должностного оклада;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4) по старшей группе должностей муниципальной службы – от 60 до 90 процентов должностного оклада;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5) по младшей группе должностей муниципальной службы – от 30 до 60 процентов должностного оклада.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20.</w:t>
      </w:r>
      <w:r>
        <w:rPr>
          <w:rFonts w:ascii="Arial" w:hAnsi="Arial" w:cs="Arial"/>
        </w:rPr>
        <w:t xml:space="preserve"> </w:t>
      </w:r>
      <w:r w:rsidRPr="002B2258">
        <w:rPr>
          <w:rFonts w:ascii="Arial" w:hAnsi="Arial" w:cs="Arial"/>
        </w:rPr>
        <w:t>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2B2258">
        <w:rPr>
          <w:sz w:val="24"/>
          <w:szCs w:val="24"/>
        </w:rPr>
        <w:t>компетентность при выполнении наиболее важных, сложных и ответственных работ;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2B2258">
        <w:rPr>
          <w:sz w:val="24"/>
          <w:szCs w:val="24"/>
        </w:rPr>
        <w:t>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«</w:t>
      </w:r>
      <w:r>
        <w:rPr>
          <w:sz w:val="24"/>
          <w:szCs w:val="24"/>
        </w:rPr>
        <w:t>Казачье</w:t>
      </w:r>
      <w:r w:rsidRPr="002B2258">
        <w:rPr>
          <w:sz w:val="24"/>
          <w:szCs w:val="24"/>
        </w:rPr>
        <w:t>»</w:t>
      </w:r>
      <w:r w:rsidRPr="002B2258">
        <w:rPr>
          <w:i/>
          <w:sz w:val="24"/>
          <w:szCs w:val="24"/>
        </w:rPr>
        <w:t xml:space="preserve"> </w:t>
      </w:r>
      <w:r w:rsidRPr="002B2258">
        <w:rPr>
          <w:sz w:val="24"/>
          <w:szCs w:val="24"/>
        </w:rPr>
        <w:t>и организации местного самоуправления в муниципальном образовании «</w:t>
      </w:r>
      <w:r>
        <w:rPr>
          <w:sz w:val="24"/>
          <w:szCs w:val="24"/>
        </w:rPr>
        <w:t>Казачье</w:t>
      </w:r>
      <w:r w:rsidRPr="002B2258">
        <w:rPr>
          <w:sz w:val="24"/>
          <w:szCs w:val="24"/>
        </w:rPr>
        <w:t>»;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 xml:space="preserve">6) степень участия в нормотворчестве: участие в разработке нормативных </w:t>
      </w:r>
      <w:r w:rsidRPr="002B2258">
        <w:rPr>
          <w:sz w:val="24"/>
          <w:szCs w:val="24"/>
        </w:rPr>
        <w:lastRenderedPageBreak/>
        <w:t>правовых актов муниципального образования «</w:t>
      </w:r>
      <w:r>
        <w:rPr>
          <w:sz w:val="24"/>
          <w:szCs w:val="24"/>
        </w:rPr>
        <w:t>Казачье</w:t>
      </w:r>
      <w:r w:rsidRPr="002B2258">
        <w:rPr>
          <w:sz w:val="24"/>
          <w:szCs w:val="24"/>
        </w:rPr>
        <w:t>»;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«</w:t>
      </w:r>
      <w:r>
        <w:rPr>
          <w:sz w:val="24"/>
          <w:szCs w:val="24"/>
        </w:rPr>
        <w:t>Казачье</w:t>
      </w:r>
      <w:r w:rsidRPr="002B2258">
        <w:rPr>
          <w:sz w:val="24"/>
          <w:szCs w:val="24"/>
        </w:rPr>
        <w:t>»;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8) сложность, срочность и объем выполняемой работы;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9) опыт работы по специальности и замещаемой должности;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10) уровень и степень принятия решений муниципальным служащим.</w:t>
      </w:r>
    </w:p>
    <w:p w:rsidR="00801D34" w:rsidRPr="002B2258" w:rsidRDefault="00801D34" w:rsidP="00801D34">
      <w:pPr>
        <w:pStyle w:val="ConsPlusCel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21. Выплата ежемесячной надбавки к должностному окладу за особые условия муниципальной службы осуществляется на основании распоряжения Главы администрации муниципального образования «</w:t>
      </w:r>
      <w:r>
        <w:rPr>
          <w:sz w:val="24"/>
          <w:szCs w:val="24"/>
        </w:rPr>
        <w:t>Казачье</w:t>
      </w:r>
      <w:r w:rsidRPr="002B2258">
        <w:rPr>
          <w:sz w:val="24"/>
          <w:szCs w:val="24"/>
        </w:rPr>
        <w:t>»</w:t>
      </w:r>
      <w:r w:rsidRPr="002B2258">
        <w:rPr>
          <w:i/>
          <w:sz w:val="24"/>
          <w:szCs w:val="24"/>
        </w:rPr>
        <w:t>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 xml:space="preserve">1) в связи с изменением критериев, предусмотренных </w:t>
      </w:r>
      <w:hyperlink r:id="rId9" w:history="1">
        <w:r w:rsidRPr="002B2258">
          <w:rPr>
            <w:rFonts w:ascii="Arial" w:hAnsi="Arial" w:cs="Arial"/>
          </w:rPr>
          <w:t>пунктом 20</w:t>
        </w:r>
      </w:hyperlink>
      <w:r w:rsidRPr="002B2258">
        <w:rPr>
          <w:rFonts w:ascii="Arial" w:hAnsi="Arial" w:cs="Arial"/>
        </w:rPr>
        <w:t xml:space="preserve"> настоящего Положения;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2) по результатам работы муниципального служащего;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3) по результатам аттестации, квалификационного экзамена муниципального служащего.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24.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25.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 настоящего Положения.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 xml:space="preserve"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</w:t>
      </w:r>
      <w:proofErr w:type="gramStart"/>
      <w:r w:rsidRPr="002B2258">
        <w:rPr>
          <w:rFonts w:ascii="Arial" w:hAnsi="Arial" w:cs="Arial"/>
        </w:rPr>
        <w:t>размера оплаты труда</w:t>
      </w:r>
      <w:proofErr w:type="gramEnd"/>
      <w:r w:rsidRPr="002B2258">
        <w:rPr>
          <w:rFonts w:ascii="Arial" w:hAnsi="Arial" w:cs="Arial"/>
        </w:rPr>
        <w:t>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Раздел 5. Ежемесячная процентная надбавка к должностному окладу за работу со сведениями, составляющими государственную тайну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29.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lastRenderedPageBreak/>
        <w:t>30.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Главы администрации муниципального образования «</w:t>
      </w:r>
      <w:r>
        <w:rPr>
          <w:rFonts w:ascii="Arial" w:hAnsi="Arial" w:cs="Arial"/>
        </w:rPr>
        <w:t>Казачье</w:t>
      </w:r>
      <w:r w:rsidRPr="002B2258">
        <w:rPr>
          <w:rFonts w:ascii="Arial" w:hAnsi="Arial" w:cs="Arial"/>
        </w:rPr>
        <w:t>»</w:t>
      </w:r>
      <w:r w:rsidRPr="002B2258">
        <w:rPr>
          <w:rFonts w:ascii="Arial" w:hAnsi="Arial" w:cs="Arial"/>
          <w:i/>
        </w:rPr>
        <w:t>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 xml:space="preserve">31.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</w:t>
      </w:r>
      <w:proofErr w:type="spellStart"/>
      <w:r w:rsidRPr="002B2258">
        <w:rPr>
          <w:rFonts w:ascii="Arial" w:hAnsi="Arial" w:cs="Arial"/>
        </w:rPr>
        <w:t>режимно-секретную</w:t>
      </w:r>
      <w:proofErr w:type="spellEnd"/>
      <w:r w:rsidRPr="002B2258">
        <w:rPr>
          <w:rFonts w:ascii="Arial" w:hAnsi="Arial" w:cs="Arial"/>
        </w:rPr>
        <w:t xml:space="preserve"> работу в муниципальном образовании «</w:t>
      </w:r>
      <w:proofErr w:type="spellStart"/>
      <w:r w:rsidRPr="002B2258">
        <w:rPr>
          <w:rFonts w:ascii="Arial" w:hAnsi="Arial" w:cs="Arial"/>
        </w:rPr>
        <w:t>Боханский</w:t>
      </w:r>
      <w:proofErr w:type="spellEnd"/>
      <w:r w:rsidRPr="002B2258">
        <w:rPr>
          <w:rFonts w:ascii="Arial" w:hAnsi="Arial" w:cs="Arial"/>
        </w:rPr>
        <w:t xml:space="preserve"> район», в соответствии с оформленной формой допуска к сведениям, составляющим государственную тайну.</w:t>
      </w:r>
    </w:p>
    <w:p w:rsidR="00801D34" w:rsidRPr="002B2258" w:rsidRDefault="00801D34" w:rsidP="00801D34">
      <w:pPr>
        <w:pStyle w:val="ConsPlusCel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32. Прекращение выплаты ежемесячной процентной надбавки за работу со сведениями, составляющими государственную тайну, оформляется распоряжением Главы администрации муниципального образования «</w:t>
      </w:r>
      <w:r>
        <w:rPr>
          <w:sz w:val="24"/>
          <w:szCs w:val="24"/>
        </w:rPr>
        <w:t>Казачье</w:t>
      </w:r>
      <w:r w:rsidRPr="002B2258">
        <w:rPr>
          <w:sz w:val="24"/>
          <w:szCs w:val="24"/>
        </w:rPr>
        <w:t>»</w:t>
      </w:r>
      <w:r w:rsidRPr="002B2258">
        <w:rPr>
          <w:i/>
          <w:sz w:val="24"/>
          <w:szCs w:val="24"/>
        </w:rPr>
        <w:t>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33.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34.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35.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2) прекращения допуска муниципального служащего к государственной тайне;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3) освобождения муниципального служащего от работы со сведениями, составляющими государственную тайну;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4) нахождения муниципального служащего в отпуске по уходу за ребенком в возрасте до трех лет;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5) в иных случаях, предусмотренных законодательством.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Раздел 6. Премия за выполнение особо важных и сложных заданий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36</w:t>
      </w:r>
      <w:r>
        <w:rPr>
          <w:sz w:val="24"/>
          <w:szCs w:val="24"/>
        </w:rPr>
        <w:t>.</w:t>
      </w:r>
      <w:r w:rsidRPr="002B2258">
        <w:rPr>
          <w:sz w:val="24"/>
          <w:szCs w:val="24"/>
        </w:rPr>
        <w:t>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37.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38.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39. Размер премии устанавливается в абсолютном размере (рублях) или в процентах к должностному окладу.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40. При определении размера премии учитываются следующие критерии: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B2258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2B2258">
        <w:rPr>
          <w:sz w:val="24"/>
          <w:szCs w:val="24"/>
        </w:rPr>
        <w:t xml:space="preserve">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</w:t>
      </w:r>
      <w:r w:rsidRPr="002B2258">
        <w:rPr>
          <w:sz w:val="24"/>
          <w:szCs w:val="24"/>
        </w:rPr>
        <w:lastRenderedPageBreak/>
        <w:t>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2) объем, сложность и важность выполненного задания;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2B2258">
        <w:rPr>
          <w:sz w:val="24"/>
          <w:szCs w:val="24"/>
        </w:rPr>
        <w:t>важное значение</w:t>
      </w:r>
      <w:proofErr w:type="gramEnd"/>
      <w:r w:rsidRPr="002B2258">
        <w:rPr>
          <w:sz w:val="24"/>
          <w:szCs w:val="24"/>
        </w:rPr>
        <w:t xml:space="preserve"> для улучшения социально-экономического положения в муниципальном образовании «</w:t>
      </w:r>
      <w:r>
        <w:rPr>
          <w:sz w:val="24"/>
          <w:szCs w:val="24"/>
        </w:rPr>
        <w:t>Казачье</w:t>
      </w:r>
      <w:r w:rsidRPr="002B2258">
        <w:rPr>
          <w:sz w:val="24"/>
          <w:szCs w:val="24"/>
        </w:rPr>
        <w:t>», определенной сфере деятельности;</w:t>
      </w:r>
    </w:p>
    <w:p w:rsidR="00801D34" w:rsidRPr="002B2258" w:rsidRDefault="00801D34" w:rsidP="00801D34">
      <w:pPr>
        <w:pStyle w:val="ConsPlusNormal"/>
        <w:ind w:firstLine="709"/>
        <w:jc w:val="both"/>
        <w:rPr>
          <w:i/>
          <w:sz w:val="24"/>
          <w:szCs w:val="24"/>
        </w:rPr>
      </w:pPr>
      <w:r w:rsidRPr="002B2258">
        <w:rPr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 «</w:t>
      </w:r>
      <w:r>
        <w:rPr>
          <w:sz w:val="24"/>
          <w:szCs w:val="24"/>
        </w:rPr>
        <w:t>Казачье</w:t>
      </w:r>
      <w:r w:rsidRPr="002B2258">
        <w:rPr>
          <w:sz w:val="24"/>
          <w:szCs w:val="24"/>
        </w:rPr>
        <w:t>»</w:t>
      </w:r>
      <w:r w:rsidRPr="002B2258">
        <w:rPr>
          <w:i/>
          <w:sz w:val="24"/>
          <w:szCs w:val="24"/>
        </w:rPr>
        <w:t>;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</w:t>
      </w:r>
      <w:r>
        <w:rPr>
          <w:sz w:val="24"/>
          <w:szCs w:val="24"/>
        </w:rPr>
        <w:t>.</w:t>
      </w:r>
    </w:p>
    <w:p w:rsidR="00801D34" w:rsidRPr="002B2258" w:rsidRDefault="00801D34" w:rsidP="00801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41.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 муниципального образования «</w:t>
      </w:r>
      <w:r>
        <w:rPr>
          <w:rFonts w:ascii="Arial" w:hAnsi="Arial" w:cs="Arial"/>
        </w:rPr>
        <w:t>Казачье</w:t>
      </w:r>
      <w:r w:rsidRPr="002B2258">
        <w:rPr>
          <w:rFonts w:ascii="Arial" w:hAnsi="Arial" w:cs="Arial"/>
        </w:rPr>
        <w:t>»</w:t>
      </w:r>
      <w:r w:rsidRPr="002B2258">
        <w:rPr>
          <w:rFonts w:ascii="Arial" w:hAnsi="Arial" w:cs="Arial"/>
          <w:i/>
        </w:rPr>
        <w:t xml:space="preserve"> </w:t>
      </w:r>
      <w:r w:rsidRPr="002B2258">
        <w:rPr>
          <w:rFonts w:ascii="Arial" w:hAnsi="Arial" w:cs="Arial"/>
        </w:rPr>
        <w:t>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bookmarkStart w:id="2" w:name="Par124"/>
      <w:bookmarkEnd w:id="2"/>
      <w:r w:rsidRPr="002B2258">
        <w:rPr>
          <w:sz w:val="24"/>
          <w:szCs w:val="24"/>
        </w:rPr>
        <w:t>42. Премия не выплачивается в следующих случаях: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1) отсутствие экономии средств фонда оплаты труда;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2) наличие у муниципального служащего неснятого в установленном законодательстве порядке 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 xml:space="preserve">Раздел. 7 Ежемесячное денежное поощрение </w:t>
      </w:r>
    </w:p>
    <w:p w:rsidR="001C690C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43. Ежемесячное денежное поощрение устанавливается в кратном размере к должностному окладу</w:t>
      </w:r>
      <w:r w:rsidR="001C690C">
        <w:rPr>
          <w:sz w:val="24"/>
          <w:szCs w:val="24"/>
        </w:rPr>
        <w:t>:</w:t>
      </w:r>
      <w:r w:rsidRPr="002B2258">
        <w:rPr>
          <w:sz w:val="24"/>
          <w:szCs w:val="24"/>
        </w:rPr>
        <w:t xml:space="preserve"> </w:t>
      </w:r>
    </w:p>
    <w:p w:rsidR="001C690C" w:rsidRPr="001C690C" w:rsidRDefault="001C690C" w:rsidP="00801D3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690C">
        <w:rPr>
          <w:sz w:val="24"/>
          <w:szCs w:val="24"/>
        </w:rPr>
        <w:t>Главная группа должностей муниципальной службы</w:t>
      </w:r>
      <w:r w:rsidR="005736F0">
        <w:rPr>
          <w:sz w:val="24"/>
          <w:szCs w:val="24"/>
        </w:rPr>
        <w:t xml:space="preserve"> от 1 до 3</w:t>
      </w:r>
    </w:p>
    <w:p w:rsidR="001C690C" w:rsidRPr="001C690C" w:rsidRDefault="001C690C" w:rsidP="00801D3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690C">
        <w:rPr>
          <w:sz w:val="24"/>
          <w:szCs w:val="24"/>
        </w:rPr>
        <w:t>Старшая группа должностей муниципальной службы</w:t>
      </w:r>
      <w:r w:rsidR="005736F0">
        <w:rPr>
          <w:sz w:val="24"/>
          <w:szCs w:val="24"/>
        </w:rPr>
        <w:t xml:space="preserve"> от 1 до 2,5</w:t>
      </w:r>
    </w:p>
    <w:p w:rsidR="001C690C" w:rsidRPr="001C690C" w:rsidRDefault="001C690C" w:rsidP="00801D3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690C">
        <w:rPr>
          <w:sz w:val="24"/>
          <w:szCs w:val="24"/>
        </w:rPr>
        <w:t>Младшая группа должностей муниципальной службы</w:t>
      </w:r>
      <w:r w:rsidR="005736F0">
        <w:rPr>
          <w:sz w:val="24"/>
          <w:szCs w:val="24"/>
        </w:rPr>
        <w:t xml:space="preserve"> от 1 до 2,3</w:t>
      </w:r>
    </w:p>
    <w:p w:rsidR="00801D34" w:rsidRPr="002B2258" w:rsidRDefault="00801D34" w:rsidP="00801D34">
      <w:pPr>
        <w:pStyle w:val="ConsPlusNormal"/>
        <w:ind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44. Конкретный размер ежемесячного денежного поощрения муниципальным служащим устанавливается на основании распоряжения Главы администрации муниципального образования «</w:t>
      </w:r>
      <w:r>
        <w:rPr>
          <w:sz w:val="24"/>
          <w:szCs w:val="24"/>
        </w:rPr>
        <w:t>Казачье</w:t>
      </w:r>
      <w:r w:rsidRPr="002B2258">
        <w:rPr>
          <w:sz w:val="24"/>
          <w:szCs w:val="24"/>
        </w:rPr>
        <w:t>»</w:t>
      </w:r>
      <w:r w:rsidRPr="002B2258">
        <w:rPr>
          <w:i/>
          <w:sz w:val="24"/>
          <w:szCs w:val="24"/>
        </w:rPr>
        <w:t xml:space="preserve"> </w:t>
      </w:r>
      <w:r w:rsidRPr="002B2258">
        <w:rPr>
          <w:sz w:val="24"/>
          <w:szCs w:val="24"/>
        </w:rPr>
        <w:t>с учетом следующих критериев:</w:t>
      </w:r>
    </w:p>
    <w:p w:rsidR="00801D34" w:rsidRPr="002B2258" w:rsidRDefault="00801D34" w:rsidP="00801D3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профессиональное выполнение должностных обязанностей;</w:t>
      </w:r>
    </w:p>
    <w:p w:rsidR="00801D34" w:rsidRPr="002B2258" w:rsidRDefault="00801D34" w:rsidP="00801D3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801D34" w:rsidRPr="002B2258" w:rsidRDefault="00801D34" w:rsidP="00801D3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801D34" w:rsidRPr="002B2258" w:rsidRDefault="00801D34" w:rsidP="00801D3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2258">
        <w:rPr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Раздел 8. Единовременная</w:t>
      </w:r>
      <w:r w:rsidRPr="002B2258">
        <w:rPr>
          <w:rFonts w:ascii="Arial" w:hAnsi="Arial" w:cs="Arial"/>
          <w:bCs/>
          <w:iCs/>
        </w:rPr>
        <w:t xml:space="preserve"> выплата </w:t>
      </w:r>
      <w:r w:rsidRPr="002B2258">
        <w:rPr>
          <w:rFonts w:ascii="Arial" w:hAnsi="Arial" w:cs="Arial"/>
        </w:rPr>
        <w:t>при предоставлении ежегодного оплачиваемого отпуска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45.</w:t>
      </w:r>
      <w:r>
        <w:rPr>
          <w:rFonts w:ascii="Arial" w:hAnsi="Arial" w:cs="Arial"/>
        </w:rPr>
        <w:t xml:space="preserve"> </w:t>
      </w:r>
      <w:r w:rsidRPr="002B2258">
        <w:rPr>
          <w:rFonts w:ascii="Arial" w:hAnsi="Arial" w:cs="Arial"/>
        </w:rPr>
        <w:t xml:space="preserve">Единовременная </w:t>
      </w:r>
      <w:r w:rsidRPr="002B2258">
        <w:rPr>
          <w:rFonts w:ascii="Arial" w:hAnsi="Arial" w:cs="Arial"/>
          <w:bCs/>
          <w:iCs/>
        </w:rPr>
        <w:t xml:space="preserve">выплата </w:t>
      </w:r>
      <w:r w:rsidRPr="002B2258">
        <w:rPr>
          <w:rFonts w:ascii="Arial" w:hAnsi="Arial" w:cs="Arial"/>
        </w:rPr>
        <w:t>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801D34" w:rsidRPr="002B2258" w:rsidRDefault="00801D34" w:rsidP="00801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lastRenderedPageBreak/>
        <w:t>46. Единовременная выплата производится на основании распоряжения Главы администрации муниципального образования «</w:t>
      </w:r>
      <w:r>
        <w:rPr>
          <w:rFonts w:ascii="Arial" w:hAnsi="Arial" w:cs="Arial"/>
        </w:rPr>
        <w:t>Казачье</w:t>
      </w:r>
      <w:r w:rsidRPr="002B2258">
        <w:rPr>
          <w:rFonts w:ascii="Arial" w:hAnsi="Arial" w:cs="Arial"/>
        </w:rPr>
        <w:t>»</w:t>
      </w:r>
      <w:r w:rsidRPr="002B2258">
        <w:rPr>
          <w:rFonts w:ascii="Arial" w:hAnsi="Arial" w:cs="Arial"/>
          <w:i/>
        </w:rPr>
        <w:t xml:space="preserve"> </w:t>
      </w:r>
      <w:r w:rsidRPr="002B2258">
        <w:rPr>
          <w:rFonts w:ascii="Arial" w:hAnsi="Arial" w:cs="Arial"/>
        </w:rPr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sub_9218"/>
      <w:r w:rsidRPr="002B2258">
        <w:rPr>
          <w:rFonts w:ascii="Arial" w:hAnsi="Arial" w:cs="Arial"/>
        </w:rPr>
        <w:t>Раздел 9. Материальная помощь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. </w:t>
      </w:r>
      <w:r w:rsidRPr="002B2258">
        <w:rPr>
          <w:rFonts w:ascii="Arial" w:hAnsi="Arial" w:cs="Arial"/>
        </w:rPr>
        <w:t>Муниципальному служащему предоставляется</w:t>
      </w:r>
      <w:r>
        <w:rPr>
          <w:rFonts w:ascii="Arial" w:hAnsi="Arial" w:cs="Arial"/>
        </w:rPr>
        <w:t xml:space="preserve"> </w:t>
      </w:r>
      <w:r w:rsidRPr="002B2258">
        <w:rPr>
          <w:rFonts w:ascii="Arial" w:hAnsi="Arial" w:cs="Arial"/>
        </w:rPr>
        <w:t>материальная помощь один раз в текущем календарном году при наступлении одного из следующих случаев: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1) регистрация брака муниципального служащего;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2) рождение ребенка у муниципального служащего;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4) в связи с юбилейными датами муниципального служащего (50, 55, 60, 65 лет);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5) материальные затруднения: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необходимость прохождения муниципальным служащим и (или)  членами его семьи обследования, лечения, реабилитации, приобретения дорогостоящих медикаментов;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смерти членов семьи муниципального служащего;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48.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49. Для выплаты материальной помощи муниципальный служащий представляет сотруднику, ответственному за кадровую работу в  Администрации муниципального образования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47 настоящего Положения.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bookmarkStart w:id="4" w:name="sub_9219"/>
      <w:bookmarkStart w:id="5" w:name="sub_9216"/>
      <w:bookmarkEnd w:id="3"/>
      <w:r w:rsidRPr="002B2258">
        <w:rPr>
          <w:rFonts w:ascii="Arial" w:hAnsi="Arial" w:cs="Arial"/>
        </w:rPr>
        <w:t>50. Размер материальной помощи, предоставляемой муниципальному служащему, определяется индивидуально в каждом отдельном случае, но не может превышать размер среднего ежемесячного денежного содержания муниципального служащего</w:t>
      </w:r>
      <w:r w:rsidRPr="002B2258">
        <w:rPr>
          <w:rFonts w:ascii="Arial" w:hAnsi="Arial" w:cs="Arial"/>
          <w:i/>
        </w:rPr>
        <w:t>.</w:t>
      </w:r>
    </w:p>
    <w:bookmarkEnd w:id="4"/>
    <w:bookmarkEnd w:id="5"/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51.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47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50 настоящего Положения. При этом письменного заявления не требуется.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lastRenderedPageBreak/>
        <w:t xml:space="preserve">52. Муниципальным служащим, получившим материальную помощь в текущем календарном году в соответствии с </w:t>
      </w:r>
      <w:hyperlink r:id="rId10" w:history="1">
        <w:r w:rsidRPr="002B2258">
          <w:rPr>
            <w:rFonts w:ascii="Arial" w:hAnsi="Arial" w:cs="Arial"/>
          </w:rPr>
          <w:t xml:space="preserve">пунктом </w:t>
        </w:r>
      </w:hyperlink>
      <w:r w:rsidRPr="002B2258">
        <w:rPr>
          <w:rFonts w:ascii="Arial" w:hAnsi="Arial" w:cs="Arial"/>
        </w:rPr>
        <w:t xml:space="preserve">51 настоящего Положения, материальная помощь по основаниям, предусмотренным </w:t>
      </w:r>
      <w:hyperlink r:id="rId11" w:history="1">
        <w:r w:rsidRPr="002B2258">
          <w:rPr>
            <w:rFonts w:ascii="Arial" w:hAnsi="Arial" w:cs="Arial"/>
          </w:rPr>
          <w:t>пунктом 4</w:t>
        </w:r>
      </w:hyperlink>
      <w:r w:rsidRPr="002B2258">
        <w:rPr>
          <w:rFonts w:ascii="Arial" w:hAnsi="Arial" w:cs="Arial"/>
        </w:rPr>
        <w:t>7 настоящего Положения, в текущем календарном году не выплачивается.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53. Решение о выплате материальной помощи оформляется распоряжением Главы администрации муниципального образования «</w:t>
      </w:r>
      <w:r>
        <w:rPr>
          <w:rFonts w:ascii="Arial" w:hAnsi="Arial" w:cs="Arial"/>
        </w:rPr>
        <w:t>Казачье</w:t>
      </w:r>
      <w:r w:rsidRPr="002B2258">
        <w:rPr>
          <w:rFonts w:ascii="Arial" w:hAnsi="Arial" w:cs="Arial"/>
        </w:rPr>
        <w:t>».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258">
        <w:rPr>
          <w:rFonts w:ascii="Arial" w:hAnsi="Arial" w:cs="Arial"/>
        </w:rPr>
        <w:t>54.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двух должностных окладов.</w:t>
      </w:r>
    </w:p>
    <w:p w:rsidR="00801D34" w:rsidRPr="002B2258" w:rsidRDefault="00801D34" w:rsidP="00801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1D34" w:rsidRDefault="00801D34" w:rsidP="00801D3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801D34" w:rsidRDefault="00801D34" w:rsidP="00801D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1D34" w:rsidRPr="005B50B4" w:rsidRDefault="00801D34" w:rsidP="00801D3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B50B4">
        <w:rPr>
          <w:rFonts w:ascii="Courier New" w:hAnsi="Courier New" w:cs="Courier New"/>
          <w:sz w:val="22"/>
          <w:szCs w:val="22"/>
        </w:rPr>
        <w:t>Приложение 1</w:t>
      </w:r>
    </w:p>
    <w:p w:rsidR="00801D34" w:rsidRDefault="00801D34" w:rsidP="00801D34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5B50B4">
        <w:rPr>
          <w:rFonts w:ascii="Courier New" w:hAnsi="Courier New" w:cs="Courier New"/>
          <w:sz w:val="22"/>
          <w:szCs w:val="22"/>
        </w:rPr>
        <w:t>к П</w:t>
      </w:r>
      <w:r w:rsidRPr="005B50B4">
        <w:rPr>
          <w:rFonts w:ascii="Courier New" w:hAnsi="Courier New" w:cs="Courier New"/>
          <w:bCs/>
          <w:sz w:val="22"/>
          <w:szCs w:val="22"/>
        </w:rPr>
        <w:t xml:space="preserve">оложению об оплате труда </w:t>
      </w:r>
    </w:p>
    <w:p w:rsidR="00801D34" w:rsidRDefault="00801D34" w:rsidP="00801D34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5B50B4">
        <w:rPr>
          <w:rFonts w:ascii="Courier New" w:hAnsi="Courier New" w:cs="Courier New"/>
          <w:bCs/>
          <w:sz w:val="22"/>
          <w:szCs w:val="22"/>
        </w:rPr>
        <w:t>муниципальных служащих</w:t>
      </w:r>
    </w:p>
    <w:p w:rsidR="00801D34" w:rsidRDefault="00801D34" w:rsidP="00801D34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5B50B4">
        <w:rPr>
          <w:rFonts w:ascii="Courier New" w:hAnsi="Courier New" w:cs="Courier New"/>
          <w:bCs/>
          <w:sz w:val="22"/>
          <w:szCs w:val="22"/>
        </w:rPr>
        <w:t xml:space="preserve"> в </w:t>
      </w:r>
      <w:r>
        <w:rPr>
          <w:rFonts w:ascii="Courier New" w:hAnsi="Courier New" w:cs="Courier New"/>
          <w:bCs/>
          <w:sz w:val="22"/>
          <w:szCs w:val="22"/>
        </w:rPr>
        <w:t>а</w:t>
      </w:r>
      <w:r w:rsidRPr="005B50B4">
        <w:rPr>
          <w:rFonts w:ascii="Courier New" w:hAnsi="Courier New" w:cs="Courier New"/>
          <w:bCs/>
          <w:sz w:val="22"/>
          <w:szCs w:val="22"/>
        </w:rPr>
        <w:t xml:space="preserve">дминистрации </w:t>
      </w:r>
      <w:proofErr w:type="gramStart"/>
      <w:r w:rsidRPr="005B50B4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  <w:r w:rsidRPr="005B50B4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801D34" w:rsidRPr="005B50B4" w:rsidRDefault="00801D34" w:rsidP="00801D3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B50B4">
        <w:rPr>
          <w:rFonts w:ascii="Courier New" w:hAnsi="Courier New" w:cs="Courier New"/>
          <w:bCs/>
          <w:sz w:val="22"/>
          <w:szCs w:val="22"/>
        </w:rPr>
        <w:t>образования «</w:t>
      </w:r>
      <w:r>
        <w:rPr>
          <w:rFonts w:ascii="Courier New" w:hAnsi="Courier New" w:cs="Courier New"/>
          <w:bCs/>
          <w:sz w:val="22"/>
          <w:szCs w:val="22"/>
        </w:rPr>
        <w:t>Казачье</w:t>
      </w:r>
      <w:r w:rsidRPr="005B50B4">
        <w:rPr>
          <w:rFonts w:ascii="Courier New" w:hAnsi="Courier New" w:cs="Courier New"/>
          <w:bCs/>
          <w:sz w:val="22"/>
          <w:szCs w:val="22"/>
        </w:rPr>
        <w:t>»</w:t>
      </w:r>
    </w:p>
    <w:p w:rsidR="00801D34" w:rsidRDefault="00801D34" w:rsidP="00801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1D34" w:rsidRPr="005B50B4" w:rsidRDefault="00801D34" w:rsidP="00801D3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01D34" w:rsidRPr="005B50B4" w:rsidRDefault="00801D34" w:rsidP="00801D3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B50B4">
        <w:rPr>
          <w:rFonts w:ascii="Courier New" w:hAnsi="Courier New" w:cs="Courier New"/>
          <w:sz w:val="22"/>
          <w:szCs w:val="22"/>
        </w:rPr>
        <w:t xml:space="preserve">Приложение </w:t>
      </w:r>
      <w:r w:rsidR="005736F0">
        <w:rPr>
          <w:rFonts w:ascii="Courier New" w:hAnsi="Courier New" w:cs="Courier New"/>
          <w:sz w:val="22"/>
          <w:szCs w:val="22"/>
        </w:rPr>
        <w:t>1</w:t>
      </w:r>
    </w:p>
    <w:p w:rsidR="00801D34" w:rsidRDefault="00801D34" w:rsidP="00801D34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5B50B4">
        <w:rPr>
          <w:rFonts w:ascii="Courier New" w:hAnsi="Courier New" w:cs="Courier New"/>
          <w:sz w:val="22"/>
          <w:szCs w:val="22"/>
        </w:rPr>
        <w:t>к П</w:t>
      </w:r>
      <w:r>
        <w:rPr>
          <w:rFonts w:ascii="Courier New" w:hAnsi="Courier New" w:cs="Courier New"/>
          <w:bCs/>
          <w:sz w:val="22"/>
          <w:szCs w:val="22"/>
        </w:rPr>
        <w:t xml:space="preserve">оложению об оплате труда </w:t>
      </w:r>
    </w:p>
    <w:p w:rsidR="00801D34" w:rsidRDefault="00801D34" w:rsidP="00801D34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5B50B4">
        <w:rPr>
          <w:rFonts w:ascii="Courier New" w:hAnsi="Courier New" w:cs="Courier New"/>
          <w:bCs/>
          <w:sz w:val="22"/>
          <w:szCs w:val="22"/>
        </w:rPr>
        <w:t xml:space="preserve">муниципальных служащих в </w:t>
      </w:r>
      <w:r>
        <w:rPr>
          <w:rFonts w:ascii="Courier New" w:hAnsi="Courier New" w:cs="Courier New"/>
          <w:bCs/>
          <w:sz w:val="22"/>
          <w:szCs w:val="22"/>
        </w:rPr>
        <w:t>а</w:t>
      </w:r>
      <w:r w:rsidRPr="005B50B4">
        <w:rPr>
          <w:rFonts w:ascii="Courier New" w:hAnsi="Courier New" w:cs="Courier New"/>
          <w:bCs/>
          <w:sz w:val="22"/>
          <w:szCs w:val="22"/>
        </w:rPr>
        <w:t>дминистрации</w:t>
      </w:r>
    </w:p>
    <w:p w:rsidR="00801D34" w:rsidRPr="005B50B4" w:rsidRDefault="00801D34" w:rsidP="00801D3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B50B4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 «</w:t>
      </w:r>
      <w:r>
        <w:rPr>
          <w:rFonts w:ascii="Courier New" w:hAnsi="Courier New" w:cs="Courier New"/>
          <w:bCs/>
          <w:sz w:val="22"/>
          <w:szCs w:val="22"/>
        </w:rPr>
        <w:t>Казачье</w:t>
      </w:r>
      <w:r w:rsidRPr="005B50B4">
        <w:rPr>
          <w:rFonts w:ascii="Courier New" w:hAnsi="Courier New" w:cs="Courier New"/>
          <w:bCs/>
          <w:sz w:val="22"/>
          <w:szCs w:val="22"/>
        </w:rPr>
        <w:t>»</w:t>
      </w:r>
    </w:p>
    <w:p w:rsidR="00801D34" w:rsidRPr="005B50B4" w:rsidRDefault="00801D34" w:rsidP="00801D3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01D34" w:rsidRPr="005B50B4" w:rsidRDefault="00801D34" w:rsidP="00801D3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B50B4">
        <w:rPr>
          <w:rFonts w:ascii="Arial" w:hAnsi="Arial" w:cs="Arial"/>
          <w:b/>
          <w:sz w:val="30"/>
          <w:szCs w:val="30"/>
        </w:rPr>
        <w:t xml:space="preserve">РАЗМЕР ЕЖЕМЕСЯЧНОЙ НАДБАВКИ </w:t>
      </w:r>
      <w:r w:rsidRPr="005B50B4">
        <w:rPr>
          <w:rFonts w:ascii="Arial" w:hAnsi="Arial" w:cs="Arial"/>
          <w:b/>
          <w:color w:val="000000"/>
          <w:sz w:val="30"/>
          <w:szCs w:val="30"/>
        </w:rPr>
        <w:t xml:space="preserve">К ДОЛЖНОСТНОМУ ОКЛАДУ </w:t>
      </w:r>
    </w:p>
    <w:p w:rsidR="00801D34" w:rsidRPr="005B50B4" w:rsidRDefault="00801D34" w:rsidP="00801D3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0"/>
          <w:szCs w:val="30"/>
        </w:rPr>
      </w:pPr>
      <w:r w:rsidRPr="005B50B4">
        <w:rPr>
          <w:rFonts w:ascii="Arial" w:hAnsi="Arial" w:cs="Arial"/>
          <w:b/>
          <w:sz w:val="30"/>
          <w:szCs w:val="30"/>
        </w:rPr>
        <w:t>ЗА КЛАССНЫЙ ЧИН</w:t>
      </w:r>
      <w:r w:rsidRPr="005B50B4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СЛУЖАЩЕГО</w:t>
      </w:r>
      <w:r w:rsidRPr="005B50B4">
        <w:rPr>
          <w:rFonts w:ascii="Arial" w:hAnsi="Arial" w:cs="Arial"/>
          <w:b/>
          <w:i/>
          <w:sz w:val="30"/>
          <w:szCs w:val="30"/>
        </w:rPr>
        <w:t xml:space="preserve"> </w:t>
      </w:r>
    </w:p>
    <w:p w:rsidR="00801D34" w:rsidRPr="005B50B4" w:rsidRDefault="00801D34" w:rsidP="00801D3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В МУНИЦИПАЛЬНОМ ОБРАЗОВАНИИ «КАЗАЧЬЕ»</w:t>
      </w:r>
    </w:p>
    <w:p w:rsidR="00801D34" w:rsidRDefault="00801D34" w:rsidP="00801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2041"/>
      </w:tblGrid>
      <w:tr w:rsidR="00801D34" w:rsidRPr="006C4B46" w:rsidTr="00573F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B50B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B50B4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B50B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 xml:space="preserve">Классные чины муниципальной службы по группам должностей муниципальной службы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801D34" w:rsidRPr="006C4B46" w:rsidTr="00573F8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Высшая группа должностей муниципальной службы</w:t>
            </w:r>
          </w:p>
        </w:tc>
      </w:tr>
      <w:tr w:rsidR="00801D34" w:rsidRPr="006C4B46" w:rsidTr="00573F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Действительный муниципальный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_____</w:t>
            </w:r>
          </w:p>
        </w:tc>
      </w:tr>
      <w:tr w:rsidR="00801D34" w:rsidRPr="006C4B46" w:rsidTr="00573F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Действительный муниципальный советник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_____</w:t>
            </w:r>
          </w:p>
        </w:tc>
      </w:tr>
      <w:tr w:rsidR="00801D34" w:rsidRPr="006C4B46" w:rsidTr="00573F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Действительный муниципальный советник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_____</w:t>
            </w:r>
          </w:p>
        </w:tc>
      </w:tr>
      <w:tr w:rsidR="00801D34" w:rsidRPr="006C4B46" w:rsidTr="00573F8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Главная группа должностей муниципальной службы</w:t>
            </w:r>
          </w:p>
        </w:tc>
      </w:tr>
      <w:tr w:rsidR="00801D34" w:rsidRPr="006C4B46" w:rsidTr="00573F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5736F0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</w:t>
            </w:r>
          </w:p>
        </w:tc>
      </w:tr>
      <w:tr w:rsidR="00801D34" w:rsidRPr="006C4B46" w:rsidTr="00573F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5736F0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</w:tr>
      <w:tr w:rsidR="00801D34" w:rsidRPr="006C4B46" w:rsidTr="00573F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_____</w:t>
            </w:r>
          </w:p>
        </w:tc>
      </w:tr>
      <w:tr w:rsidR="00801D34" w:rsidRPr="006C4B46" w:rsidTr="00573F8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Ведущая группа должностей муниципальной службы</w:t>
            </w:r>
          </w:p>
        </w:tc>
      </w:tr>
      <w:tr w:rsidR="00801D34" w:rsidRPr="006C4B46" w:rsidTr="00573F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5736F0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</w:tr>
      <w:tr w:rsidR="00801D34" w:rsidRPr="006C4B46" w:rsidTr="00573F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6C4B46" w:rsidRDefault="00801D34" w:rsidP="00573F82">
            <w:pPr>
              <w:autoSpaceDE w:val="0"/>
              <w:autoSpaceDN w:val="0"/>
              <w:adjustRightInd w:val="0"/>
              <w:jc w:val="center"/>
            </w:pPr>
            <w:r w:rsidRPr="006C4B46"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_____</w:t>
            </w:r>
          </w:p>
        </w:tc>
      </w:tr>
      <w:tr w:rsidR="00801D34" w:rsidRPr="006C4B46" w:rsidTr="00573F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6C4B46" w:rsidRDefault="00801D34" w:rsidP="00573F8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_____</w:t>
            </w:r>
          </w:p>
        </w:tc>
      </w:tr>
      <w:tr w:rsidR="00801D34" w:rsidRPr="006C4B46" w:rsidTr="00573F8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Старшая группа должностей муниципальной службы</w:t>
            </w:r>
          </w:p>
        </w:tc>
      </w:tr>
      <w:tr w:rsidR="00801D34" w:rsidRPr="006C4B46" w:rsidTr="00573F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6C4B46" w:rsidRDefault="00801D34" w:rsidP="00573F82">
            <w:pPr>
              <w:autoSpaceDE w:val="0"/>
              <w:autoSpaceDN w:val="0"/>
              <w:adjustRightInd w:val="0"/>
              <w:jc w:val="center"/>
            </w:pPr>
            <w:r w:rsidRPr="006C4B46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_____</w:t>
            </w:r>
          </w:p>
        </w:tc>
      </w:tr>
      <w:tr w:rsidR="00801D34" w:rsidRPr="006C4B46" w:rsidTr="00573F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6C4B46" w:rsidRDefault="00801D34" w:rsidP="00573F82">
            <w:pPr>
              <w:autoSpaceDE w:val="0"/>
              <w:autoSpaceDN w:val="0"/>
              <w:adjustRightInd w:val="0"/>
              <w:jc w:val="center"/>
            </w:pPr>
            <w:r w:rsidRPr="006C4B46"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_____</w:t>
            </w:r>
          </w:p>
        </w:tc>
      </w:tr>
      <w:tr w:rsidR="00801D34" w:rsidRPr="006C4B46" w:rsidTr="00573F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6C4B46" w:rsidRDefault="00801D34" w:rsidP="00573F82">
            <w:pPr>
              <w:autoSpaceDE w:val="0"/>
              <w:autoSpaceDN w:val="0"/>
              <w:adjustRightInd w:val="0"/>
              <w:jc w:val="center"/>
            </w:pPr>
            <w:r w:rsidRPr="006C4B46"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_____</w:t>
            </w:r>
          </w:p>
        </w:tc>
      </w:tr>
      <w:tr w:rsidR="00801D34" w:rsidRPr="006C4B46" w:rsidTr="00573F8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801D34" w:rsidRPr="006C4B46" w:rsidTr="00573F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6C4B46" w:rsidRDefault="00801D34" w:rsidP="00573F82">
            <w:pPr>
              <w:autoSpaceDE w:val="0"/>
              <w:autoSpaceDN w:val="0"/>
              <w:adjustRightInd w:val="0"/>
              <w:jc w:val="center"/>
            </w:pPr>
            <w:r w:rsidRPr="006C4B46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5736F0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</w:tr>
      <w:tr w:rsidR="00801D34" w:rsidRPr="006C4B46" w:rsidTr="00573F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6C4B46" w:rsidRDefault="00801D34" w:rsidP="00573F82">
            <w:pPr>
              <w:autoSpaceDE w:val="0"/>
              <w:autoSpaceDN w:val="0"/>
              <w:adjustRightInd w:val="0"/>
              <w:jc w:val="center"/>
            </w:pPr>
            <w:r w:rsidRPr="006C4B46"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_____</w:t>
            </w:r>
          </w:p>
        </w:tc>
      </w:tr>
      <w:tr w:rsidR="00801D34" w:rsidRPr="006C4B46" w:rsidTr="00573F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6C4B46" w:rsidRDefault="00801D34" w:rsidP="00573F82">
            <w:pPr>
              <w:autoSpaceDE w:val="0"/>
              <w:autoSpaceDN w:val="0"/>
              <w:adjustRightInd w:val="0"/>
              <w:jc w:val="center"/>
            </w:pPr>
            <w:r w:rsidRPr="006C4B46"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34" w:rsidRPr="005B50B4" w:rsidRDefault="00801D34" w:rsidP="00573F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0B4">
              <w:rPr>
                <w:rFonts w:ascii="Courier New" w:hAnsi="Courier New" w:cs="Courier New"/>
                <w:sz w:val="22"/>
                <w:szCs w:val="22"/>
              </w:rPr>
              <w:t>_____</w:t>
            </w:r>
          </w:p>
        </w:tc>
      </w:tr>
    </w:tbl>
    <w:p w:rsidR="00801D34" w:rsidRPr="00E00A88" w:rsidRDefault="00801D34" w:rsidP="00801D3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31874" w:rsidRDefault="00331874"/>
    <w:sectPr w:rsidR="00331874" w:rsidSect="0074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34"/>
    <w:rsid w:val="00046E98"/>
    <w:rsid w:val="001C690C"/>
    <w:rsid w:val="002D6B88"/>
    <w:rsid w:val="00331874"/>
    <w:rsid w:val="005736F0"/>
    <w:rsid w:val="005A1AEA"/>
    <w:rsid w:val="006F0B29"/>
    <w:rsid w:val="00706536"/>
    <w:rsid w:val="0080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801D34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01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01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AE16A527DFA0A1B0ADDDCEEAD9BAD402018050875A2Eg8J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E6C90DAFB2009846BB01BB34B85ACA1BCF4D2C2E9D5E88D5D5ADD07g8J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E6C90DAFB2009846BB01BB34B85ACA1BCF4D2C2E4D5E88D5D5ADD07g8JED" TargetMode="External"/><Relationship Id="rId11" Type="http://schemas.openxmlformats.org/officeDocument/2006/relationships/hyperlink" Target="consultantplus://offline/ref=3668DE539FA2EC8C01FFF7B774DDAD187B1EAB172C08D7574927CC569AF5E87A418FAE87BA1A15014A9866FBF2t6J" TargetMode="External"/><Relationship Id="rId5" Type="http://schemas.openxmlformats.org/officeDocument/2006/relationships/hyperlink" Target="consultantplus://offline/ref=846E6C90DAFB2009846BB01BB34B85ACA1BCF4D6C3E4D5E88D5D5ADD07g8JED" TargetMode="External"/><Relationship Id="rId10" Type="http://schemas.openxmlformats.org/officeDocument/2006/relationships/hyperlink" Target="consultantplus://offline/ref=3668DE539FA2EC8C01FFF7B774DDAD187B1EAB172C08D7574927CC569AF5E87A418FAE87BA1A15014A9866FBF2t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CDE1D3A3248F60079BF08274BCC5ADC2D0BBB3C616BB5064B4FC52A8CB12CE765CFA4FB1E19FD3043D5DCBqE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2019-01-17T07:14:00Z</dcterms:created>
  <dcterms:modified xsi:type="dcterms:W3CDTF">2019-01-17T07:46:00Z</dcterms:modified>
</cp:coreProperties>
</file>