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3" w:rsidRPr="00631A5F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31A5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№152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66A93" w:rsidRDefault="00066A93" w:rsidP="00066A93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МО «КАЗАЧЬЕ»</w:t>
      </w:r>
    </w:p>
    <w:p w:rsidR="00066A93" w:rsidRDefault="00066A93" w:rsidP="00066A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6A93" w:rsidRDefault="00066A93" w:rsidP="00066A93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2343F">
        <w:rPr>
          <w:rFonts w:ascii="Calibri" w:eastAsia="Times New Roman" w:hAnsi="Calibri" w:cs="Times New Roman"/>
          <w:bCs/>
          <w:kern w:val="36"/>
          <w:szCs w:val="28"/>
        </w:rPr>
        <w:t xml:space="preserve">         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Федеральным законом №131-ФЗ от 06.10.2003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066A93" w:rsidRPr="007D5C24" w:rsidRDefault="00066A93" w:rsidP="00066A93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66A93" w:rsidRPr="007D5C24" w:rsidRDefault="00066A93" w:rsidP="00066A93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066A93" w:rsidRDefault="00066A93" w:rsidP="00066A93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изменения и дополнения в Устав муниципального образования «Казачье»:</w:t>
      </w:r>
    </w:p>
    <w:p w:rsidR="00066A93" w:rsidRDefault="00066A93" w:rsidP="00066A93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статью 8 дополнить пунктом 4.4 следующего содержания: «4.4) полномочия в сфере стратегического планирования, </w:t>
      </w:r>
      <w:proofErr w:type="gramStart"/>
      <w:r>
        <w:rPr>
          <w:rFonts w:ascii="Arial" w:hAnsi="Arial" w:cs="Arial"/>
          <w:bCs/>
          <w:sz w:val="24"/>
          <w:szCs w:val="24"/>
        </w:rPr>
        <w:t>предусмотренными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Федеральным законом от 28 июня 2014 года №172-ФЗ «О стратегическом планировании в Российской Федерации»</w:t>
      </w:r>
    </w:p>
    <w:p w:rsidR="00066A93" w:rsidRDefault="00066A93" w:rsidP="00066A93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6 статьи 8 изложить в новой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</w:p>
    <w:p w:rsidR="00066A93" w:rsidRDefault="00066A93" w:rsidP="00066A93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часть 3 статьи 17 дополнить пунктом 2.1 следующего содержания: «2.1) прое</w:t>
      </w:r>
      <w:proofErr w:type="gramStart"/>
      <w:r>
        <w:rPr>
          <w:rFonts w:ascii="Arial" w:hAnsi="Arial" w:cs="Arial"/>
          <w:bCs/>
          <w:sz w:val="24"/>
          <w:szCs w:val="24"/>
        </w:rPr>
        <w:t>кт стр</w:t>
      </w:r>
      <w:proofErr w:type="gramEnd"/>
      <w:r>
        <w:rPr>
          <w:rFonts w:ascii="Arial" w:hAnsi="Arial" w:cs="Arial"/>
          <w:bCs/>
          <w:sz w:val="24"/>
          <w:szCs w:val="24"/>
        </w:rPr>
        <w:t>атегии социально-экономического развития муниципального образования»</w:t>
      </w:r>
    </w:p>
    <w:p w:rsidR="00066A93" w:rsidRDefault="00066A93" w:rsidP="00066A93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3 части 3 статьи 17 исключить слова: «</w:t>
      </w:r>
      <w:r w:rsidRPr="00590BFE">
        <w:rPr>
          <w:rFonts w:ascii="Arial" w:eastAsia="Times New Roman" w:hAnsi="Arial" w:cs="Arial"/>
          <w:sz w:val="24"/>
          <w:szCs w:val="24"/>
        </w:rPr>
        <w:t>проекты планов и программ развития Поселения</w:t>
      </w:r>
      <w:r>
        <w:rPr>
          <w:rFonts w:ascii="Arial" w:hAnsi="Arial" w:cs="Arial"/>
          <w:sz w:val="24"/>
          <w:szCs w:val="24"/>
        </w:rPr>
        <w:t>»</w:t>
      </w:r>
    </w:p>
    <w:p w:rsidR="00066A93" w:rsidRPr="00590BFE" w:rsidRDefault="00066A93" w:rsidP="00066A93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 части 1 статьи 24 изложить в новой редакции: «4) утверждение стратегии социально-экономического развития муниципального образования»</w:t>
      </w:r>
    </w:p>
    <w:p w:rsidR="00066A93" w:rsidRPr="007D5C24" w:rsidRDefault="00066A93" w:rsidP="00066A93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066A93" w:rsidRPr="007D5C24" w:rsidRDefault="00066A93" w:rsidP="00066A93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lastRenderedPageBreak/>
        <w:t>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r w:rsidRPr="007D5C24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066A93" w:rsidRPr="007D5C24" w:rsidRDefault="00066A93" w:rsidP="00066A9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</w:t>
      </w:r>
      <w:r>
        <w:rPr>
          <w:rFonts w:ascii="Arial" w:eastAsia="Times New Roman" w:hAnsi="Arial" w:cs="Arial"/>
          <w:sz w:val="24"/>
          <w:szCs w:val="24"/>
        </w:rPr>
        <w:t>ния в Муниципальном Вестнике.</w:t>
      </w:r>
    </w:p>
    <w:p w:rsidR="00066A93" w:rsidRDefault="00066A93" w:rsidP="00066A9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5. 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».</w:t>
      </w:r>
    </w:p>
    <w:p w:rsidR="00066A93" w:rsidRDefault="00066A93" w:rsidP="00066A9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066A93" w:rsidRDefault="00066A93" w:rsidP="00066A9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066A93" w:rsidRDefault="00066A93" w:rsidP="00066A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66A93" w:rsidRPr="00436645" w:rsidRDefault="00066A93" w:rsidP="00066A93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066A93" w:rsidRPr="007D5C24" w:rsidRDefault="00066A93" w:rsidP="00066A9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93"/>
    <w:rsid w:val="00046E98"/>
    <w:rsid w:val="00066A93"/>
    <w:rsid w:val="00331874"/>
    <w:rsid w:val="006873E7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2018-01-09T07:32:00Z</dcterms:created>
  <dcterms:modified xsi:type="dcterms:W3CDTF">2018-01-09T07:32:00Z</dcterms:modified>
</cp:coreProperties>
</file>