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D5" w:rsidRDefault="006704D5" w:rsidP="006704D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22.11.2016г. №108</w:t>
      </w:r>
    </w:p>
    <w:p w:rsidR="006704D5" w:rsidRDefault="006704D5" w:rsidP="006704D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704D5" w:rsidRDefault="006704D5" w:rsidP="006704D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704D5" w:rsidRDefault="006704D5" w:rsidP="006704D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Боханский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муниципальный район</w:t>
      </w:r>
    </w:p>
    <w:p w:rsidR="006704D5" w:rsidRDefault="006704D5" w:rsidP="006704D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6704D5" w:rsidRDefault="006704D5" w:rsidP="006704D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704D5" w:rsidRDefault="006704D5" w:rsidP="006704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6704D5" w:rsidRDefault="006704D5" w:rsidP="006704D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A60A9">
        <w:rPr>
          <w:rFonts w:ascii="Arial" w:hAnsi="Arial" w:cs="Arial"/>
          <w:b/>
          <w:bCs/>
          <w:sz w:val="32"/>
          <w:szCs w:val="32"/>
        </w:rPr>
        <w:t>О НАЛОГЕ НА ИМУЩЕСТВО ФИЗИЧЕСКИХ ЛИЦ НА ТЕРРИТОРИИ МУНИЦИПАЛЬНОГО ОБРАЗОВАНИЯ "КАЗАЧЬЕ"</w:t>
      </w:r>
    </w:p>
    <w:p w:rsidR="006704D5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04D5" w:rsidRDefault="006704D5" w:rsidP="0067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 xml:space="preserve">Руководствуясь </w:t>
      </w:r>
      <w:hyperlink r:id="rId5" w:history="1">
        <w:r>
          <w:rPr>
            <w:rFonts w:ascii="Arial" w:hAnsi="Arial" w:cs="Arial"/>
            <w:sz w:val="24"/>
            <w:szCs w:val="24"/>
          </w:rPr>
          <w:t>п.1 ст.</w:t>
        </w:r>
        <w:r w:rsidRPr="004A60A9">
          <w:rPr>
            <w:rFonts w:ascii="Arial" w:hAnsi="Arial" w:cs="Arial"/>
            <w:sz w:val="24"/>
            <w:szCs w:val="24"/>
          </w:rPr>
          <w:t>4</w:t>
        </w:r>
      </w:hyperlink>
      <w:r w:rsidRPr="004A60A9">
        <w:rPr>
          <w:rFonts w:ascii="Arial" w:hAnsi="Arial" w:cs="Arial"/>
          <w:sz w:val="24"/>
          <w:szCs w:val="24"/>
        </w:rPr>
        <w:t xml:space="preserve">, </w:t>
      </w:r>
      <w:hyperlink r:id="rId6" w:history="1">
        <w:r>
          <w:rPr>
            <w:rFonts w:ascii="Arial" w:hAnsi="Arial" w:cs="Arial"/>
            <w:sz w:val="24"/>
            <w:szCs w:val="24"/>
          </w:rPr>
          <w:t>ст.</w:t>
        </w:r>
        <w:r w:rsidRPr="004A60A9">
          <w:rPr>
            <w:rFonts w:ascii="Arial" w:hAnsi="Arial" w:cs="Arial"/>
            <w:sz w:val="24"/>
            <w:szCs w:val="24"/>
          </w:rPr>
          <w:t>5</w:t>
        </w:r>
      </w:hyperlink>
      <w:r w:rsidRPr="004A60A9">
        <w:rPr>
          <w:rFonts w:ascii="Arial" w:hAnsi="Arial" w:cs="Arial"/>
          <w:sz w:val="24"/>
          <w:szCs w:val="24"/>
        </w:rPr>
        <w:t xml:space="preserve">, </w:t>
      </w:r>
      <w:hyperlink r:id="rId7" w:history="1">
        <w:r>
          <w:rPr>
            <w:rFonts w:ascii="Arial" w:hAnsi="Arial" w:cs="Arial"/>
            <w:sz w:val="24"/>
            <w:szCs w:val="24"/>
          </w:rPr>
          <w:t>п.4 ст.</w:t>
        </w:r>
        <w:r w:rsidRPr="004A60A9">
          <w:rPr>
            <w:rFonts w:ascii="Arial" w:hAnsi="Arial" w:cs="Arial"/>
            <w:sz w:val="24"/>
            <w:szCs w:val="24"/>
          </w:rPr>
          <w:t>12</w:t>
        </w:r>
      </w:hyperlink>
      <w:r w:rsidRPr="004A60A9">
        <w:rPr>
          <w:rFonts w:ascii="Arial" w:hAnsi="Arial" w:cs="Arial"/>
          <w:sz w:val="24"/>
          <w:szCs w:val="24"/>
        </w:rPr>
        <w:t xml:space="preserve">, </w:t>
      </w:r>
      <w:hyperlink r:id="rId8" w:history="1">
        <w:r>
          <w:rPr>
            <w:rFonts w:ascii="Arial" w:hAnsi="Arial" w:cs="Arial"/>
            <w:sz w:val="24"/>
            <w:szCs w:val="24"/>
          </w:rPr>
          <w:t>ст.ст.</w:t>
        </w:r>
        <w:r w:rsidRPr="004A60A9">
          <w:rPr>
            <w:rFonts w:ascii="Arial" w:hAnsi="Arial" w:cs="Arial"/>
            <w:sz w:val="24"/>
            <w:szCs w:val="24"/>
          </w:rPr>
          <w:t>15</w:t>
        </w:r>
      </w:hyperlink>
      <w:r w:rsidRPr="004A60A9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4A60A9">
          <w:rPr>
            <w:rFonts w:ascii="Arial" w:hAnsi="Arial" w:cs="Arial"/>
            <w:sz w:val="24"/>
            <w:szCs w:val="24"/>
          </w:rPr>
          <w:t>17</w:t>
        </w:r>
      </w:hyperlink>
      <w:r w:rsidRPr="004A60A9">
        <w:rPr>
          <w:rFonts w:ascii="Arial" w:hAnsi="Arial" w:cs="Arial"/>
          <w:sz w:val="24"/>
          <w:szCs w:val="24"/>
        </w:rPr>
        <w:t xml:space="preserve">, главой 32 Налогового кодекса Российской Федерации, </w:t>
      </w:r>
      <w:hyperlink r:id="rId10" w:history="1">
        <w:r>
          <w:rPr>
            <w:rFonts w:ascii="Arial" w:hAnsi="Arial" w:cs="Arial"/>
            <w:sz w:val="24"/>
            <w:szCs w:val="24"/>
          </w:rPr>
          <w:t>ст.ст.</w:t>
        </w:r>
        <w:r w:rsidRPr="004A60A9">
          <w:rPr>
            <w:rFonts w:ascii="Arial" w:hAnsi="Arial" w:cs="Arial"/>
            <w:sz w:val="24"/>
            <w:szCs w:val="24"/>
          </w:rPr>
          <w:t>14</w:t>
        </w:r>
      </w:hyperlink>
      <w:r w:rsidRPr="004A60A9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Pr="004A60A9">
          <w:rPr>
            <w:rFonts w:ascii="Arial" w:hAnsi="Arial" w:cs="Arial"/>
            <w:sz w:val="24"/>
            <w:szCs w:val="24"/>
          </w:rPr>
          <w:t>17</w:t>
        </w:r>
      </w:hyperlink>
      <w:r w:rsidRPr="004A60A9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4A60A9">
          <w:rPr>
            <w:rFonts w:ascii="Arial" w:hAnsi="Arial" w:cs="Arial"/>
            <w:sz w:val="24"/>
            <w:szCs w:val="24"/>
          </w:rPr>
          <w:t>35</w:t>
        </w:r>
      </w:hyperlink>
      <w:r w:rsidRPr="004A60A9">
        <w:rPr>
          <w:rFonts w:ascii="Arial" w:hAnsi="Arial" w:cs="Arial"/>
          <w:sz w:val="24"/>
          <w:szCs w:val="24"/>
        </w:rPr>
        <w:t xml:space="preserve"> Феде</w:t>
      </w:r>
      <w:r>
        <w:rPr>
          <w:rFonts w:ascii="Arial" w:hAnsi="Arial" w:cs="Arial"/>
          <w:sz w:val="24"/>
          <w:szCs w:val="24"/>
        </w:rPr>
        <w:t>рального закона от 06.10.2003 N</w:t>
      </w:r>
      <w:r w:rsidRPr="004A60A9">
        <w:rPr>
          <w:rFonts w:ascii="Arial" w:hAnsi="Arial" w:cs="Arial"/>
          <w:sz w:val="24"/>
          <w:szCs w:val="24"/>
        </w:rPr>
        <w:t>131-ФЗ "Об общих принципах организации местного самоуправления в Российской Федерации", статьей 6 Устава муниципального образования "</w:t>
      </w:r>
      <w:r>
        <w:rPr>
          <w:rFonts w:ascii="Arial" w:hAnsi="Arial" w:cs="Arial"/>
          <w:sz w:val="24"/>
          <w:szCs w:val="24"/>
        </w:rPr>
        <w:t>Казачье</w:t>
      </w:r>
      <w:r w:rsidRPr="004A60A9">
        <w:rPr>
          <w:rFonts w:ascii="Arial" w:hAnsi="Arial" w:cs="Arial"/>
          <w:sz w:val="24"/>
          <w:szCs w:val="24"/>
        </w:rPr>
        <w:t xml:space="preserve">", </w:t>
      </w:r>
    </w:p>
    <w:p w:rsidR="006704D5" w:rsidRDefault="006704D5" w:rsidP="0067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4A60A9">
        <w:rPr>
          <w:rFonts w:ascii="Arial" w:hAnsi="Arial" w:cs="Arial"/>
          <w:b/>
          <w:sz w:val="30"/>
          <w:szCs w:val="30"/>
        </w:rPr>
        <w:t>Дума решила:</w:t>
      </w:r>
    </w:p>
    <w:p w:rsidR="006704D5" w:rsidRDefault="006704D5" w:rsidP="0067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 xml:space="preserve">1. Установить и ввести в действие на территории муниципального образования " </w:t>
      </w:r>
      <w:r>
        <w:rPr>
          <w:rFonts w:ascii="Arial" w:hAnsi="Arial" w:cs="Arial"/>
          <w:sz w:val="24"/>
          <w:szCs w:val="24"/>
        </w:rPr>
        <w:t>Казачье</w:t>
      </w:r>
      <w:r w:rsidRPr="004A60A9">
        <w:rPr>
          <w:rFonts w:ascii="Arial" w:hAnsi="Arial" w:cs="Arial"/>
          <w:sz w:val="24"/>
          <w:szCs w:val="24"/>
        </w:rPr>
        <w:t xml:space="preserve"> " налог на имущество физических лиц.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 xml:space="preserve">2. Утвердить Положение о налоге на имущество физических лиц на территории муниципального образования " </w:t>
      </w:r>
      <w:r>
        <w:rPr>
          <w:rFonts w:ascii="Arial" w:hAnsi="Arial" w:cs="Arial"/>
          <w:sz w:val="24"/>
          <w:szCs w:val="24"/>
        </w:rPr>
        <w:t>Казачье</w:t>
      </w:r>
      <w:r w:rsidRPr="004A60A9">
        <w:rPr>
          <w:rFonts w:ascii="Arial" w:hAnsi="Arial" w:cs="Arial"/>
          <w:sz w:val="24"/>
          <w:szCs w:val="24"/>
        </w:rPr>
        <w:t xml:space="preserve"> " (прилагается).  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 xml:space="preserve">3. С момента вступления в силу настоящего решения считать утратившим силу </w:t>
      </w:r>
      <w:hyperlink r:id="rId13" w:history="1">
        <w:r w:rsidRPr="004A60A9">
          <w:rPr>
            <w:rFonts w:ascii="Arial" w:hAnsi="Arial" w:cs="Arial"/>
            <w:sz w:val="24"/>
            <w:szCs w:val="24"/>
          </w:rPr>
          <w:t>решение</w:t>
        </w:r>
      </w:hyperlink>
      <w:r w:rsidRPr="004A60A9">
        <w:rPr>
          <w:rFonts w:ascii="Arial" w:hAnsi="Arial" w:cs="Arial"/>
          <w:sz w:val="24"/>
          <w:szCs w:val="24"/>
        </w:rPr>
        <w:t xml:space="preserve"> Думы от </w:t>
      </w:r>
      <w:r>
        <w:rPr>
          <w:rFonts w:ascii="Arial" w:hAnsi="Arial" w:cs="Arial"/>
          <w:sz w:val="24"/>
          <w:szCs w:val="24"/>
        </w:rPr>
        <w:t xml:space="preserve">16.10.2015г. </w:t>
      </w:r>
      <w:r w:rsidRPr="004A60A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73</w:t>
      </w:r>
      <w:r w:rsidRPr="004A60A9">
        <w:rPr>
          <w:rFonts w:ascii="Arial" w:hAnsi="Arial" w:cs="Arial"/>
          <w:sz w:val="24"/>
          <w:szCs w:val="24"/>
        </w:rPr>
        <w:t>.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 xml:space="preserve">4. Опубликовать настоящее решение в </w:t>
      </w:r>
      <w:r>
        <w:rPr>
          <w:rFonts w:ascii="Arial" w:hAnsi="Arial" w:cs="Arial"/>
          <w:sz w:val="24"/>
          <w:szCs w:val="24"/>
        </w:rPr>
        <w:t>муниципальном Вестнике</w:t>
      </w:r>
      <w:r w:rsidRPr="004A60A9">
        <w:rPr>
          <w:rFonts w:ascii="Arial" w:hAnsi="Arial" w:cs="Arial"/>
          <w:sz w:val="24"/>
          <w:szCs w:val="24"/>
        </w:rPr>
        <w:t xml:space="preserve"> и разместить на официальном сайте муниципального образования " </w:t>
      </w:r>
      <w:r>
        <w:rPr>
          <w:rFonts w:ascii="Arial" w:hAnsi="Arial" w:cs="Arial"/>
          <w:sz w:val="24"/>
          <w:szCs w:val="24"/>
        </w:rPr>
        <w:t>Казачье</w:t>
      </w:r>
      <w:r w:rsidRPr="004A60A9">
        <w:rPr>
          <w:rFonts w:ascii="Arial" w:hAnsi="Arial" w:cs="Arial"/>
          <w:sz w:val="24"/>
          <w:szCs w:val="24"/>
        </w:rPr>
        <w:t>" в информационно-телекоммуникационной сети "Интернет" не позднее 01.12.2016.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5. Настоящее решение вступает в силу не ранее чем по истечении одного месяца со дня его официального опубликования и не ранее 1 января 2017 г.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D5" w:rsidRPr="004A60A9" w:rsidRDefault="006704D5" w:rsidP="006704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 xml:space="preserve">В течение 5 дней с момента принятия направить настоящее решение в </w:t>
      </w:r>
      <w:proofErr w:type="gramStart"/>
      <w:r w:rsidRPr="004A60A9">
        <w:rPr>
          <w:rFonts w:ascii="Arial" w:hAnsi="Arial" w:cs="Arial"/>
          <w:sz w:val="24"/>
          <w:szCs w:val="24"/>
        </w:rPr>
        <w:t>Межрайонную</w:t>
      </w:r>
      <w:proofErr w:type="gramEnd"/>
      <w:r w:rsidRPr="004A60A9">
        <w:rPr>
          <w:rFonts w:ascii="Arial" w:hAnsi="Arial" w:cs="Arial"/>
          <w:sz w:val="24"/>
          <w:szCs w:val="24"/>
        </w:rPr>
        <w:t xml:space="preserve"> ИФНС России № 16 по Иркутской области.</w:t>
      </w:r>
    </w:p>
    <w:p w:rsidR="006704D5" w:rsidRDefault="006704D5" w:rsidP="00670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D5" w:rsidRDefault="006704D5" w:rsidP="00670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D5" w:rsidRDefault="006704D5" w:rsidP="006704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6704D5" w:rsidRPr="00436645" w:rsidRDefault="006704D5" w:rsidP="006704D5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6704D5" w:rsidRDefault="006704D5" w:rsidP="00670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lastRenderedPageBreak/>
        <w:t>Т.С. Пушкарева</w:t>
      </w:r>
    </w:p>
    <w:p w:rsidR="006704D5" w:rsidRDefault="006704D5" w:rsidP="006704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04D5" w:rsidRPr="004A60A9" w:rsidRDefault="006704D5" w:rsidP="006704D5">
      <w:pPr>
        <w:jc w:val="right"/>
        <w:rPr>
          <w:rFonts w:ascii="Courier New" w:hAnsi="Courier New" w:cs="Courier New"/>
        </w:rPr>
      </w:pPr>
      <w:r w:rsidRPr="004A60A9">
        <w:rPr>
          <w:rFonts w:ascii="Courier New" w:hAnsi="Courier New" w:cs="Courier New"/>
        </w:rPr>
        <w:t xml:space="preserve">Приложение  </w:t>
      </w:r>
    </w:p>
    <w:p w:rsidR="006704D5" w:rsidRPr="004A60A9" w:rsidRDefault="006704D5" w:rsidP="006704D5">
      <w:pPr>
        <w:jc w:val="right"/>
        <w:rPr>
          <w:rFonts w:ascii="Courier New" w:hAnsi="Courier New" w:cs="Courier New"/>
        </w:rPr>
      </w:pPr>
      <w:r w:rsidRPr="004A60A9">
        <w:rPr>
          <w:rFonts w:ascii="Courier New" w:hAnsi="Courier New" w:cs="Courier New"/>
        </w:rPr>
        <w:t xml:space="preserve">    к Решению Думы</w:t>
      </w:r>
      <w:r>
        <w:rPr>
          <w:rFonts w:ascii="Courier New" w:hAnsi="Courier New" w:cs="Courier New"/>
        </w:rPr>
        <w:t xml:space="preserve"> СП Казачье</w:t>
      </w:r>
    </w:p>
    <w:p w:rsidR="006704D5" w:rsidRPr="004A60A9" w:rsidRDefault="006704D5" w:rsidP="006704D5">
      <w:pPr>
        <w:jc w:val="right"/>
        <w:rPr>
          <w:rFonts w:ascii="Courier New" w:hAnsi="Courier New" w:cs="Courier New"/>
        </w:rPr>
      </w:pPr>
      <w:r w:rsidRPr="004A60A9">
        <w:rPr>
          <w:rFonts w:ascii="Courier New" w:hAnsi="Courier New" w:cs="Courier New"/>
        </w:rPr>
        <w:t xml:space="preserve"> №</w:t>
      </w:r>
      <w:r>
        <w:rPr>
          <w:rFonts w:ascii="Courier New" w:hAnsi="Courier New" w:cs="Courier New"/>
        </w:rPr>
        <w:t>108</w:t>
      </w:r>
      <w:r w:rsidRPr="004A60A9">
        <w:rPr>
          <w:rFonts w:ascii="Courier New" w:hAnsi="Courier New" w:cs="Courier New"/>
        </w:rPr>
        <w:t xml:space="preserve"> от </w:t>
      </w:r>
      <w:r>
        <w:rPr>
          <w:rFonts w:ascii="Courier New" w:hAnsi="Courier New" w:cs="Courier New"/>
        </w:rPr>
        <w:t>22.11.2016</w:t>
      </w:r>
      <w:r w:rsidRPr="004A60A9">
        <w:rPr>
          <w:rFonts w:ascii="Courier New" w:hAnsi="Courier New" w:cs="Courier New"/>
        </w:rPr>
        <w:t>г.</w:t>
      </w:r>
    </w:p>
    <w:p w:rsidR="006704D5" w:rsidRPr="002C4034" w:rsidRDefault="006704D5" w:rsidP="006704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704D5" w:rsidRPr="004A60A9" w:rsidRDefault="006704D5" w:rsidP="006704D5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60A9">
        <w:rPr>
          <w:rFonts w:ascii="Arial" w:hAnsi="Arial" w:cs="Arial"/>
          <w:b/>
          <w:sz w:val="30"/>
          <w:szCs w:val="30"/>
        </w:rPr>
        <w:t>Положение о налоге на имущество физических лиц</w:t>
      </w:r>
    </w:p>
    <w:p w:rsidR="006704D5" w:rsidRPr="004A60A9" w:rsidRDefault="006704D5" w:rsidP="006704D5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A60A9">
        <w:rPr>
          <w:rFonts w:ascii="Arial" w:hAnsi="Arial" w:cs="Arial"/>
          <w:b/>
          <w:sz w:val="30"/>
          <w:szCs w:val="30"/>
        </w:rPr>
        <w:t xml:space="preserve">на территории муниципального образования «Казачье»  </w:t>
      </w:r>
    </w:p>
    <w:p w:rsidR="006704D5" w:rsidRPr="002C4034" w:rsidRDefault="006704D5" w:rsidP="006704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4D5" w:rsidRPr="004A60A9" w:rsidRDefault="006704D5" w:rsidP="006704D5">
      <w:pPr>
        <w:tabs>
          <w:tab w:val="left" w:pos="3780"/>
        </w:tabs>
        <w:ind w:left="360"/>
        <w:jc w:val="center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  <w:lang w:val="en-US"/>
        </w:rPr>
        <w:t>I</w:t>
      </w:r>
      <w:r w:rsidRPr="004A60A9">
        <w:rPr>
          <w:rFonts w:ascii="Arial" w:hAnsi="Arial" w:cs="Arial"/>
          <w:sz w:val="24"/>
          <w:szCs w:val="24"/>
        </w:rPr>
        <w:t>. Плательщики налогов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w:anchor="Par242" w:history="1">
        <w:r w:rsidRPr="004A60A9">
          <w:rPr>
            <w:rFonts w:ascii="Arial" w:hAnsi="Arial" w:cs="Arial"/>
            <w:sz w:val="24"/>
            <w:szCs w:val="24"/>
          </w:rPr>
          <w:t>статьей 401</w:t>
        </w:r>
      </w:hyperlink>
      <w:r w:rsidRPr="004A60A9">
        <w:rPr>
          <w:rFonts w:ascii="Arial" w:hAnsi="Arial" w:cs="Arial"/>
          <w:sz w:val="24"/>
          <w:szCs w:val="24"/>
        </w:rPr>
        <w:t xml:space="preserve"> Налогового кодекса РФ.</w:t>
      </w:r>
    </w:p>
    <w:p w:rsidR="006704D5" w:rsidRPr="004A60A9" w:rsidRDefault="006704D5" w:rsidP="006704D5">
      <w:pPr>
        <w:ind w:left="360"/>
        <w:rPr>
          <w:rFonts w:ascii="Arial" w:hAnsi="Arial" w:cs="Arial"/>
          <w:sz w:val="24"/>
          <w:szCs w:val="24"/>
        </w:rPr>
      </w:pPr>
    </w:p>
    <w:p w:rsidR="006704D5" w:rsidRPr="004A60A9" w:rsidRDefault="006704D5" w:rsidP="006704D5">
      <w:pPr>
        <w:ind w:left="360"/>
        <w:jc w:val="center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  <w:lang w:val="en-US"/>
        </w:rPr>
        <w:t>II</w:t>
      </w:r>
      <w:r w:rsidRPr="004A60A9">
        <w:rPr>
          <w:rFonts w:ascii="Arial" w:hAnsi="Arial" w:cs="Arial"/>
          <w:sz w:val="24"/>
          <w:szCs w:val="24"/>
        </w:rPr>
        <w:t>. Объекты налогообложения</w:t>
      </w:r>
    </w:p>
    <w:p w:rsidR="006704D5" w:rsidRPr="004A60A9" w:rsidRDefault="006704D5" w:rsidP="006704D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Объектами налогообложения признается расположенное в пределах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4A60A9">
        <w:rPr>
          <w:rFonts w:ascii="Arial" w:hAnsi="Arial" w:cs="Arial"/>
          <w:sz w:val="24"/>
          <w:szCs w:val="24"/>
        </w:rPr>
        <w:t>» следующее имущество: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1) жилой дом;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2) жилое помещение (квартира, комната);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 xml:space="preserve">3) гараж, </w:t>
      </w:r>
      <w:proofErr w:type="spellStart"/>
      <w:r w:rsidRPr="004A60A9">
        <w:rPr>
          <w:rFonts w:ascii="Arial" w:hAnsi="Arial" w:cs="Arial"/>
          <w:sz w:val="24"/>
          <w:szCs w:val="24"/>
        </w:rPr>
        <w:t>машино-место</w:t>
      </w:r>
      <w:proofErr w:type="spellEnd"/>
      <w:r w:rsidRPr="004A60A9">
        <w:rPr>
          <w:rFonts w:ascii="Arial" w:hAnsi="Arial" w:cs="Arial"/>
          <w:sz w:val="24"/>
          <w:szCs w:val="24"/>
        </w:rPr>
        <w:t>;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4) единый недвижимый комплекс;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5) объект незавершенного строительства;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6) иные здание, строение, сооружение, помещение.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2.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6704D5" w:rsidRPr="004A60A9" w:rsidRDefault="006704D5" w:rsidP="006704D5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6704D5" w:rsidRPr="004A60A9" w:rsidRDefault="006704D5" w:rsidP="006704D5">
      <w:pPr>
        <w:ind w:firstLine="360"/>
        <w:jc w:val="center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  <w:lang w:val="en-US"/>
        </w:rPr>
        <w:t>III</w:t>
      </w:r>
      <w:r w:rsidRPr="004A60A9">
        <w:rPr>
          <w:rFonts w:ascii="Arial" w:hAnsi="Arial" w:cs="Arial"/>
          <w:sz w:val="24"/>
          <w:szCs w:val="24"/>
        </w:rPr>
        <w:t>. Налоговая база</w:t>
      </w:r>
    </w:p>
    <w:p w:rsidR="006704D5" w:rsidRPr="004A60A9" w:rsidRDefault="006704D5" w:rsidP="006704D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Налоговая база в отношении объектов налогообложения определяется исходя из их инвентаризационной стоимости.</w:t>
      </w:r>
    </w:p>
    <w:p w:rsidR="006704D5" w:rsidRPr="004A60A9" w:rsidRDefault="006704D5" w:rsidP="006704D5">
      <w:pPr>
        <w:jc w:val="center"/>
        <w:rPr>
          <w:rFonts w:ascii="Arial" w:hAnsi="Arial" w:cs="Arial"/>
          <w:sz w:val="24"/>
          <w:szCs w:val="24"/>
        </w:rPr>
      </w:pPr>
    </w:p>
    <w:p w:rsidR="006704D5" w:rsidRPr="004A60A9" w:rsidRDefault="006704D5" w:rsidP="006704D5">
      <w:pPr>
        <w:jc w:val="center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  <w:lang w:val="en-US"/>
        </w:rPr>
        <w:t>IV</w:t>
      </w:r>
      <w:r w:rsidRPr="004A60A9">
        <w:rPr>
          <w:rFonts w:ascii="Arial" w:hAnsi="Arial" w:cs="Arial"/>
          <w:sz w:val="24"/>
          <w:szCs w:val="24"/>
        </w:rPr>
        <w:t>. Ставки налога на имущество физических лиц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6704D5" w:rsidRPr="002C4034" w:rsidTr="00A60CE3">
        <w:tc>
          <w:tcPr>
            <w:tcW w:w="4785" w:type="dxa"/>
          </w:tcPr>
          <w:p w:rsidR="006704D5" w:rsidRPr="004A60A9" w:rsidRDefault="006704D5" w:rsidP="00A60CE3">
            <w:pPr>
              <w:jc w:val="center"/>
              <w:rPr>
                <w:rFonts w:ascii="Courier New" w:hAnsi="Courier New" w:cs="Courier New"/>
              </w:rPr>
            </w:pPr>
            <w:r w:rsidRPr="004A60A9">
              <w:rPr>
                <w:rFonts w:ascii="Courier New" w:hAnsi="Courier New" w:cs="Courier New"/>
              </w:rPr>
              <w:t xml:space="preserve">Суммарная инвентаризационная стоимость объектов налогообложения, умноженная на </w:t>
            </w:r>
            <w:r w:rsidRPr="004A60A9">
              <w:rPr>
                <w:rFonts w:ascii="Courier New" w:hAnsi="Courier New" w:cs="Courier New"/>
              </w:rPr>
              <w:lastRenderedPageBreak/>
              <w:t xml:space="preserve">коэффициент-дефлятор (с учетом доли налогоплательщика в праве общей собственности на каждый из таких объектов) </w:t>
            </w:r>
          </w:p>
        </w:tc>
        <w:tc>
          <w:tcPr>
            <w:tcW w:w="4785" w:type="dxa"/>
          </w:tcPr>
          <w:p w:rsidR="006704D5" w:rsidRPr="004A60A9" w:rsidRDefault="006704D5" w:rsidP="00A60CE3">
            <w:pPr>
              <w:jc w:val="center"/>
              <w:rPr>
                <w:rFonts w:ascii="Courier New" w:hAnsi="Courier New" w:cs="Courier New"/>
              </w:rPr>
            </w:pPr>
            <w:r w:rsidRPr="004A60A9">
              <w:rPr>
                <w:rFonts w:ascii="Courier New" w:hAnsi="Courier New" w:cs="Courier New"/>
              </w:rPr>
              <w:lastRenderedPageBreak/>
              <w:t>Ставка налога</w:t>
            </w:r>
          </w:p>
          <w:p w:rsidR="006704D5" w:rsidRPr="004A60A9" w:rsidRDefault="006704D5" w:rsidP="00A60CE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6704D5" w:rsidRPr="002C4034" w:rsidTr="00A60CE3">
        <w:tc>
          <w:tcPr>
            <w:tcW w:w="4785" w:type="dxa"/>
          </w:tcPr>
          <w:p w:rsidR="006704D5" w:rsidRPr="004A60A9" w:rsidRDefault="006704D5" w:rsidP="00A60CE3">
            <w:pPr>
              <w:jc w:val="center"/>
              <w:rPr>
                <w:rFonts w:ascii="Courier New" w:hAnsi="Courier New" w:cs="Courier New"/>
              </w:rPr>
            </w:pPr>
            <w:r w:rsidRPr="004A60A9">
              <w:rPr>
                <w:rFonts w:ascii="Courier New" w:hAnsi="Courier New" w:cs="Courier New"/>
              </w:rPr>
              <w:lastRenderedPageBreak/>
              <w:t>До 300 000 рублей (включительно)</w:t>
            </w:r>
          </w:p>
        </w:tc>
        <w:tc>
          <w:tcPr>
            <w:tcW w:w="4785" w:type="dxa"/>
          </w:tcPr>
          <w:p w:rsidR="006704D5" w:rsidRPr="004A60A9" w:rsidRDefault="006704D5" w:rsidP="00A60CE3">
            <w:pPr>
              <w:jc w:val="center"/>
              <w:rPr>
                <w:rFonts w:ascii="Courier New" w:hAnsi="Courier New" w:cs="Courier New"/>
              </w:rPr>
            </w:pPr>
            <w:r w:rsidRPr="004A60A9">
              <w:rPr>
                <w:rFonts w:ascii="Courier New" w:hAnsi="Courier New" w:cs="Courier New"/>
              </w:rPr>
              <w:t>0,1 процент</w:t>
            </w:r>
          </w:p>
        </w:tc>
      </w:tr>
      <w:tr w:rsidR="006704D5" w:rsidRPr="002C4034" w:rsidTr="00A60CE3">
        <w:tc>
          <w:tcPr>
            <w:tcW w:w="4785" w:type="dxa"/>
          </w:tcPr>
          <w:p w:rsidR="006704D5" w:rsidRPr="004A60A9" w:rsidRDefault="006704D5" w:rsidP="00A60CE3">
            <w:pPr>
              <w:jc w:val="center"/>
              <w:rPr>
                <w:rFonts w:ascii="Courier New" w:hAnsi="Courier New" w:cs="Courier New"/>
              </w:rPr>
            </w:pPr>
            <w:r w:rsidRPr="004A60A9">
              <w:rPr>
                <w:rFonts w:ascii="Courier New" w:hAnsi="Courier New" w:cs="Courier New"/>
              </w:rPr>
              <w:t>Свыше 300 000 рублей до 500 000 рублей (включительно)</w:t>
            </w:r>
          </w:p>
        </w:tc>
        <w:tc>
          <w:tcPr>
            <w:tcW w:w="4785" w:type="dxa"/>
          </w:tcPr>
          <w:p w:rsidR="006704D5" w:rsidRPr="004A60A9" w:rsidRDefault="006704D5" w:rsidP="00A60CE3">
            <w:pPr>
              <w:jc w:val="center"/>
              <w:rPr>
                <w:rFonts w:ascii="Courier New" w:hAnsi="Courier New" w:cs="Courier New"/>
              </w:rPr>
            </w:pPr>
            <w:r w:rsidRPr="004A60A9">
              <w:rPr>
                <w:rFonts w:ascii="Courier New" w:hAnsi="Courier New" w:cs="Courier New"/>
              </w:rPr>
              <w:t>0,3 процента</w:t>
            </w:r>
          </w:p>
        </w:tc>
      </w:tr>
      <w:tr w:rsidR="006704D5" w:rsidRPr="002C4034" w:rsidTr="00A60CE3">
        <w:tc>
          <w:tcPr>
            <w:tcW w:w="4785" w:type="dxa"/>
          </w:tcPr>
          <w:p w:rsidR="006704D5" w:rsidRPr="004A60A9" w:rsidRDefault="006704D5" w:rsidP="00A60CE3">
            <w:pPr>
              <w:jc w:val="center"/>
              <w:rPr>
                <w:rFonts w:ascii="Courier New" w:hAnsi="Courier New" w:cs="Courier New"/>
              </w:rPr>
            </w:pPr>
            <w:r w:rsidRPr="004A60A9">
              <w:rPr>
                <w:rFonts w:ascii="Courier New" w:hAnsi="Courier New" w:cs="Courier New"/>
              </w:rPr>
              <w:t>Свыше 500 000 рублей</w:t>
            </w:r>
          </w:p>
        </w:tc>
        <w:tc>
          <w:tcPr>
            <w:tcW w:w="4785" w:type="dxa"/>
          </w:tcPr>
          <w:p w:rsidR="006704D5" w:rsidRPr="004A60A9" w:rsidRDefault="006704D5" w:rsidP="00A60CE3">
            <w:pPr>
              <w:jc w:val="center"/>
              <w:rPr>
                <w:rFonts w:ascii="Courier New" w:hAnsi="Courier New" w:cs="Courier New"/>
              </w:rPr>
            </w:pPr>
            <w:r w:rsidRPr="004A60A9">
              <w:rPr>
                <w:rFonts w:ascii="Courier New" w:hAnsi="Courier New" w:cs="Courier New"/>
              </w:rPr>
              <w:t>0,31 процента</w:t>
            </w:r>
          </w:p>
        </w:tc>
      </w:tr>
    </w:tbl>
    <w:p w:rsidR="006704D5" w:rsidRPr="002C4034" w:rsidRDefault="006704D5" w:rsidP="006704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4D5" w:rsidRPr="004A60A9" w:rsidRDefault="006704D5" w:rsidP="006704D5">
      <w:pPr>
        <w:jc w:val="center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  <w:lang w:val="en-US"/>
        </w:rPr>
        <w:t>V</w:t>
      </w:r>
      <w:r w:rsidRPr="004A60A9">
        <w:rPr>
          <w:rFonts w:ascii="Arial" w:hAnsi="Arial" w:cs="Arial"/>
          <w:sz w:val="24"/>
          <w:szCs w:val="24"/>
        </w:rPr>
        <w:t>. Налоговые льготы</w:t>
      </w:r>
    </w:p>
    <w:p w:rsidR="006704D5" w:rsidRPr="004A60A9" w:rsidRDefault="006704D5" w:rsidP="006704D5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От уплаты налога на имущество освобождаются физические лица, установленные статьей 407 Налогового Кодекса Российской Федерации.</w:t>
      </w:r>
    </w:p>
    <w:p w:rsidR="006704D5" w:rsidRPr="004A60A9" w:rsidRDefault="006704D5" w:rsidP="006704D5">
      <w:pPr>
        <w:ind w:firstLine="426"/>
        <w:jc w:val="center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  <w:lang w:val="en-US"/>
        </w:rPr>
        <w:t>VI</w:t>
      </w:r>
      <w:r w:rsidRPr="004A60A9">
        <w:rPr>
          <w:rFonts w:ascii="Arial" w:hAnsi="Arial" w:cs="Arial"/>
          <w:sz w:val="24"/>
          <w:szCs w:val="24"/>
        </w:rPr>
        <w:t xml:space="preserve">. Порядок исчисления суммы налога </w:t>
      </w:r>
    </w:p>
    <w:p w:rsidR="006704D5" w:rsidRPr="004A60A9" w:rsidRDefault="006704D5" w:rsidP="006704D5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статьей 408 Налогового кодекса Российской Федерации.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 xml:space="preserve">                           </w:t>
      </w:r>
      <w:r w:rsidRPr="004A60A9">
        <w:rPr>
          <w:rFonts w:ascii="Arial" w:hAnsi="Arial" w:cs="Arial"/>
          <w:sz w:val="24"/>
          <w:szCs w:val="24"/>
          <w:lang w:val="en-US"/>
        </w:rPr>
        <w:t>VII</w:t>
      </w:r>
      <w:r w:rsidRPr="004A60A9">
        <w:rPr>
          <w:rFonts w:ascii="Arial" w:hAnsi="Arial" w:cs="Arial"/>
          <w:sz w:val="24"/>
          <w:szCs w:val="24"/>
        </w:rPr>
        <w:t>. Порядок и сроки уплаты налога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370"/>
      <w:bookmarkEnd w:id="0"/>
      <w:r w:rsidRPr="004A60A9">
        <w:rPr>
          <w:rFonts w:ascii="Arial" w:hAnsi="Arial" w:cs="Arial"/>
          <w:sz w:val="24"/>
          <w:szCs w:val="24"/>
        </w:rPr>
        <w:t xml:space="preserve"> </w:t>
      </w:r>
    </w:p>
    <w:p w:rsidR="006704D5" w:rsidRPr="004A60A9" w:rsidRDefault="006704D5" w:rsidP="006704D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4A60A9">
        <w:rPr>
          <w:rFonts w:ascii="Arial" w:hAnsi="Arial" w:cs="Arial"/>
          <w:sz w:val="24"/>
          <w:szCs w:val="24"/>
        </w:rPr>
        <w:t>1. Порядок и сроки уплаты налога установлены статья 409 Налогового кодекса РФ.</w:t>
      </w:r>
    </w:p>
    <w:p w:rsidR="00B10704" w:rsidRDefault="00B10704"/>
    <w:sectPr w:rsidR="00B10704" w:rsidSect="00B1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555"/>
    <w:multiLevelType w:val="hybridMultilevel"/>
    <w:tmpl w:val="E090A18A"/>
    <w:lvl w:ilvl="0" w:tplc="D80023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4D5"/>
    <w:rsid w:val="006704D5"/>
    <w:rsid w:val="00B10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5ABD7A40597B99C7D404ECADCA5B27AA14963778DBFCA10AC1FE66E768676E6AD312FC7258U3B0I" TargetMode="External"/><Relationship Id="rId13" Type="http://schemas.openxmlformats.org/officeDocument/2006/relationships/hyperlink" Target="consultantplus://offline/ref=AD5ABD7A40597B99C7D41AE1BBA6012BA91FC8327DDDF4FF5192F831B838613B2AU9B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5ABD7A40597B99C7D404ECADCA5B27AA14963778DBFCA10AC1FE66E768676E6AD312FC7258U3B8I" TargetMode="External"/><Relationship Id="rId12" Type="http://schemas.openxmlformats.org/officeDocument/2006/relationships/hyperlink" Target="consultantplus://offline/ref=AD5ABD7A40597B99C7D404ECADCA5B27AA1496377EDBFCA10AC1FE66E768676E6AD312FE705F3A35U1B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5ABD7A40597B99C7D404ECADCA5B27AA14963778DBFCA10AC1FE66E768676E6AD312FE705F3938U1B8I" TargetMode="External"/><Relationship Id="rId11" Type="http://schemas.openxmlformats.org/officeDocument/2006/relationships/hyperlink" Target="consultantplus://offline/ref=AD5ABD7A40597B99C7D404ECADCA5B27AA1496377EDBFCA10AC1FE66E768676E6AD312FE705F3835U1BFI" TargetMode="External"/><Relationship Id="rId5" Type="http://schemas.openxmlformats.org/officeDocument/2006/relationships/hyperlink" Target="consultantplus://offline/ref=AD5ABD7A40597B99C7D404ECADCA5B27AA14963778DBFCA10AC1FE66E768676E6AD312F677U5BD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5ABD7A40597B99C7D404ECADCA5B27AA1496377EDBFCA10AC1FE66E768676E6AD312FE705F383DU1B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5ABD7A40597B99C7D404ECADCA5B27AA14963778DBFCA10AC1FE66E768676E6AD312FE705F383AU1B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Company>Microsoft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2016-11-28T03:16:00Z</dcterms:created>
  <dcterms:modified xsi:type="dcterms:W3CDTF">2016-11-28T03:16:00Z</dcterms:modified>
</cp:coreProperties>
</file>