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8191" w14:textId="7A00ACD7" w:rsidR="00ED3C5F" w:rsidRDefault="00ED3C5F" w:rsidP="00ED3C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30</w:t>
      </w:r>
      <w:r>
        <w:rPr>
          <w:rFonts w:ascii="Arial" w:eastAsia="Times New Roman" w:hAnsi="Arial" w:cs="Arial"/>
          <w:b/>
          <w:sz w:val="32"/>
          <w:szCs w:val="32"/>
        </w:rPr>
        <w:t>.06.2023г. №20</w:t>
      </w:r>
      <w:r>
        <w:rPr>
          <w:rFonts w:ascii="Arial" w:eastAsia="Times New Roman" w:hAnsi="Arial" w:cs="Arial"/>
          <w:b/>
          <w:sz w:val="32"/>
          <w:szCs w:val="32"/>
        </w:rPr>
        <w:t>4</w:t>
      </w:r>
    </w:p>
    <w:p w14:paraId="7224545D" w14:textId="77777777" w:rsidR="00ED3C5F" w:rsidRDefault="00ED3C5F" w:rsidP="00ED3C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14:paraId="76C578EE" w14:textId="77777777" w:rsidR="00ED3C5F" w:rsidRDefault="00ED3C5F" w:rsidP="00ED3C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14:paraId="10BD3A20" w14:textId="77777777" w:rsidR="00ED3C5F" w:rsidRDefault="00ED3C5F" w:rsidP="00ED3C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14:paraId="466B943F" w14:textId="77777777" w:rsidR="00ED3C5F" w:rsidRDefault="00ED3C5F" w:rsidP="00ED3C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14:paraId="28231EB0" w14:textId="77777777" w:rsidR="00ED3C5F" w:rsidRDefault="00ED3C5F" w:rsidP="00ED3C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14:paraId="665D0BB2" w14:textId="77777777" w:rsidR="00ED3C5F" w:rsidRDefault="00ED3C5F" w:rsidP="00ED3C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14:paraId="1A9689A0" w14:textId="77777777" w:rsidR="00ED3C5F" w:rsidRDefault="00ED3C5F" w:rsidP="00ED3C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1DD45561" w14:textId="77777777" w:rsidR="00ED3C5F" w:rsidRPr="00ED3C5F" w:rsidRDefault="00ED3C5F" w:rsidP="00ED3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D3C5F">
        <w:rPr>
          <w:rFonts w:ascii="Arial" w:eastAsia="Times New Roman" w:hAnsi="Arial" w:cs="Arial"/>
          <w:b/>
          <w:sz w:val="32"/>
          <w:szCs w:val="32"/>
        </w:rPr>
        <w:t>О ВНЕСЕНИИ ИЗМЕНЕНИЙ В БЮДЖЕТ МУНИЦИПАЛЬНОГО ОБРАЗОВАНИЯ «КАЗАЧЬЕ» НА 2023 ГОД</w:t>
      </w:r>
    </w:p>
    <w:p w14:paraId="75DC1F96" w14:textId="77777777" w:rsidR="00ED3C5F" w:rsidRPr="00ED3C5F" w:rsidRDefault="00ED3C5F" w:rsidP="00ED3C5F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</w:p>
    <w:p w14:paraId="18B4A3EC" w14:textId="77777777" w:rsidR="00ED3C5F" w:rsidRPr="00ED3C5F" w:rsidRDefault="00ED3C5F" w:rsidP="00ED3C5F">
      <w:pPr>
        <w:spacing w:line="240" w:lineRule="auto"/>
        <w:ind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D3C5F">
        <w:rPr>
          <w:rFonts w:ascii="Arial" w:eastAsia="Times New Roman" w:hAnsi="Arial" w:cs="Arial"/>
          <w:sz w:val="24"/>
          <w:szCs w:val="24"/>
        </w:rPr>
        <w:t>В связи с корректировкой плановых сумм расходов бюджета муниципального образования "Казачье", в соответствии с Уставом муниципального образования «Казачье», Дума</w:t>
      </w:r>
    </w:p>
    <w:p w14:paraId="650153E6" w14:textId="77777777" w:rsidR="00ED3C5F" w:rsidRPr="00ED3C5F" w:rsidRDefault="00ED3C5F" w:rsidP="00ED3C5F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EFC7D1C" w14:textId="77777777" w:rsidR="00ED3C5F" w:rsidRPr="00ED3C5F" w:rsidRDefault="00ED3C5F" w:rsidP="00ED3C5F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D3C5F">
        <w:rPr>
          <w:rFonts w:ascii="Arial" w:eastAsia="Times New Roman" w:hAnsi="Arial" w:cs="Arial"/>
          <w:b/>
          <w:sz w:val="30"/>
          <w:szCs w:val="30"/>
        </w:rPr>
        <w:t xml:space="preserve">РЕШИЛА: </w:t>
      </w:r>
    </w:p>
    <w:p w14:paraId="3758A437" w14:textId="77777777" w:rsidR="00ED3C5F" w:rsidRPr="00ED3C5F" w:rsidRDefault="00ED3C5F" w:rsidP="00ED3C5F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5EA0B45C" w14:textId="1592A028" w:rsidR="00ED3C5F" w:rsidRPr="00ED3C5F" w:rsidRDefault="00ED3C5F" w:rsidP="00ED3C5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D3C5F">
        <w:rPr>
          <w:rFonts w:ascii="Arial" w:eastAsia="Times New Roman" w:hAnsi="Arial" w:cs="Arial"/>
          <w:sz w:val="24"/>
          <w:szCs w:val="24"/>
        </w:rPr>
        <w:t xml:space="preserve">1. Внести изменения в решение Думы №185 от 29.12.2022г. "О бюджете муниципального образования "Казачье" на 2023 год и плановый период 2024 и 2025 годов в </w:t>
      </w:r>
      <w:r>
        <w:rPr>
          <w:rFonts w:ascii="Arial" w:eastAsia="Times New Roman" w:hAnsi="Arial" w:cs="Arial"/>
          <w:sz w:val="24"/>
          <w:szCs w:val="24"/>
        </w:rPr>
        <w:t xml:space="preserve">план доходов, </w:t>
      </w:r>
      <w:r w:rsidRPr="00ED3C5F">
        <w:rPr>
          <w:rFonts w:ascii="Arial" w:eastAsia="Times New Roman" w:hAnsi="Arial" w:cs="Arial"/>
          <w:sz w:val="24"/>
          <w:szCs w:val="24"/>
        </w:rPr>
        <w:t>ведомственную структуру расходов согласно Приложению 1</w:t>
      </w:r>
      <w:r>
        <w:rPr>
          <w:rFonts w:ascii="Arial" w:eastAsia="Times New Roman" w:hAnsi="Arial" w:cs="Arial"/>
          <w:sz w:val="24"/>
          <w:szCs w:val="24"/>
        </w:rPr>
        <w:t>, 2</w:t>
      </w:r>
      <w:r w:rsidRPr="00ED3C5F"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14:paraId="56341A37" w14:textId="77777777" w:rsidR="00ED3C5F" w:rsidRPr="00ED3C5F" w:rsidRDefault="00ED3C5F" w:rsidP="00ED3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3C5F">
        <w:rPr>
          <w:rFonts w:ascii="Arial" w:eastAsia="Times New Roman" w:hAnsi="Arial" w:cs="Arial"/>
          <w:bCs/>
          <w:kern w:val="2"/>
          <w:sz w:val="24"/>
          <w:szCs w:val="24"/>
        </w:rPr>
        <w:t>2.</w:t>
      </w:r>
      <w:r w:rsidRPr="00ED3C5F">
        <w:rPr>
          <w:rFonts w:ascii="Arial" w:eastAsia="Times New Roman" w:hAnsi="Arial" w:cs="Arial"/>
          <w:sz w:val="24"/>
          <w:szCs w:val="24"/>
        </w:rPr>
        <w:t>Опубликовать данное решение в Муниципальном вестнике.</w:t>
      </w:r>
    </w:p>
    <w:p w14:paraId="0CB99F2A" w14:textId="77777777" w:rsidR="00ED3C5F" w:rsidRDefault="00ED3C5F" w:rsidP="00ED3C5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481BBA51" w14:textId="77777777" w:rsidR="00ED3C5F" w:rsidRDefault="00ED3C5F" w:rsidP="00ED3C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AC787C5" w14:textId="77777777" w:rsidR="00ED3C5F" w:rsidRDefault="00ED3C5F" w:rsidP="00ED3C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14:paraId="03B08250" w14:textId="77777777" w:rsidR="00ED3C5F" w:rsidRDefault="00ED3C5F" w:rsidP="00ED3C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14:paraId="2583E05A" w14:textId="77777777" w:rsidR="00ED3C5F" w:rsidRDefault="00ED3C5F" w:rsidP="00ED3C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14:paraId="4F429364" w14:textId="77777777" w:rsidR="00ED3C5F" w:rsidRDefault="00ED3C5F" w:rsidP="00ED3C5F">
      <w:pPr>
        <w:spacing w:after="0" w:line="240" w:lineRule="auto"/>
        <w:jc w:val="right"/>
      </w:pPr>
    </w:p>
    <w:p w14:paraId="481D5418" w14:textId="77777777" w:rsidR="00ED3C5F" w:rsidRDefault="00ED3C5F" w:rsidP="00ED3C5F"/>
    <w:p w14:paraId="364AF5B5" w14:textId="77777777" w:rsidR="00C028FE" w:rsidRDefault="00C028FE"/>
    <w:sectPr w:rsidR="00C0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FE"/>
    <w:rsid w:val="00C028FE"/>
    <w:rsid w:val="00ED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7329"/>
  <w15:chartTrackingRefBased/>
  <w15:docId w15:val="{1A6431FF-E4C9-4818-A210-CE53222F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C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2023-06-30T02:07:00Z</dcterms:created>
  <dcterms:modified xsi:type="dcterms:W3CDTF">2023-06-30T02:10:00Z</dcterms:modified>
</cp:coreProperties>
</file>