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91" w:rsidRDefault="00583991" w:rsidP="00583991">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583991" w:rsidRDefault="00583991" w:rsidP="00583991">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583991" w:rsidRDefault="00583991" w:rsidP="00583991">
      <w:pPr>
        <w:jc w:val="center"/>
        <w:rPr>
          <w:rFonts w:ascii="Times New Roman" w:hAnsi="Times New Roman" w:cs="Times New Roman"/>
          <w:b/>
          <w:sz w:val="28"/>
          <w:szCs w:val="28"/>
        </w:rPr>
      </w:pPr>
      <w:proofErr w:type="spellStart"/>
      <w:r>
        <w:rPr>
          <w:rFonts w:ascii="Times New Roman" w:hAnsi="Times New Roman" w:cs="Times New Roman"/>
          <w:b/>
          <w:sz w:val="28"/>
          <w:szCs w:val="28"/>
        </w:rPr>
        <w:t>Боханский</w:t>
      </w:r>
      <w:proofErr w:type="spellEnd"/>
      <w:r>
        <w:rPr>
          <w:rFonts w:ascii="Times New Roman" w:hAnsi="Times New Roman" w:cs="Times New Roman"/>
          <w:b/>
          <w:sz w:val="28"/>
          <w:szCs w:val="28"/>
        </w:rPr>
        <w:t xml:space="preserve"> район</w:t>
      </w:r>
    </w:p>
    <w:p w:rsidR="00583991" w:rsidRDefault="00583991" w:rsidP="00583991">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583991" w:rsidRDefault="00583991" w:rsidP="00583991">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583991" w:rsidRDefault="00583991" w:rsidP="00583991">
      <w:pPr>
        <w:rPr>
          <w:sz w:val="28"/>
          <w:szCs w:val="28"/>
        </w:rPr>
      </w:pPr>
    </w:p>
    <w:p w:rsidR="00583991" w:rsidRDefault="00583991" w:rsidP="00583991">
      <w:pPr>
        <w:rPr>
          <w:rFonts w:ascii="Times New Roman" w:hAnsi="Times New Roman" w:cs="Times New Roman"/>
          <w:sz w:val="28"/>
          <w:szCs w:val="28"/>
        </w:rPr>
      </w:pPr>
      <w:r>
        <w:rPr>
          <w:rFonts w:ascii="Times New Roman" w:hAnsi="Times New Roman" w:cs="Times New Roman"/>
          <w:sz w:val="28"/>
          <w:szCs w:val="28"/>
        </w:rPr>
        <w:t>Тридцать третья   сессия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ретьего созыва  </w:t>
      </w:r>
    </w:p>
    <w:p w:rsidR="00583991" w:rsidRDefault="00583991" w:rsidP="00583991">
      <w:pPr>
        <w:pStyle w:val="3"/>
        <w:rPr>
          <w:sz w:val="28"/>
          <w:szCs w:val="28"/>
        </w:rPr>
      </w:pPr>
      <w:r>
        <w:rPr>
          <w:sz w:val="28"/>
          <w:szCs w:val="28"/>
        </w:rPr>
        <w:t xml:space="preserve">                                                                                                             </w:t>
      </w:r>
    </w:p>
    <w:p w:rsidR="00583991" w:rsidRPr="00B02DB6" w:rsidRDefault="00583991" w:rsidP="00583991">
      <w:pPr>
        <w:rPr>
          <w:rFonts w:ascii="Times New Roman" w:hAnsi="Times New Roman" w:cs="Times New Roman"/>
          <w:sz w:val="28"/>
          <w:szCs w:val="28"/>
        </w:rPr>
      </w:pPr>
      <w:r>
        <w:rPr>
          <w:rFonts w:ascii="Times New Roman" w:hAnsi="Times New Roman" w:cs="Times New Roman"/>
          <w:sz w:val="28"/>
          <w:szCs w:val="28"/>
        </w:rPr>
        <w:t>25 марта</w:t>
      </w:r>
      <w:r w:rsidRPr="00B02DB6">
        <w:rPr>
          <w:rFonts w:ascii="Times New Roman" w:hAnsi="Times New Roman" w:cs="Times New Roman"/>
          <w:sz w:val="28"/>
          <w:szCs w:val="28"/>
        </w:rPr>
        <w:t xml:space="preserve"> 201</w:t>
      </w:r>
      <w:r>
        <w:rPr>
          <w:rFonts w:ascii="Times New Roman" w:hAnsi="Times New Roman" w:cs="Times New Roman"/>
          <w:sz w:val="28"/>
          <w:szCs w:val="28"/>
        </w:rPr>
        <w:t>6</w:t>
      </w:r>
      <w:r w:rsidRPr="00B02DB6">
        <w:rPr>
          <w:rFonts w:ascii="Times New Roman" w:hAnsi="Times New Roman" w:cs="Times New Roman"/>
          <w:sz w:val="28"/>
          <w:szCs w:val="28"/>
        </w:rPr>
        <w:t xml:space="preserve"> года                                                                   с. </w:t>
      </w:r>
      <w:proofErr w:type="gramStart"/>
      <w:r w:rsidRPr="00B02DB6">
        <w:rPr>
          <w:rFonts w:ascii="Times New Roman" w:hAnsi="Times New Roman" w:cs="Times New Roman"/>
          <w:sz w:val="28"/>
          <w:szCs w:val="28"/>
        </w:rPr>
        <w:t>Казачье</w:t>
      </w:r>
      <w:proofErr w:type="gramEnd"/>
    </w:p>
    <w:p w:rsidR="00583991" w:rsidRDefault="00583991" w:rsidP="00583991">
      <w:pPr>
        <w:jc w:val="center"/>
        <w:rPr>
          <w:rFonts w:ascii="Times New Roman" w:hAnsi="Times New Roman" w:cs="Times New Roman"/>
          <w:sz w:val="28"/>
          <w:szCs w:val="28"/>
        </w:rPr>
      </w:pPr>
      <w:r w:rsidRPr="00657153">
        <w:rPr>
          <w:rFonts w:ascii="Times New Roman" w:hAnsi="Times New Roman" w:cs="Times New Roman"/>
          <w:b/>
          <w:sz w:val="28"/>
          <w:szCs w:val="28"/>
        </w:rPr>
        <w:t xml:space="preserve">Решение № </w:t>
      </w:r>
      <w:r>
        <w:rPr>
          <w:rFonts w:ascii="Times New Roman" w:hAnsi="Times New Roman" w:cs="Times New Roman"/>
          <w:b/>
          <w:sz w:val="28"/>
          <w:szCs w:val="28"/>
        </w:rPr>
        <w:t>86</w:t>
      </w:r>
    </w:p>
    <w:p w:rsidR="00583991" w:rsidRDefault="00583991" w:rsidP="00583991">
      <w:pP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p>
    <w:p w:rsidR="00583991" w:rsidRDefault="00583991" w:rsidP="00583991">
      <w:pPr>
        <w:rPr>
          <w:rFonts w:ascii="Times New Roman" w:hAnsi="Times New Roman" w:cs="Times New Roman"/>
          <w:sz w:val="28"/>
          <w:szCs w:val="28"/>
        </w:rPr>
      </w:pPr>
      <w:r>
        <w:rPr>
          <w:rFonts w:ascii="Times New Roman" w:hAnsi="Times New Roman" w:cs="Times New Roman"/>
          <w:sz w:val="28"/>
          <w:szCs w:val="28"/>
        </w:rPr>
        <w:t>ревизионной комиссии Думы МО «Казачье»</w:t>
      </w:r>
    </w:p>
    <w:p w:rsidR="00583991" w:rsidRDefault="00583991" w:rsidP="00583991">
      <w:pPr>
        <w:rPr>
          <w:rFonts w:ascii="Times New Roman" w:hAnsi="Times New Roman" w:cs="Times New Roman"/>
          <w:sz w:val="28"/>
          <w:szCs w:val="28"/>
        </w:rPr>
      </w:pPr>
      <w:r>
        <w:rPr>
          <w:rFonts w:ascii="Times New Roman" w:hAnsi="Times New Roman" w:cs="Times New Roman"/>
          <w:sz w:val="28"/>
          <w:szCs w:val="28"/>
        </w:rPr>
        <w:t>В связи с внесение изменений в Бюджетный Кодекс РФ</w:t>
      </w:r>
    </w:p>
    <w:p w:rsidR="00583991" w:rsidRDefault="00583991" w:rsidP="00583991">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583991" w:rsidRPr="00DA0285" w:rsidRDefault="00583991" w:rsidP="00583991">
      <w:pPr>
        <w:pStyle w:val="a3"/>
        <w:numPr>
          <w:ilvl w:val="0"/>
          <w:numId w:val="1"/>
        </w:numPr>
        <w:rPr>
          <w:rFonts w:ascii="Times New Roman" w:hAnsi="Times New Roman" w:cs="Times New Roman"/>
          <w:sz w:val="28"/>
          <w:szCs w:val="28"/>
        </w:rPr>
      </w:pPr>
      <w:r w:rsidRPr="00DA0285">
        <w:rPr>
          <w:rFonts w:ascii="Times New Roman" w:hAnsi="Times New Roman" w:cs="Times New Roman"/>
          <w:sz w:val="28"/>
          <w:szCs w:val="28"/>
        </w:rPr>
        <w:t>Утвердить Положение о ревизионной комиссии Думы МО «Казачье»</w:t>
      </w:r>
      <w:r>
        <w:rPr>
          <w:rFonts w:ascii="Times New Roman" w:hAnsi="Times New Roman" w:cs="Times New Roman"/>
          <w:sz w:val="28"/>
          <w:szCs w:val="28"/>
        </w:rPr>
        <w:t xml:space="preserve"> в новой редакции (Приложение 1)</w:t>
      </w:r>
    </w:p>
    <w:p w:rsidR="00583991" w:rsidRDefault="00583991" w:rsidP="0058399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Отменить решение Думы № 157 от 28.03.2013 г.</w:t>
      </w:r>
    </w:p>
    <w:p w:rsidR="00583991" w:rsidRDefault="00583991" w:rsidP="0058399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583991" w:rsidRDefault="00583991" w:rsidP="00583991">
      <w:pPr>
        <w:rPr>
          <w:rFonts w:ascii="Times New Roman" w:hAnsi="Times New Roman" w:cs="Times New Roman"/>
          <w:sz w:val="28"/>
          <w:szCs w:val="28"/>
        </w:rPr>
      </w:pPr>
    </w:p>
    <w:p w:rsidR="00583991" w:rsidRDefault="00583991" w:rsidP="00583991">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B924C4" w:rsidRDefault="00B924C4">
      <w:r>
        <w:br w:type="page"/>
      </w:r>
    </w:p>
    <w:p w:rsidR="00B924C4" w:rsidRDefault="00B924C4" w:rsidP="00B924C4">
      <w:pPr>
        <w:ind w:firstLine="5400"/>
        <w:jc w:val="both"/>
      </w:pPr>
      <w:r>
        <w:lastRenderedPageBreak/>
        <w:t>Утверждено</w:t>
      </w:r>
    </w:p>
    <w:p w:rsidR="00B924C4" w:rsidRDefault="00B924C4" w:rsidP="00B924C4">
      <w:pPr>
        <w:ind w:firstLine="5400"/>
        <w:jc w:val="both"/>
      </w:pPr>
      <w:r>
        <w:t>Решением  Думы МО «Казачье»</w:t>
      </w:r>
    </w:p>
    <w:p w:rsidR="00B924C4" w:rsidRDefault="00B924C4" w:rsidP="00B924C4">
      <w:pPr>
        <w:ind w:firstLine="720"/>
        <w:jc w:val="both"/>
      </w:pPr>
    </w:p>
    <w:p w:rsidR="00B924C4" w:rsidRDefault="00B924C4" w:rsidP="00B924C4">
      <w:pPr>
        <w:ind w:firstLine="720"/>
        <w:jc w:val="both"/>
      </w:pPr>
    </w:p>
    <w:p w:rsidR="00B924C4" w:rsidRDefault="00B924C4" w:rsidP="00B924C4">
      <w:pPr>
        <w:ind w:firstLine="720"/>
        <w:jc w:val="center"/>
        <w:rPr>
          <w:b/>
        </w:rPr>
      </w:pPr>
      <w:r>
        <w:rPr>
          <w:b/>
        </w:rPr>
        <w:t>Положение о Ревизионной комиссии Думы МО «Казачье»</w:t>
      </w:r>
    </w:p>
    <w:p w:rsidR="00B924C4" w:rsidRDefault="00B924C4" w:rsidP="00B924C4">
      <w:pPr>
        <w:ind w:firstLine="720"/>
        <w:jc w:val="both"/>
      </w:pPr>
    </w:p>
    <w:p w:rsidR="00B924C4" w:rsidRDefault="00B924C4" w:rsidP="00B924C4">
      <w:pPr>
        <w:ind w:firstLine="720"/>
        <w:jc w:val="both"/>
      </w:pPr>
      <w: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«Казачье» и определяет правовое положение, порядок создания и деятельности Ревизионной комиссии Думы МО «Казачье».</w:t>
      </w:r>
    </w:p>
    <w:p w:rsidR="00B924C4" w:rsidRDefault="00B924C4" w:rsidP="00B924C4">
      <w:pPr>
        <w:ind w:firstLine="720"/>
        <w:jc w:val="both"/>
      </w:pPr>
    </w:p>
    <w:p w:rsidR="00B924C4" w:rsidRDefault="00B924C4" w:rsidP="00B924C4">
      <w:pPr>
        <w:ind w:firstLine="720"/>
        <w:jc w:val="center"/>
        <w:rPr>
          <w:b/>
        </w:rPr>
      </w:pPr>
      <w:r>
        <w:rPr>
          <w:b/>
        </w:rPr>
        <w:t>1. Общие положения</w:t>
      </w:r>
    </w:p>
    <w:p w:rsidR="00B924C4" w:rsidRDefault="00B924C4" w:rsidP="00B924C4">
      <w:pPr>
        <w:ind w:firstLine="720"/>
        <w:jc w:val="both"/>
      </w:pPr>
      <w:r>
        <w:t xml:space="preserve">1.1. Ревизионная комиссия Думы МО «Казачье» (далее – Ревизионная комиссия) является постоянно действующим органом муниципального финансового контроля и входит в структуру Думы МО «Казачье». </w:t>
      </w:r>
    </w:p>
    <w:p w:rsidR="00B924C4" w:rsidRDefault="00B924C4" w:rsidP="00B924C4">
      <w:pPr>
        <w:ind w:firstLine="720"/>
        <w:jc w:val="both"/>
      </w:pPr>
      <w:r>
        <w:t xml:space="preserve"> 1.2. Ревизионная комиссия создается Думы МО «Казачье»  и ему подотчетна. </w:t>
      </w:r>
    </w:p>
    <w:p w:rsidR="00B924C4" w:rsidRDefault="00B924C4" w:rsidP="00B924C4">
      <w:pPr>
        <w:ind w:firstLine="720"/>
        <w:jc w:val="both"/>
      </w:pPr>
      <w: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«Казачье» и иными муниципальными  нормативными правовыми актами, настоящим Положением.</w:t>
      </w:r>
    </w:p>
    <w:p w:rsidR="00B924C4" w:rsidRDefault="00B924C4" w:rsidP="00B924C4">
      <w:pPr>
        <w:ind w:firstLine="720"/>
        <w:jc w:val="both"/>
      </w:pPr>
      <w:r>
        <w:t>1.4. Ревизионная комиссия осуществляет предварительный и последующий финансовый контроль.</w:t>
      </w:r>
    </w:p>
    <w:p w:rsidR="00B924C4" w:rsidRDefault="00B924C4" w:rsidP="00B924C4">
      <w:pPr>
        <w:ind w:firstLine="720"/>
        <w:jc w:val="both"/>
      </w:pPr>
      <w:r>
        <w:t>1.5. Основными целями деятельности Ревизионной комиссии являются:</w:t>
      </w:r>
    </w:p>
    <w:p w:rsidR="00B924C4" w:rsidRDefault="00B924C4" w:rsidP="00B924C4">
      <w:pPr>
        <w:ind w:firstLine="720"/>
        <w:jc w:val="both"/>
      </w:pPr>
      <w:r>
        <w:t>-</w:t>
      </w:r>
      <w: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B924C4" w:rsidRDefault="00B924C4" w:rsidP="00B924C4">
      <w:pPr>
        <w:ind w:firstLine="720"/>
        <w:jc w:val="both"/>
      </w:pPr>
      <w:r>
        <w:t>-</w:t>
      </w:r>
      <w:r>
        <w:tab/>
        <w:t>осуществление финансового контроля за исполнением местного бюджета;</w:t>
      </w:r>
    </w:p>
    <w:p w:rsidR="00B924C4" w:rsidRDefault="00B924C4" w:rsidP="00B924C4">
      <w:pPr>
        <w:ind w:firstLine="720"/>
        <w:jc w:val="both"/>
      </w:pPr>
      <w:r>
        <w:t>-</w:t>
      </w:r>
      <w:r>
        <w:tab/>
        <w:t>осуществление финансового контроля за соблюдением установленного порядка управления и распоряжения имуществом, находящимся в собственности МО «Казачье»</w:t>
      </w:r>
    </w:p>
    <w:p w:rsidR="00B924C4" w:rsidRDefault="00B924C4" w:rsidP="00B924C4">
      <w:pPr>
        <w:ind w:firstLine="720"/>
        <w:jc w:val="both"/>
      </w:pPr>
      <w: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B924C4" w:rsidRDefault="00B924C4" w:rsidP="00B924C4">
      <w:pPr>
        <w:ind w:firstLine="720"/>
        <w:jc w:val="both"/>
      </w:pPr>
      <w: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B924C4" w:rsidRDefault="00B924C4" w:rsidP="00B924C4">
      <w:pPr>
        <w:ind w:firstLine="720"/>
        <w:jc w:val="both"/>
      </w:pPr>
      <w:r>
        <w:t>1.8. Организационно-техническое обеспечение деятельности Ревизионной комиссии осуществляется аппаратом Думы МО «Казачье».</w:t>
      </w:r>
    </w:p>
    <w:p w:rsidR="00B924C4" w:rsidRDefault="00B924C4" w:rsidP="00B924C4">
      <w:pPr>
        <w:ind w:firstLine="720"/>
        <w:jc w:val="both"/>
      </w:pPr>
      <w:r>
        <w:lastRenderedPageBreak/>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B924C4" w:rsidRDefault="00B924C4" w:rsidP="00B924C4">
      <w:pPr>
        <w:ind w:firstLine="720"/>
        <w:jc w:val="both"/>
      </w:pPr>
    </w:p>
    <w:p w:rsidR="00B924C4" w:rsidRDefault="00B924C4" w:rsidP="00B924C4">
      <w:pPr>
        <w:ind w:firstLine="720"/>
        <w:jc w:val="center"/>
        <w:rPr>
          <w:b/>
        </w:rPr>
      </w:pPr>
      <w:r>
        <w:rPr>
          <w:b/>
        </w:rPr>
        <w:t>2. Состав и порядок формирования Ревизионной комиссии</w:t>
      </w:r>
    </w:p>
    <w:p w:rsidR="00B924C4" w:rsidRDefault="00B924C4" w:rsidP="00B924C4">
      <w:pPr>
        <w:ind w:firstLine="720"/>
        <w:jc w:val="both"/>
      </w:pPr>
      <w:r>
        <w:t>2.1. Ревизионная комиссия состоит из Председателя и двух инспекторов Ревизионной комиссии.</w:t>
      </w:r>
    </w:p>
    <w:p w:rsidR="00B924C4" w:rsidRDefault="00B924C4" w:rsidP="00B924C4">
      <w:pPr>
        <w:ind w:firstLine="720"/>
        <w:jc w:val="both"/>
      </w:pPr>
      <w:r>
        <w:t>2.2. Председатель Ревизионной комиссии назначается на должность и освобождается от должности решением Думы МО «Казачье».</w:t>
      </w:r>
    </w:p>
    <w:p w:rsidR="00B924C4" w:rsidRDefault="00B924C4" w:rsidP="00B924C4">
      <w:pPr>
        <w:ind w:firstLine="720"/>
        <w:jc w:val="both"/>
      </w:pPr>
      <w:r>
        <w:t xml:space="preserve">Председатель Ревизионной комиссии назначается на должность сроком на пять  лет. </w:t>
      </w:r>
    </w:p>
    <w:p w:rsidR="00B924C4" w:rsidRDefault="00B924C4" w:rsidP="00B924C4">
      <w:pPr>
        <w:ind w:firstLine="720"/>
        <w:jc w:val="both"/>
      </w:pPr>
      <w:r>
        <w:t>Кандидатуры на пост Председателя Ревизионной комиссии могут быть внесены на рассмотрение Думы МО «Казачье» председателем Думы МО «Казачье», депутатом.</w:t>
      </w:r>
    </w:p>
    <w:p w:rsidR="00B924C4" w:rsidRDefault="00B924C4" w:rsidP="00B924C4">
      <w:pPr>
        <w:ind w:firstLine="720"/>
        <w:jc w:val="both"/>
      </w:pPr>
      <w:r>
        <w:t>Решение о назначении Председателя Ревизионной комиссии принимается большинством голосов от общего числа депутатов Думы МО «Казачье».</w:t>
      </w:r>
    </w:p>
    <w:p w:rsidR="00B924C4" w:rsidRDefault="00B924C4" w:rsidP="00B924C4">
      <w:pPr>
        <w:ind w:firstLine="720"/>
        <w:jc w:val="both"/>
      </w:pPr>
      <w:r>
        <w:t>Председатель Ревизионной комиссии освобождается от должности решением Думы МО «Казачье» в случае истечения срока полномочий Председателя Ревизионной комиссии и в случаях, предусмотренных пунктом 2.4. настоящего Положения.</w:t>
      </w:r>
    </w:p>
    <w:p w:rsidR="00B924C4" w:rsidRDefault="00B924C4" w:rsidP="00B924C4">
      <w:pPr>
        <w:ind w:firstLine="720"/>
        <w:jc w:val="both"/>
      </w:pPr>
      <w: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B924C4" w:rsidRDefault="00B924C4" w:rsidP="00B924C4">
      <w:pPr>
        <w:ind w:firstLine="720"/>
        <w:jc w:val="both"/>
      </w:pPr>
      <w:r>
        <w:t>2.3. Инспекторы Ревизионной комиссии назначаются на должность решением Думы МО «Казачье»  сроком на пять лет по представлению Председателя Ревизионной комиссии.</w:t>
      </w:r>
    </w:p>
    <w:p w:rsidR="00B924C4" w:rsidRDefault="00B924C4" w:rsidP="00B924C4">
      <w:pPr>
        <w:ind w:firstLine="720"/>
        <w:jc w:val="both"/>
      </w:pPr>
      <w:r>
        <w:t>Решение о назначении инспекторов Ревизионной комиссии принимается большинством голосов от общего числа депутатов Думы МО «Казачье».</w:t>
      </w:r>
    </w:p>
    <w:p w:rsidR="00B924C4" w:rsidRDefault="00B924C4" w:rsidP="00B924C4">
      <w:pPr>
        <w:ind w:firstLine="720"/>
        <w:jc w:val="both"/>
      </w:pPr>
      <w:r>
        <w:t>Инспекторы Ревизионной комиссии освобождаются от должности решением Думы МО «Казачье» в случае истечения срока полномочий инспекторов Ревизионной комиссии и в случаях, предусмотренных пунктом 2.4. настоящего Положения.</w:t>
      </w:r>
    </w:p>
    <w:p w:rsidR="00B924C4" w:rsidRDefault="00B924C4" w:rsidP="00B924C4">
      <w:pPr>
        <w:ind w:firstLine="720"/>
        <w:jc w:val="both"/>
      </w:pPr>
      <w: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B924C4" w:rsidRDefault="00B924C4" w:rsidP="00B924C4">
      <w:pPr>
        <w:ind w:firstLine="720"/>
        <w:jc w:val="both"/>
      </w:pPr>
      <w:r>
        <w:t>2.4. Председатель Ревизионной комиссии, инспекторы Ревизионной комиссии могут быть досрочно освобождены от должности лишь в случаях:</w:t>
      </w:r>
    </w:p>
    <w:p w:rsidR="00B924C4" w:rsidRDefault="00B924C4" w:rsidP="00B924C4">
      <w:pPr>
        <w:ind w:firstLine="720"/>
        <w:jc w:val="both"/>
      </w:pPr>
      <w: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«Казачье»; </w:t>
      </w:r>
    </w:p>
    <w:p w:rsidR="00B924C4" w:rsidRDefault="00B924C4" w:rsidP="00B924C4">
      <w:pPr>
        <w:ind w:firstLine="720"/>
        <w:jc w:val="both"/>
      </w:pPr>
      <w:r>
        <w:t>- смерти;</w:t>
      </w:r>
    </w:p>
    <w:p w:rsidR="00B924C4" w:rsidRDefault="00B924C4" w:rsidP="00B924C4">
      <w:pPr>
        <w:ind w:firstLine="720"/>
        <w:jc w:val="both"/>
      </w:pPr>
      <w:r>
        <w:t>- наличия личного заявления об увольнении;</w:t>
      </w:r>
    </w:p>
    <w:p w:rsidR="00B924C4" w:rsidRDefault="00B924C4" w:rsidP="00B924C4">
      <w:pPr>
        <w:ind w:firstLine="720"/>
        <w:jc w:val="both"/>
      </w:pPr>
      <w:r>
        <w:lastRenderedPageBreak/>
        <w:t>- признания недееспособным или ограниченно дееспособным, вступившим в законную силу решением суда;</w:t>
      </w:r>
    </w:p>
    <w:p w:rsidR="00B924C4" w:rsidRDefault="00B924C4" w:rsidP="00B924C4">
      <w:pPr>
        <w:ind w:firstLine="720"/>
        <w:jc w:val="both"/>
      </w:pPr>
      <w:r>
        <w:t>- объявления умершим либо безвестно отсутствующим, вступившим в законную силу решением суда;</w:t>
      </w:r>
    </w:p>
    <w:p w:rsidR="00B924C4" w:rsidRDefault="00B924C4" w:rsidP="00B924C4">
      <w:pPr>
        <w:ind w:firstLine="720"/>
        <w:jc w:val="both"/>
      </w:pPr>
      <w:r>
        <w:t>- вступления в законную силу в отношении них обвинительного приговора суда;</w:t>
      </w:r>
    </w:p>
    <w:p w:rsidR="00B924C4" w:rsidRDefault="00B924C4" w:rsidP="00B924C4">
      <w:pPr>
        <w:ind w:firstLine="720"/>
        <w:jc w:val="both"/>
      </w:pPr>
      <w:r>
        <w:t>- выезда за пределы Российской Федерации на постоянное место жительства;</w:t>
      </w:r>
    </w:p>
    <w:p w:rsidR="00B924C4" w:rsidRDefault="00B924C4" w:rsidP="00B924C4">
      <w:pPr>
        <w:ind w:firstLine="720"/>
        <w:jc w:val="both"/>
      </w:pPr>
      <w:r>
        <w:t>- прекращения гражданства Российской Федерации.</w:t>
      </w:r>
    </w:p>
    <w:p w:rsidR="00B924C4" w:rsidRDefault="00B924C4" w:rsidP="00B924C4">
      <w:pPr>
        <w:ind w:firstLine="720"/>
        <w:jc w:val="both"/>
      </w:pPr>
      <w: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B924C4" w:rsidRDefault="00B924C4" w:rsidP="00B924C4">
      <w:pPr>
        <w:ind w:firstLine="720"/>
        <w:jc w:val="both"/>
      </w:pPr>
    </w:p>
    <w:p w:rsidR="00B924C4" w:rsidRDefault="00B924C4" w:rsidP="00B924C4">
      <w:pPr>
        <w:ind w:firstLine="720"/>
        <w:jc w:val="center"/>
        <w:rPr>
          <w:b/>
        </w:rPr>
      </w:pPr>
      <w:r>
        <w:rPr>
          <w:b/>
        </w:rPr>
        <w:t>3. Председатель Ревизионной комиссии</w:t>
      </w:r>
    </w:p>
    <w:p w:rsidR="00B924C4" w:rsidRDefault="00B924C4" w:rsidP="00B924C4">
      <w:pPr>
        <w:ind w:firstLine="720"/>
        <w:jc w:val="both"/>
      </w:pPr>
      <w: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B924C4" w:rsidRDefault="00B924C4" w:rsidP="00B924C4">
      <w:pPr>
        <w:ind w:firstLine="720"/>
        <w:jc w:val="both"/>
      </w:pPr>
      <w:r>
        <w:t>3.2. Председатель Ревизионной комиссии не может состоять в родственных отношениях с Председателем Думы МО «Казачье», главой МО «Казачье»,  руководителем финансового органа.</w:t>
      </w:r>
    </w:p>
    <w:p w:rsidR="00B924C4" w:rsidRDefault="00B924C4" w:rsidP="00B924C4">
      <w:pPr>
        <w:ind w:firstLine="720"/>
        <w:jc w:val="both"/>
      </w:pPr>
      <w:r>
        <w:t xml:space="preserve">3.3. Председатель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B924C4" w:rsidRDefault="00B924C4" w:rsidP="00B924C4">
      <w:pPr>
        <w:ind w:firstLine="720"/>
        <w:jc w:val="both"/>
      </w:pPr>
      <w:r>
        <w:t>3.4. Председатель Ревизионной комиссии:</w:t>
      </w:r>
    </w:p>
    <w:p w:rsidR="00B924C4" w:rsidRDefault="00B924C4" w:rsidP="00B924C4">
      <w:pPr>
        <w:ind w:firstLine="720"/>
        <w:jc w:val="both"/>
      </w:pPr>
      <w:r>
        <w:t>- представляет Ревизионную комиссию в органах государственной власти, органах местного самоуправления, судебных органах, иных организациях;</w:t>
      </w:r>
    </w:p>
    <w:p w:rsidR="00B924C4" w:rsidRDefault="00B924C4" w:rsidP="00B924C4">
      <w:pPr>
        <w:ind w:firstLine="720"/>
        <w:jc w:val="both"/>
      </w:pPr>
      <w: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B924C4" w:rsidRDefault="00B924C4" w:rsidP="00B924C4">
      <w:pPr>
        <w:ind w:firstLine="720"/>
        <w:jc w:val="both"/>
      </w:pPr>
      <w: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B924C4" w:rsidRDefault="00B924C4" w:rsidP="00B924C4">
      <w:pPr>
        <w:ind w:firstLine="720"/>
        <w:jc w:val="both"/>
      </w:pPr>
      <w:r>
        <w:t>- представляет на рассмотрение Думы МО «Казачье»  кандидатуры на замещение вакантных должностей инспекторов Ревизионной комиссии;</w:t>
      </w:r>
    </w:p>
    <w:p w:rsidR="00B924C4" w:rsidRDefault="00B924C4" w:rsidP="00B924C4">
      <w:pPr>
        <w:ind w:firstLine="720"/>
        <w:jc w:val="both"/>
      </w:pPr>
      <w:r>
        <w:lastRenderedPageBreak/>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B924C4" w:rsidRDefault="00B924C4" w:rsidP="00B924C4">
      <w:pPr>
        <w:ind w:firstLine="720"/>
        <w:jc w:val="both"/>
      </w:pPr>
      <w:r>
        <w:t>- утверждает и подписывает представления и заключения Ревизионной комиссии;</w:t>
      </w:r>
    </w:p>
    <w:p w:rsidR="00B924C4" w:rsidRDefault="00B924C4" w:rsidP="00B924C4">
      <w:pPr>
        <w:ind w:firstLine="720"/>
        <w:jc w:val="both"/>
      </w:pPr>
      <w:r>
        <w:t>- представляет Думе МО «Казачье»  ежегодные отчеты о работе Ревизионной комиссии;</w:t>
      </w:r>
    </w:p>
    <w:p w:rsidR="00B924C4" w:rsidRDefault="00B924C4" w:rsidP="00B924C4">
      <w:pPr>
        <w:ind w:firstLine="720"/>
        <w:jc w:val="both"/>
      </w:pPr>
      <w:r>
        <w:t xml:space="preserve">-  направляет информацию о результатах проведенного контрольного мероприятия Думе МО «Казачье»;  </w:t>
      </w:r>
    </w:p>
    <w:p w:rsidR="00B924C4" w:rsidRDefault="00B924C4" w:rsidP="00B924C4">
      <w:pPr>
        <w:ind w:firstLine="720"/>
        <w:jc w:val="both"/>
      </w:pPr>
      <w:r>
        <w:t>- по согласованию с руководителями соответствующих органов местного самоуправления имеет право принимать участие в заседаниях Думы МО «Казачье»,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B924C4" w:rsidRDefault="00B924C4" w:rsidP="00B924C4">
      <w:pPr>
        <w:ind w:firstLine="720"/>
        <w:jc w:val="both"/>
      </w:pPr>
      <w: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«Казачье»; </w:t>
      </w:r>
    </w:p>
    <w:p w:rsidR="00B924C4" w:rsidRDefault="00B924C4" w:rsidP="00B924C4">
      <w:pPr>
        <w:ind w:firstLine="720"/>
        <w:jc w:val="both"/>
      </w:pPr>
      <w:r>
        <w:t>- осуществляет иные полномочия в соответствии с настоящим Положением.</w:t>
      </w:r>
    </w:p>
    <w:p w:rsidR="00B924C4" w:rsidRDefault="00B924C4" w:rsidP="00B924C4">
      <w:pPr>
        <w:ind w:firstLine="720"/>
        <w:jc w:val="both"/>
      </w:pPr>
    </w:p>
    <w:p w:rsidR="00B924C4" w:rsidRDefault="00B924C4" w:rsidP="00B924C4">
      <w:pPr>
        <w:ind w:firstLine="720"/>
        <w:jc w:val="center"/>
        <w:rPr>
          <w:b/>
        </w:rPr>
      </w:pPr>
      <w:r>
        <w:rPr>
          <w:b/>
        </w:rPr>
        <w:t>4. Инспекторы Ревизионной комиссии</w:t>
      </w:r>
    </w:p>
    <w:p w:rsidR="00B924C4" w:rsidRDefault="00B924C4" w:rsidP="00B924C4">
      <w:pPr>
        <w:ind w:firstLine="720"/>
        <w:jc w:val="both"/>
      </w:pPr>
      <w:r>
        <w:t>4.1. 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B924C4" w:rsidRDefault="00B924C4" w:rsidP="00B924C4">
      <w:pPr>
        <w:ind w:firstLine="720"/>
        <w:jc w:val="both"/>
      </w:pPr>
      <w:r>
        <w:t>4.2. Инспектор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B924C4" w:rsidRDefault="00B924C4" w:rsidP="00B924C4">
      <w:pPr>
        <w:ind w:firstLine="720"/>
        <w:jc w:val="both"/>
      </w:pPr>
      <w:r>
        <w:t>4.3. Каждый из инспекторов Ревизионной комиссии возглавляет одно из следующих направлений деятельности Ревизионной комиссии:</w:t>
      </w:r>
    </w:p>
    <w:p w:rsidR="00B924C4" w:rsidRDefault="00B924C4" w:rsidP="00B924C4">
      <w:pPr>
        <w:ind w:firstLine="720"/>
        <w:jc w:val="both"/>
      </w:pPr>
      <w:r>
        <w:t>-</w:t>
      </w:r>
      <w:r>
        <w:tab/>
        <w:t>контроль доходных статей местного бюджета;</w:t>
      </w:r>
    </w:p>
    <w:p w:rsidR="00B924C4" w:rsidRDefault="00B924C4" w:rsidP="00B924C4">
      <w:pPr>
        <w:ind w:firstLine="720"/>
        <w:jc w:val="both"/>
      </w:pPr>
      <w:r>
        <w:t>-</w:t>
      </w:r>
      <w:r>
        <w:tab/>
        <w:t>контроль расходных статей местного бюджета.</w:t>
      </w:r>
    </w:p>
    <w:p w:rsidR="00B924C4" w:rsidRDefault="00B924C4" w:rsidP="00B924C4">
      <w:pPr>
        <w:ind w:firstLine="720"/>
        <w:jc w:val="both"/>
      </w:pPr>
      <w: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B924C4" w:rsidRDefault="00B924C4" w:rsidP="00B924C4">
      <w:pPr>
        <w:ind w:firstLine="720"/>
        <w:jc w:val="both"/>
      </w:pPr>
      <w:r>
        <w:t xml:space="preserve">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w:t>
      </w:r>
      <w:r>
        <w:lastRenderedPageBreak/>
        <w:t>актами Иркутской области, муниципальными нормативными правовыми актами и настоящим Положением.</w:t>
      </w:r>
    </w:p>
    <w:p w:rsidR="00B924C4" w:rsidRDefault="00B924C4" w:rsidP="00B924C4">
      <w:pPr>
        <w:ind w:firstLine="720"/>
        <w:jc w:val="both"/>
      </w:pPr>
    </w:p>
    <w:p w:rsidR="00B924C4" w:rsidRDefault="00B924C4" w:rsidP="00B924C4">
      <w:pPr>
        <w:ind w:firstLine="720"/>
        <w:jc w:val="center"/>
        <w:rPr>
          <w:b/>
        </w:rPr>
      </w:pPr>
      <w:r>
        <w:rPr>
          <w:b/>
        </w:rPr>
        <w:t>5. Полномочия Ревизионной комиссии</w:t>
      </w:r>
    </w:p>
    <w:p w:rsidR="00B924C4" w:rsidRDefault="00B924C4" w:rsidP="00B924C4">
      <w:pPr>
        <w:ind w:firstLine="720"/>
        <w:jc w:val="both"/>
      </w:pPr>
      <w:r>
        <w:t xml:space="preserve">5.1. Для достижения целей, изложенных в пункте 1.5. настоящего Положения, Ревизионной комиссией: </w:t>
      </w:r>
    </w:p>
    <w:p w:rsidR="00B924C4" w:rsidRDefault="00B924C4" w:rsidP="00B924C4">
      <w:pPr>
        <w:ind w:firstLine="72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 w:history="1">
        <w:r>
          <w:rPr>
            <w:rStyle w:val="a4"/>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924C4" w:rsidRDefault="00B924C4" w:rsidP="00B924C4">
      <w:pPr>
        <w:pStyle w:val="ConsPlusNormal"/>
        <w:ind w:firstLine="540"/>
        <w:jc w:val="both"/>
      </w:pPr>
      <w:r>
        <w:t>-направляются объектам контроля представления, предписания;</w:t>
      </w:r>
    </w:p>
    <w:p w:rsidR="00B924C4" w:rsidRDefault="00B924C4" w:rsidP="00B924C4">
      <w:pPr>
        <w:pStyle w:val="ConsPlusNormal"/>
        <w:ind w:firstLine="540"/>
        <w:jc w:val="both"/>
      </w:pPr>
      <w: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B924C4" w:rsidRDefault="00B924C4" w:rsidP="00B924C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24C4" w:rsidRDefault="00B924C4" w:rsidP="00B924C4">
      <w:pPr>
        <w:ind w:firstLine="720"/>
        <w:jc w:val="both"/>
      </w:pPr>
      <w:r>
        <w:t>5.2. При реализации контрольных полномочий Ревизионная комиссия осуществляет:</w:t>
      </w:r>
    </w:p>
    <w:p w:rsidR="00B924C4" w:rsidRDefault="00B924C4" w:rsidP="00B924C4">
      <w:pPr>
        <w:ind w:firstLine="720"/>
        <w:jc w:val="both"/>
      </w:pPr>
      <w:r>
        <w:t xml:space="preserve">- последующий контроль за законностью, эффективностью и целевым использованием средств местного бюджета; </w:t>
      </w:r>
    </w:p>
    <w:p w:rsidR="00B924C4" w:rsidRDefault="00B924C4" w:rsidP="00B924C4">
      <w:pPr>
        <w:ind w:firstLine="720"/>
        <w:jc w:val="both"/>
      </w:pPr>
      <w:r>
        <w:t xml:space="preserve">- контроль за своевременным исполнением доходных статей местного бюджета в части доходов, </w:t>
      </w:r>
      <w:proofErr w:type="spellStart"/>
      <w:r>
        <w:t>администрируемых</w:t>
      </w:r>
      <w:proofErr w:type="spellEnd"/>
      <w:r>
        <w:t xml:space="preserve"> органами местного самоуправления МО «Казачье»;</w:t>
      </w:r>
    </w:p>
    <w:p w:rsidR="00B924C4" w:rsidRDefault="00B924C4" w:rsidP="00B924C4">
      <w:pPr>
        <w:ind w:firstLine="720"/>
        <w:jc w:val="both"/>
      </w:pPr>
      <w:r>
        <w:t xml:space="preserve">- контроль за своевременным исполнением расходных статей местного бюджета по объемам, структуре и целевому назначению; </w:t>
      </w:r>
    </w:p>
    <w:p w:rsidR="00B924C4" w:rsidRDefault="00B924C4" w:rsidP="00B924C4">
      <w:pPr>
        <w:ind w:firstLine="720"/>
        <w:jc w:val="both"/>
      </w:pPr>
      <w:r>
        <w:t>- контроль за операциями с бюджетными средствами главных распорядителей, распорядителей и получателей средств местного бюджета;</w:t>
      </w:r>
    </w:p>
    <w:p w:rsidR="00B924C4" w:rsidRDefault="00B924C4" w:rsidP="00B924C4">
      <w:pPr>
        <w:ind w:firstLine="720"/>
        <w:jc w:val="both"/>
      </w:pPr>
      <w:r>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B924C4" w:rsidRDefault="00B924C4" w:rsidP="00B924C4">
      <w:pPr>
        <w:ind w:firstLine="720"/>
        <w:jc w:val="both"/>
      </w:pPr>
      <w:r>
        <w:t>- проведение по поручению Думы МО «Казачье»   проверки финансового состояния получателя муниципальной гарантии;</w:t>
      </w:r>
    </w:p>
    <w:p w:rsidR="00B924C4" w:rsidRDefault="00B924C4" w:rsidP="00B924C4">
      <w:pPr>
        <w:ind w:firstLine="720"/>
        <w:jc w:val="both"/>
      </w:pPr>
      <w: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B924C4" w:rsidRDefault="00B924C4" w:rsidP="00B924C4">
      <w:pPr>
        <w:ind w:firstLine="720"/>
        <w:jc w:val="both"/>
      </w:pPr>
      <w:r>
        <w:t>- контроль состояния и обслуживания муниципального долга, эффективности использования муниципальных заимствований;</w:t>
      </w:r>
    </w:p>
    <w:p w:rsidR="00B924C4" w:rsidRDefault="00B924C4" w:rsidP="00B924C4">
      <w:pPr>
        <w:ind w:firstLine="720"/>
        <w:jc w:val="both"/>
      </w:pPr>
      <w:r>
        <w:t>- организацию и осуществление контроля за законностью и эффективностью использования муниципальной собственности;</w:t>
      </w:r>
    </w:p>
    <w:p w:rsidR="00B924C4" w:rsidRDefault="00B924C4" w:rsidP="00B924C4">
      <w:pPr>
        <w:ind w:firstLine="720"/>
        <w:jc w:val="both"/>
      </w:pPr>
      <w:r>
        <w:t xml:space="preserve">-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w:t>
      </w:r>
      <w:r>
        <w:lastRenderedPageBreak/>
        <w:t>отчуждения в других формах, передачи в постоянное и временное пользование, доверительное управление, аренды);</w:t>
      </w:r>
    </w:p>
    <w:p w:rsidR="00B924C4" w:rsidRDefault="00B924C4" w:rsidP="00B924C4">
      <w:pPr>
        <w:pStyle w:val="ConsPlusNormal"/>
        <w:ind w:firstLine="540"/>
        <w:jc w:val="both"/>
      </w:pPr>
      <w: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924C4" w:rsidRDefault="00B924C4" w:rsidP="00B924C4">
      <w:pPr>
        <w:pStyle w:val="ConsPlusNormal"/>
        <w:ind w:firstLine="540"/>
        <w:jc w:val="both"/>
      </w:pPr>
      <w: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924C4" w:rsidRDefault="00B924C4" w:rsidP="00B924C4">
      <w:pPr>
        <w:pStyle w:val="ConsPlusNormal"/>
        <w:ind w:firstLine="540"/>
        <w:jc w:val="both"/>
      </w:pPr>
      <w:r>
        <w:t xml:space="preserve">- контроль в других сферах, установленных Федеральным </w:t>
      </w:r>
      <w:hyperlink r:id="rId6" w:history="1">
        <w:r>
          <w:rPr>
            <w:rStyle w:val="a4"/>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924C4" w:rsidRDefault="00B924C4" w:rsidP="00B924C4">
      <w:pPr>
        <w:ind w:firstLine="720"/>
        <w:jc w:val="both"/>
      </w:pPr>
      <w:r>
        <w:t>5.3. При реализации экспертно-аналитических полномочий Ревизионная комиссия осуществляет:</w:t>
      </w:r>
    </w:p>
    <w:p w:rsidR="00B924C4" w:rsidRDefault="00B924C4" w:rsidP="00B924C4">
      <w:pPr>
        <w:ind w:firstLine="720"/>
        <w:jc w:val="both"/>
      </w:pPr>
      <w:r>
        <w:t>- проведение финансовой экспертизы и оценки обоснованности доходных и расходных статей проекта местного бюджета;</w:t>
      </w:r>
    </w:p>
    <w:p w:rsidR="00B924C4" w:rsidRDefault="00B924C4" w:rsidP="00B924C4">
      <w:pPr>
        <w:ind w:firstLine="720"/>
        <w:jc w:val="both"/>
      </w:pPr>
      <w: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B924C4" w:rsidRDefault="00B924C4" w:rsidP="00B924C4">
      <w:pPr>
        <w:ind w:firstLine="720"/>
        <w:jc w:val="both"/>
      </w:pPr>
      <w:r>
        <w:t>- анализ данных реестра расходных обязательств МО «Казачье»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B924C4" w:rsidRDefault="00B924C4" w:rsidP="00B924C4">
      <w:pPr>
        <w:ind w:firstLine="720"/>
        <w:jc w:val="both"/>
      </w:pPr>
      <w: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B924C4" w:rsidRDefault="00B924C4" w:rsidP="00B924C4">
      <w:pPr>
        <w:ind w:firstLine="720"/>
        <w:jc w:val="both"/>
      </w:pPr>
      <w:r>
        <w:t>Данные работы осуществляются Ревизионной комиссией как по поручению Председателя Думы МО «Казачье», так и по собственной инициативе Ревизионной комиссии. При наличии соответствующего поручения Председателя Думы МО «Казачье»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«Казачье» .</w:t>
      </w:r>
    </w:p>
    <w:p w:rsidR="00B924C4" w:rsidRDefault="00B924C4" w:rsidP="00B924C4">
      <w:pPr>
        <w:ind w:firstLine="720"/>
        <w:jc w:val="both"/>
      </w:pPr>
      <w:r>
        <w:t>Результаты проведенных по собственной инициативе экспертно-аналитических работ в форме заключения Ревизионной комиссии направляются в Думу МО «Казачье»  , главе МО «Казачье».</w:t>
      </w:r>
    </w:p>
    <w:p w:rsidR="00B924C4" w:rsidRDefault="00B924C4" w:rsidP="00B924C4">
      <w:pPr>
        <w:ind w:firstLine="720"/>
        <w:jc w:val="both"/>
      </w:pPr>
      <w:r>
        <w:t>5.4. При реализации информационных полномочий Ревизионная комиссия осуществляет:</w:t>
      </w:r>
    </w:p>
    <w:p w:rsidR="00B924C4" w:rsidRDefault="00B924C4" w:rsidP="00B924C4">
      <w:pPr>
        <w:ind w:firstLine="720"/>
        <w:jc w:val="both"/>
      </w:pPr>
      <w:r>
        <w:t>- направление информации о результатах проведенного контрольного мероприятия Думе МО «Казачье»;</w:t>
      </w:r>
    </w:p>
    <w:p w:rsidR="00B924C4" w:rsidRDefault="00B924C4" w:rsidP="00B924C4">
      <w:pPr>
        <w:ind w:firstLine="720"/>
        <w:jc w:val="both"/>
      </w:pPr>
      <w:r>
        <w:t>- представление Думе МО «Казачье»  ежегодных отчетов о работе Ревизионной комиссии и опубликование указанных отчетов в средствах массовой информации;</w:t>
      </w:r>
    </w:p>
    <w:p w:rsidR="00B924C4" w:rsidRDefault="00B924C4" w:rsidP="00B924C4">
      <w:pPr>
        <w:ind w:firstLine="720"/>
        <w:jc w:val="both"/>
      </w:pPr>
      <w:r>
        <w:lastRenderedPageBreak/>
        <w:t>- опубликование (обнародование) итоговых результатов проведенных контрольных мероприятий.</w:t>
      </w:r>
    </w:p>
    <w:p w:rsidR="00B924C4" w:rsidRDefault="00B924C4" w:rsidP="00B924C4">
      <w:pPr>
        <w:ind w:firstLine="720"/>
        <w:jc w:val="both"/>
      </w:pPr>
      <w: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B924C4" w:rsidRDefault="00B924C4" w:rsidP="00B924C4">
      <w:pPr>
        <w:ind w:firstLine="720"/>
        <w:jc w:val="both"/>
      </w:pPr>
    </w:p>
    <w:p w:rsidR="00B924C4" w:rsidRDefault="00B924C4" w:rsidP="00B924C4">
      <w:pPr>
        <w:ind w:firstLine="720"/>
        <w:jc w:val="center"/>
        <w:rPr>
          <w:b/>
        </w:rPr>
      </w:pPr>
      <w:r>
        <w:rPr>
          <w:b/>
        </w:rPr>
        <w:t>6. Порядок осуществления полномочий Ревизионной комиссии</w:t>
      </w:r>
    </w:p>
    <w:p w:rsidR="00B924C4" w:rsidRDefault="00B924C4" w:rsidP="00B924C4">
      <w:pPr>
        <w:ind w:firstLine="720"/>
        <w:jc w:val="both"/>
      </w:pPr>
      <w: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«Казачье», иные организации (далее – объекты контроля).</w:t>
      </w:r>
    </w:p>
    <w:p w:rsidR="00B924C4" w:rsidRDefault="00B924C4" w:rsidP="00B924C4">
      <w:pPr>
        <w:pStyle w:val="ConsPlusNormal"/>
        <w:ind w:firstLine="540"/>
        <w:jc w:val="both"/>
      </w:pPr>
      <w:r>
        <w:t>Объектами  контроля являются:</w:t>
      </w:r>
    </w:p>
    <w:p w:rsidR="00B924C4" w:rsidRDefault="00B924C4" w:rsidP="00B924C4">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924C4" w:rsidRDefault="00B924C4" w:rsidP="00B924C4">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924C4" w:rsidRDefault="00B924C4" w:rsidP="00B924C4">
      <w:pPr>
        <w:pStyle w:val="ConsPlusNormal"/>
        <w:ind w:firstLine="540"/>
        <w:jc w:val="both"/>
      </w:pPr>
      <w:r>
        <w:t>муниципальные учреждения;</w:t>
      </w:r>
    </w:p>
    <w:p w:rsidR="00B924C4" w:rsidRDefault="00B924C4" w:rsidP="00B924C4">
      <w:pPr>
        <w:pStyle w:val="ConsPlusNormal"/>
        <w:ind w:firstLine="540"/>
        <w:jc w:val="both"/>
      </w:pPr>
      <w:r>
        <w:t>муниципальные унитарные предприятия;</w:t>
      </w:r>
    </w:p>
    <w:p w:rsidR="00B924C4" w:rsidRDefault="00B924C4" w:rsidP="00B924C4">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924C4" w:rsidRDefault="00B924C4" w:rsidP="00B924C4">
      <w:pPr>
        <w:pStyle w:val="ConsPlusNormal"/>
        <w:ind w:firstLine="540"/>
        <w:jc w:val="both"/>
      </w:pPr>
      <w: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924C4" w:rsidRDefault="00B924C4" w:rsidP="00B924C4">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B924C4" w:rsidRDefault="00B924C4" w:rsidP="00B924C4">
      <w:pPr>
        <w:pStyle w:val="ConsPlusNormal"/>
        <w:ind w:firstLine="540"/>
        <w:jc w:val="both"/>
      </w:pPr>
      <w: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B924C4" w:rsidRDefault="00B924C4" w:rsidP="00B924C4">
      <w:pPr>
        <w:pStyle w:val="ConsPlusNormal"/>
        <w:ind w:firstLine="540"/>
        <w:jc w:val="both"/>
      </w:pPr>
      <w:r>
        <w:t xml:space="preserve">6.2.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w:t>
      </w:r>
      <w:r>
        <w:lastRenderedPageBreak/>
        <w:t>финансового контроля допуск указанных лиц в помещения и на территории объектов контроля, выполнять их законные требования.</w:t>
      </w:r>
    </w:p>
    <w:p w:rsidR="00B924C4" w:rsidRDefault="00B924C4" w:rsidP="00B924C4">
      <w:pPr>
        <w:pStyle w:val="ConsPlusNormal"/>
        <w:ind w:firstLine="540"/>
        <w:jc w:val="both"/>
      </w:pPr>
      <w:r>
        <w:t xml:space="preserve">Непредставление или несвоевременное представление объектами контроля в органы муниципального финансового контроля </w:t>
      </w:r>
      <w:proofErr w:type="spellStart"/>
      <w:r>
        <w:t>истребуемых</w:t>
      </w:r>
      <w:proofErr w:type="spellEnd"/>
      <w: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B924C4" w:rsidRDefault="00B924C4" w:rsidP="00B924C4">
      <w:pPr>
        <w:ind w:firstLine="720"/>
        <w:jc w:val="both"/>
      </w:pPr>
      <w:r>
        <w:t>6.3. В целях реализации контрольных полномочий Ревизионная комиссия имеет право проводить следующие виды контрольных мероприятий:</w:t>
      </w:r>
    </w:p>
    <w:p w:rsidR="00B924C4" w:rsidRDefault="00B924C4" w:rsidP="00B924C4">
      <w:pPr>
        <w:ind w:firstLine="720"/>
        <w:jc w:val="both"/>
      </w:pPr>
      <w: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B924C4" w:rsidRDefault="00B924C4" w:rsidP="00B924C4">
      <w:pPr>
        <w:ind w:firstLine="720"/>
        <w:jc w:val="both"/>
      </w:pPr>
      <w: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B924C4" w:rsidRDefault="00B924C4" w:rsidP="00B924C4">
      <w:pPr>
        <w:ind w:firstLine="720"/>
        <w:jc w:val="both"/>
      </w:pPr>
      <w: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B924C4" w:rsidRDefault="00B924C4" w:rsidP="00B924C4">
      <w:pPr>
        <w:ind w:firstLine="720"/>
        <w:jc w:val="both"/>
      </w:pPr>
      <w:r>
        <w:t>Внеплановые контрольные мероприятия проводятся на основании соответствующего решения Думы МО «Казачье»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B924C4" w:rsidRDefault="00B924C4" w:rsidP="00B924C4">
      <w:pPr>
        <w:ind w:firstLine="720"/>
        <w:jc w:val="both"/>
      </w:pPr>
      <w: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B924C4" w:rsidRDefault="00B924C4" w:rsidP="00B924C4">
      <w:pPr>
        <w:ind w:firstLine="720"/>
        <w:jc w:val="both"/>
      </w:pPr>
      <w:r>
        <w:t>- основание для проведения контрольного мероприятия (годовой план деятельности Ревизионной комиссии или решение Думы МО «Казачье»  о проведении внепланового контрольного мероприятия);</w:t>
      </w:r>
    </w:p>
    <w:p w:rsidR="00B924C4" w:rsidRDefault="00B924C4" w:rsidP="00B924C4">
      <w:pPr>
        <w:ind w:firstLine="720"/>
        <w:jc w:val="both"/>
      </w:pPr>
      <w:r>
        <w:t>- наименование и реквизиты проверяемого объекта контроля;</w:t>
      </w:r>
    </w:p>
    <w:p w:rsidR="00B924C4" w:rsidRDefault="00B924C4" w:rsidP="00B924C4">
      <w:pPr>
        <w:ind w:firstLine="720"/>
        <w:jc w:val="both"/>
      </w:pPr>
      <w:r>
        <w:t>- краткое описание содержания контрольного мероприятия;</w:t>
      </w:r>
    </w:p>
    <w:p w:rsidR="00B924C4" w:rsidRDefault="00B924C4" w:rsidP="00B924C4">
      <w:pPr>
        <w:ind w:firstLine="720"/>
        <w:jc w:val="both"/>
      </w:pPr>
      <w:r>
        <w:t xml:space="preserve">- перечень инспекторов Ревизионной комиссии, </w:t>
      </w:r>
      <w:proofErr w:type="spellStart"/>
      <w:r>
        <w:t>управомоченных</w:t>
      </w:r>
      <w:proofErr w:type="spellEnd"/>
      <w:r>
        <w:t xml:space="preserve"> на проведение данного контрольного мероприятия;</w:t>
      </w:r>
    </w:p>
    <w:p w:rsidR="00B924C4" w:rsidRDefault="00B924C4" w:rsidP="00B924C4">
      <w:pPr>
        <w:ind w:firstLine="720"/>
        <w:jc w:val="both"/>
      </w:pPr>
      <w:r>
        <w:t>- планируемые сроки проведения контрольного мероприятия.</w:t>
      </w:r>
    </w:p>
    <w:p w:rsidR="00B924C4" w:rsidRDefault="00B924C4" w:rsidP="00B924C4">
      <w:pPr>
        <w:widowControl w:val="0"/>
        <w:autoSpaceDE w:val="0"/>
        <w:autoSpaceDN w:val="0"/>
        <w:adjustRightInd w:val="0"/>
        <w:ind w:firstLine="540"/>
        <w:jc w:val="both"/>
      </w:pPr>
      <w:r>
        <w:t xml:space="preserve">   6.5. 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7" w:history="1">
        <w:r>
          <w:rPr>
            <w:rStyle w:val="a4"/>
          </w:rPr>
          <w:t>пунктом 2 части 1 статьи 14</w:t>
        </w:r>
      </w:hyperlink>
      <w: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w:t>
      </w:r>
      <w:r>
        <w:lastRenderedPageBreak/>
        <w:t>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B924C4" w:rsidRDefault="00B924C4" w:rsidP="00B924C4">
      <w:pPr>
        <w:ind w:firstLine="720"/>
        <w:jc w:val="both"/>
      </w:pPr>
      <w:r>
        <w:t>6.6. Контрольные мероприятия проводятся инспекторами Ревизионной комиссии.</w:t>
      </w:r>
    </w:p>
    <w:p w:rsidR="00B924C4" w:rsidRDefault="00B924C4" w:rsidP="00B924C4">
      <w:pPr>
        <w:ind w:firstLine="720"/>
        <w:jc w:val="both"/>
      </w:pPr>
      <w: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B924C4" w:rsidRDefault="00B924C4" w:rsidP="00B924C4">
      <w:pPr>
        <w:ind w:firstLine="720"/>
        <w:jc w:val="both"/>
      </w:pPr>
      <w:r>
        <w:t>- проходить в помещения, занимаемые объектами контроля;</w:t>
      </w:r>
    </w:p>
    <w:p w:rsidR="00B924C4" w:rsidRDefault="00B924C4" w:rsidP="00B924C4">
      <w:pPr>
        <w:ind w:firstLine="720"/>
        <w:jc w:val="both"/>
      </w:pPr>
      <w: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B924C4" w:rsidRDefault="00B924C4" w:rsidP="00B924C4">
      <w:pPr>
        <w:ind w:firstLine="720"/>
        <w:jc w:val="both"/>
      </w:pPr>
      <w: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B924C4" w:rsidRDefault="00B924C4" w:rsidP="00B924C4">
      <w:pPr>
        <w:ind w:firstLine="720"/>
        <w:jc w:val="both"/>
      </w:pPr>
      <w: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B924C4" w:rsidRDefault="00B924C4" w:rsidP="00B924C4">
      <w:pPr>
        <w:ind w:firstLine="720"/>
        <w:jc w:val="both"/>
      </w:pPr>
      <w:r>
        <w:t>6.8.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w:t>
      </w:r>
    </w:p>
    <w:p w:rsidR="00B924C4" w:rsidRDefault="00B924C4" w:rsidP="00B924C4">
      <w:pPr>
        <w:ind w:firstLine="720"/>
        <w:jc w:val="both"/>
      </w:pPr>
      <w: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B924C4" w:rsidRDefault="00B924C4" w:rsidP="00B924C4">
      <w:pPr>
        <w:ind w:firstLine="720"/>
        <w:jc w:val="both"/>
      </w:pPr>
      <w:r>
        <w:t>Форма для составления представления Ревизионной комиссии утверждается распоряжением Председателя Ревизионной комиссии.</w:t>
      </w:r>
    </w:p>
    <w:p w:rsidR="00B924C4" w:rsidRDefault="00B924C4" w:rsidP="00B924C4">
      <w:pPr>
        <w:pStyle w:val="ConsPlusNormal"/>
        <w:ind w:firstLine="540"/>
        <w:jc w:val="both"/>
      </w:pPr>
      <w:r>
        <w:t xml:space="preserve"> 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w:t>
      </w:r>
      <w:r>
        <w:lastRenderedPageBreak/>
        <w:t>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924C4" w:rsidRDefault="00B924C4" w:rsidP="00B924C4">
      <w:pPr>
        <w:ind w:firstLine="720"/>
        <w:jc w:val="both"/>
      </w:pPr>
      <w: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B924C4" w:rsidRDefault="00B924C4" w:rsidP="00B924C4">
      <w:pPr>
        <w:ind w:firstLine="720"/>
        <w:jc w:val="both"/>
      </w:pPr>
      <w: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B924C4" w:rsidRDefault="00B924C4" w:rsidP="00B924C4">
      <w:pPr>
        <w:ind w:firstLine="720"/>
        <w:jc w:val="both"/>
      </w:pPr>
      <w: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B924C4" w:rsidRDefault="00B924C4" w:rsidP="00B924C4">
      <w:pPr>
        <w:ind w:firstLine="720"/>
        <w:jc w:val="both"/>
      </w:pPr>
      <w: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B924C4" w:rsidRDefault="00B924C4" w:rsidP="00B924C4">
      <w:pPr>
        <w:ind w:firstLine="720"/>
        <w:jc w:val="both"/>
      </w:pPr>
      <w: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B924C4" w:rsidRDefault="00B924C4" w:rsidP="00B924C4">
      <w:pPr>
        <w:ind w:firstLine="720"/>
        <w:jc w:val="both"/>
      </w:pPr>
      <w:r>
        <w:t xml:space="preserve">6.10. Информации о результатах проведенного контрольного мероприятия направляется Думе МО «Казачье»  </w:t>
      </w:r>
    </w:p>
    <w:p w:rsidR="00B924C4" w:rsidRDefault="00B924C4" w:rsidP="00B924C4">
      <w:pPr>
        <w:ind w:firstLine="720"/>
        <w:jc w:val="both"/>
      </w:pPr>
      <w:r>
        <w:t xml:space="preserve">6.11. Итоговые результаты проведенного контрольного мероприятия подлежат опубликованию (обнародованию).  </w:t>
      </w:r>
    </w:p>
    <w:p w:rsidR="00B924C4" w:rsidRDefault="00B924C4" w:rsidP="00B924C4">
      <w:pPr>
        <w:ind w:firstLine="720"/>
        <w:jc w:val="both"/>
      </w:pPr>
      <w:r>
        <w:t xml:space="preserve"> </w:t>
      </w:r>
    </w:p>
    <w:p w:rsidR="00B924C4" w:rsidRDefault="00B924C4" w:rsidP="00B924C4">
      <w:pPr>
        <w:ind w:firstLine="720"/>
        <w:jc w:val="center"/>
        <w:rPr>
          <w:b/>
        </w:rPr>
      </w:pPr>
      <w:r>
        <w:rPr>
          <w:b/>
        </w:rPr>
        <w:t>7. Планирование деятельности и отчетность Ревизионной комиссии</w:t>
      </w:r>
    </w:p>
    <w:p w:rsidR="00B924C4" w:rsidRDefault="00B924C4" w:rsidP="00B924C4">
      <w:pPr>
        <w:ind w:firstLine="720"/>
        <w:jc w:val="both"/>
      </w:pPr>
      <w: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B924C4" w:rsidRDefault="00B924C4" w:rsidP="00B924C4">
      <w:pPr>
        <w:ind w:firstLine="720"/>
        <w:jc w:val="both"/>
      </w:pPr>
      <w:r>
        <w:t xml:space="preserve">7.2. Годовой план деятельности Ревизионной комиссии ежегодно утверждается (представительным органом муниципального образования). </w:t>
      </w:r>
    </w:p>
    <w:p w:rsidR="00B924C4" w:rsidRDefault="00B924C4" w:rsidP="00B924C4">
      <w:pPr>
        <w:ind w:firstLine="720"/>
        <w:jc w:val="both"/>
      </w:pPr>
      <w:r>
        <w:lastRenderedPageBreak/>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B924C4" w:rsidRDefault="00B924C4" w:rsidP="00B924C4">
      <w:pPr>
        <w:ind w:firstLine="720"/>
        <w:jc w:val="both"/>
      </w:pPr>
      <w:r>
        <w:t>Внеплановые работы проводятся на основании решения  Думы МО «Казачье» .</w:t>
      </w:r>
    </w:p>
    <w:p w:rsidR="00B924C4" w:rsidRDefault="00B924C4" w:rsidP="00B924C4">
      <w:pPr>
        <w:ind w:firstLine="720"/>
        <w:jc w:val="both"/>
      </w:pPr>
      <w:r>
        <w:t>7.3. Отчет о реализации годового плана деятельности Ревизионной комиссии  ежегодно представляется на утверждение Думе МО «Казачье»   одновременно с отчетом об исполнении местного бюджета.</w:t>
      </w:r>
    </w:p>
    <w:p w:rsidR="00B924C4" w:rsidRDefault="00B924C4" w:rsidP="00B924C4">
      <w:pPr>
        <w:ind w:firstLine="720"/>
        <w:jc w:val="both"/>
      </w:pPr>
      <w:r>
        <w:t>Указанный Отчет подлежит опубликованию (обнародованию).</w:t>
      </w:r>
    </w:p>
    <w:p w:rsidR="00B924C4" w:rsidRDefault="00B924C4" w:rsidP="00B924C4"/>
    <w:p w:rsidR="00BE2ABE" w:rsidRDefault="00BE2ABE"/>
    <w:sectPr w:rsidR="00BE2ABE" w:rsidSect="00BE2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7AED"/>
    <w:multiLevelType w:val="hybridMultilevel"/>
    <w:tmpl w:val="02FE1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991"/>
    <w:rsid w:val="0032673C"/>
    <w:rsid w:val="00583991"/>
    <w:rsid w:val="00B924C4"/>
    <w:rsid w:val="00BE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1"/>
    <w:rPr>
      <w:rFonts w:eastAsiaTheme="minorEastAsia"/>
      <w:lang w:eastAsia="ru-RU"/>
    </w:rPr>
  </w:style>
  <w:style w:type="paragraph" w:styleId="3">
    <w:name w:val="heading 3"/>
    <w:basedOn w:val="a"/>
    <w:next w:val="a"/>
    <w:link w:val="30"/>
    <w:unhideWhenUsed/>
    <w:qFormat/>
    <w:rsid w:val="00583991"/>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3991"/>
    <w:rPr>
      <w:rFonts w:ascii="Times New Roman" w:eastAsia="Times New Roman" w:hAnsi="Times New Roman" w:cs="Times New Roman"/>
      <w:sz w:val="24"/>
      <w:szCs w:val="20"/>
      <w:lang w:eastAsia="ru-RU"/>
    </w:rPr>
  </w:style>
  <w:style w:type="paragraph" w:styleId="a3">
    <w:name w:val="List Paragraph"/>
    <w:basedOn w:val="a"/>
    <w:uiPriority w:val="34"/>
    <w:qFormat/>
    <w:rsid w:val="00583991"/>
    <w:pPr>
      <w:ind w:left="720"/>
      <w:contextualSpacing/>
    </w:pPr>
  </w:style>
  <w:style w:type="paragraph" w:customStyle="1" w:styleId="ConsPlusNormal">
    <w:name w:val="ConsPlusNormal"/>
    <w:rsid w:val="00B92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semiHidden/>
    <w:unhideWhenUsed/>
    <w:rsid w:val="00B924C4"/>
    <w:rPr>
      <w:color w:val="0000FF"/>
      <w:u w:val="single"/>
    </w:rPr>
  </w:style>
</w:styles>
</file>

<file path=word/webSettings.xml><?xml version="1.0" encoding="utf-8"?>
<w:webSettings xmlns:r="http://schemas.openxmlformats.org/officeDocument/2006/relationships" xmlns:w="http://schemas.openxmlformats.org/wordprocessingml/2006/main">
  <w:divs>
    <w:div w:id="16346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4799C124388D9CB891E1CE79103AAF33544594A0474B1B459DD7C45B847DBE53E25A94296D612Co4x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1986E31B3A104A9727033B4B49062E9F95A2CCBDB57FA3DB30168229v2z8H" TargetMode="External"/><Relationship Id="rId5" Type="http://schemas.openxmlformats.org/officeDocument/2006/relationships/hyperlink" Target="consultantplus://offline/ref=B81986E31B3A104A9727033B4B49062E9F95A2CCBDB57FA3DB30168229v2z8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4146</Words>
  <Characters>23638</Characters>
  <Application>Microsoft Office Word</Application>
  <DocSecurity>0</DocSecurity>
  <Lines>196</Lines>
  <Paragraphs>55</Paragraphs>
  <ScaleCrop>false</ScaleCrop>
  <Company>Microsoft</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2016-03-24T02:06:00Z</dcterms:created>
  <dcterms:modified xsi:type="dcterms:W3CDTF">2016-03-24T02:07:00Z</dcterms:modified>
</cp:coreProperties>
</file>