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32" w:rsidRDefault="005E6C32" w:rsidP="005E6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02.04.2018г.  №21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E6C32" w:rsidRDefault="005E6C32" w:rsidP="005E6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E6C32" w:rsidRDefault="005E6C32" w:rsidP="005E6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НАЗНАЧЕНИИ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ОТВЕТСТВЕННОГО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ЗА ПОЖАРНУЮ БЕЗОПАСНОСТЬ ЗДАНИИ СКЦ БЛАГОВЕСТ</w:t>
      </w:r>
    </w:p>
    <w:p w:rsidR="005E6C32" w:rsidRDefault="005E6C32" w:rsidP="005E6C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6C32" w:rsidRDefault="005E6C32" w:rsidP="005E6C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выполнения мероприятий по пожарной безопасности в зданиях СКЦ Благовест</w:t>
      </w:r>
    </w:p>
    <w:p w:rsidR="005E6C32" w:rsidRPr="00CC786E" w:rsidRDefault="005E6C32" w:rsidP="005E6C3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CC786E">
        <w:rPr>
          <w:rFonts w:ascii="Arial" w:hAnsi="Arial" w:cs="Arial"/>
          <w:sz w:val="24"/>
          <w:szCs w:val="24"/>
        </w:rPr>
        <w:t>Назначить Федосееву Л.В., директора СКЦ Благовест, ответственной по пожарной безопасности  в зданиях СКЦ Благовест.</w:t>
      </w:r>
      <w:proofErr w:type="gramEnd"/>
    </w:p>
    <w:p w:rsidR="005E6C32" w:rsidRDefault="005E6C32" w:rsidP="005E6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C32" w:rsidRDefault="005E6C32" w:rsidP="005E6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C32" w:rsidRDefault="005E6C32" w:rsidP="005E6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C32" w:rsidRPr="00A1237E" w:rsidRDefault="005E6C32" w:rsidP="005E6C3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5E6C32" w:rsidRPr="00DC7849" w:rsidRDefault="005E6C32" w:rsidP="005E6C32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6C32"/>
    <w:rsid w:val="00046E98"/>
    <w:rsid w:val="00331874"/>
    <w:rsid w:val="005A1AEA"/>
    <w:rsid w:val="005E6C32"/>
    <w:rsid w:val="006F0B29"/>
    <w:rsid w:val="00706536"/>
    <w:rsid w:val="009C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2018-05-15T02:46:00Z</dcterms:created>
  <dcterms:modified xsi:type="dcterms:W3CDTF">2018-05-15T02:46:00Z</dcterms:modified>
</cp:coreProperties>
</file>