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2C18C" w14:textId="0E142200" w:rsidR="00301B96" w:rsidRDefault="00301B96" w:rsidP="00301B96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14.11.2023г. №</w:t>
      </w:r>
      <w:r>
        <w:rPr>
          <w:rFonts w:ascii="Arial" w:eastAsia="Calibri" w:hAnsi="Arial" w:cs="Arial"/>
          <w:b/>
          <w:sz w:val="30"/>
          <w:szCs w:val="30"/>
        </w:rPr>
        <w:t>97</w:t>
      </w:r>
    </w:p>
    <w:p w14:paraId="1967FA51" w14:textId="77777777" w:rsidR="00301B96" w:rsidRDefault="00301B96" w:rsidP="00301B96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14:paraId="44FAC2D4" w14:textId="77777777" w:rsidR="00301B96" w:rsidRDefault="00301B96" w:rsidP="00301B96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14:paraId="63110AD7" w14:textId="77777777" w:rsidR="00301B96" w:rsidRDefault="00301B96" w:rsidP="00301B96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БОХАНСКИЙ МУНИЦИПАЛЬНЫЙ РАЙОН</w:t>
      </w:r>
    </w:p>
    <w:p w14:paraId="1FD9D36B" w14:textId="77777777" w:rsidR="00301B96" w:rsidRDefault="00301B96" w:rsidP="00301B96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МУНИЦИПАЛЬНОЕ ОБРАЗОВАНИЕ «КАЗАЧЬЕ»</w:t>
      </w:r>
    </w:p>
    <w:p w14:paraId="02906646" w14:textId="77777777" w:rsidR="00301B96" w:rsidRDefault="00301B96" w:rsidP="00301B96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14:paraId="78B039F5" w14:textId="77777777" w:rsidR="00301B96" w:rsidRDefault="00301B96" w:rsidP="00301B96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ПОСТАНОВЛЕНИЕ</w:t>
      </w:r>
    </w:p>
    <w:p w14:paraId="479C9598" w14:textId="77777777" w:rsidR="00301B96" w:rsidRDefault="00301B96" w:rsidP="00301B9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/>
        <w:t>ОБ АКТУАЛИЗАЦИИ АДРЕСНЫХ СВЕДЕНИЙ В ГОСУДАРСТВЕННОМ АДРЕСНОМ РЕЕСТРЕ</w:t>
      </w:r>
    </w:p>
    <w:p w14:paraId="5D23BC36" w14:textId="77777777" w:rsidR="00301B96" w:rsidRPr="00301B96" w:rsidRDefault="00301B96" w:rsidP="00301B96">
      <w:pPr>
        <w:jc w:val="both"/>
        <w:rPr>
          <w:rFonts w:ascii="Arial" w:hAnsi="Arial" w:cs="Arial"/>
          <w:sz w:val="24"/>
          <w:szCs w:val="24"/>
        </w:rPr>
      </w:pPr>
    </w:p>
    <w:p w14:paraId="3EF85535" w14:textId="77777777" w:rsidR="00301B96" w:rsidRPr="00301B96" w:rsidRDefault="00301B96" w:rsidP="00301B9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301B96">
        <w:rPr>
          <w:rFonts w:ascii="Arial" w:hAnsi="Arial" w:cs="Arial"/>
          <w:sz w:val="24"/>
          <w:szCs w:val="24"/>
        </w:rPr>
        <w:t>Руководствуясь ст. 16 Федерального Закона от 06.10.2003 года №131 «Об общих принципах организации местного самоуправления в Российской Федерации», Федеральным законом от 28.12.2013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г. № 1221 «Об утверждении Правил присвоения, изменения и аннулирования адресов» и согласно Устава муниципального образования «Казачье»:</w:t>
      </w:r>
    </w:p>
    <w:p w14:paraId="19C6E214" w14:textId="57E9BA2E" w:rsidR="00301B96" w:rsidRDefault="00301B96" w:rsidP="00301B96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14:paraId="167B09A3" w14:textId="7C029ADF" w:rsidR="00301B96" w:rsidRPr="00301B96" w:rsidRDefault="00301B96" w:rsidP="00301B9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1B96">
        <w:rPr>
          <w:rFonts w:ascii="Arial" w:hAnsi="Arial" w:cs="Arial"/>
          <w:sz w:val="24"/>
          <w:szCs w:val="24"/>
        </w:rPr>
        <w:t>1.</w:t>
      </w:r>
      <w:r w:rsidRPr="00301B96">
        <w:rPr>
          <w:rFonts w:ascii="Arial" w:hAnsi="Arial" w:cs="Arial"/>
          <w:sz w:val="24"/>
          <w:szCs w:val="24"/>
        </w:rPr>
        <w:t>Сведения об адресах объектов адресации, размещенных в государственном адресном реестре, уточнить:</w:t>
      </w:r>
    </w:p>
    <w:p w14:paraId="092D8175" w14:textId="5B9D8CEA" w:rsidR="00301B96" w:rsidRPr="00301B96" w:rsidRDefault="00301B96" w:rsidP="00301B9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1B96">
        <w:rPr>
          <w:rFonts w:ascii="Arial" w:hAnsi="Arial" w:cs="Arial"/>
          <w:sz w:val="24"/>
          <w:szCs w:val="24"/>
        </w:rPr>
        <w:t>2.</w:t>
      </w:r>
      <w:r w:rsidRPr="00301B96">
        <w:rPr>
          <w:rFonts w:ascii="Arial" w:hAnsi="Arial" w:cs="Arial"/>
          <w:sz w:val="24"/>
          <w:szCs w:val="24"/>
        </w:rPr>
        <w:t>Добавить кадастровый номер объекту адресации: Иркутская область, муниципальный район Боханский Сельское поселение Казачье село Казачье ул.</w:t>
      </w:r>
      <w:r>
        <w:rPr>
          <w:rFonts w:ascii="Arial" w:hAnsi="Arial" w:cs="Arial"/>
          <w:sz w:val="24"/>
          <w:szCs w:val="24"/>
        </w:rPr>
        <w:t xml:space="preserve"> </w:t>
      </w:r>
      <w:r w:rsidRPr="00301B96">
        <w:rPr>
          <w:rFonts w:ascii="Arial" w:hAnsi="Arial" w:cs="Arial"/>
          <w:sz w:val="24"/>
          <w:szCs w:val="24"/>
        </w:rPr>
        <w:t xml:space="preserve">Энергетиков </w:t>
      </w:r>
      <w:r w:rsidRPr="00301B96">
        <w:rPr>
          <w:rFonts w:ascii="Arial" w:hAnsi="Arial" w:cs="Arial"/>
          <w:sz w:val="24"/>
          <w:szCs w:val="24"/>
        </w:rPr>
        <w:t>д.10, кв.</w:t>
      </w:r>
      <w:r w:rsidRPr="00301B96">
        <w:rPr>
          <w:rFonts w:ascii="Arial" w:hAnsi="Arial" w:cs="Arial"/>
          <w:sz w:val="24"/>
          <w:szCs w:val="24"/>
        </w:rPr>
        <w:t>1 с кадастровым номером 85:03:120101:1123</w:t>
      </w:r>
    </w:p>
    <w:p w14:paraId="31CC090F" w14:textId="1F9122EC" w:rsidR="00301B96" w:rsidRPr="00301B96" w:rsidRDefault="00301B96" w:rsidP="00301B9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1B96">
        <w:rPr>
          <w:rFonts w:ascii="Arial" w:hAnsi="Arial" w:cs="Arial"/>
          <w:sz w:val="24"/>
          <w:szCs w:val="24"/>
        </w:rPr>
        <w:t>3.</w:t>
      </w:r>
      <w:r w:rsidRPr="00301B96">
        <w:rPr>
          <w:rFonts w:ascii="Arial" w:hAnsi="Arial" w:cs="Arial"/>
          <w:sz w:val="24"/>
          <w:szCs w:val="24"/>
        </w:rPr>
        <w:t>Специалисту по земле и муниципальному имуществу администрации муниципального образования «Казачье» в течение пяти рабочих дней внести сведения об адресах объектов, адресации, указанных в приложении настоящего постановления, в государственный адресный реестр.</w:t>
      </w:r>
    </w:p>
    <w:p w14:paraId="7B845255" w14:textId="612E78FA" w:rsidR="00301B96" w:rsidRPr="00301B96" w:rsidRDefault="00301B96" w:rsidP="00301B9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1B96">
        <w:rPr>
          <w:rFonts w:ascii="Arial" w:hAnsi="Arial" w:cs="Arial"/>
          <w:sz w:val="24"/>
          <w:szCs w:val="24"/>
        </w:rPr>
        <w:t>3.</w:t>
      </w:r>
      <w:r w:rsidRPr="00301B96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14:paraId="49F96AA8" w14:textId="77777777" w:rsidR="00301B96" w:rsidRDefault="00301B96" w:rsidP="00301B96">
      <w:pPr>
        <w:jc w:val="both"/>
        <w:rPr>
          <w:rFonts w:ascii="Arial" w:hAnsi="Arial" w:cs="Arial"/>
          <w:sz w:val="24"/>
          <w:szCs w:val="24"/>
        </w:rPr>
      </w:pPr>
    </w:p>
    <w:p w14:paraId="007D9CE1" w14:textId="77777777" w:rsidR="00301B96" w:rsidRDefault="00301B96" w:rsidP="00301B96">
      <w:pPr>
        <w:jc w:val="both"/>
        <w:rPr>
          <w:rFonts w:ascii="Arial" w:hAnsi="Arial" w:cs="Arial"/>
          <w:sz w:val="24"/>
          <w:szCs w:val="24"/>
        </w:rPr>
      </w:pPr>
    </w:p>
    <w:p w14:paraId="6DF82227" w14:textId="77777777" w:rsidR="00301B96" w:rsidRDefault="00301B96" w:rsidP="00301B9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Глава муниципального образования «Казачье»</w:t>
      </w:r>
    </w:p>
    <w:p w14:paraId="79F17BE2" w14:textId="4633CC64" w:rsidR="002938C9" w:rsidRPr="00301B96" w:rsidRDefault="00301B96" w:rsidP="00301B9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Пушкарева </w:t>
      </w:r>
      <w:proofErr w:type="gramStart"/>
      <w:r>
        <w:rPr>
          <w:rFonts w:ascii="Arial" w:eastAsia="Calibri" w:hAnsi="Arial" w:cs="Arial"/>
          <w:sz w:val="24"/>
          <w:szCs w:val="24"/>
        </w:rPr>
        <w:t>Т.С.</w:t>
      </w:r>
      <w:proofErr w:type="gramEnd"/>
    </w:p>
    <w:sectPr w:rsidR="002938C9" w:rsidRPr="00301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A355B"/>
    <w:multiLevelType w:val="hybridMultilevel"/>
    <w:tmpl w:val="3620CBB0"/>
    <w:lvl w:ilvl="0" w:tplc="F362BEB2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num w:numId="1" w16cid:durableId="185601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8C9"/>
    <w:rsid w:val="002938C9"/>
    <w:rsid w:val="0030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CEAA4"/>
  <w15:chartTrackingRefBased/>
  <w15:docId w15:val="{65344743-4FD6-4DFC-81B7-7B5664379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1B96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B96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2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11725</dc:creator>
  <cp:keywords/>
  <dc:description/>
  <cp:lastModifiedBy>11725</cp:lastModifiedBy>
  <cp:revision>3</cp:revision>
  <cp:lastPrinted>2023-11-14T04:25:00Z</cp:lastPrinted>
  <dcterms:created xsi:type="dcterms:W3CDTF">2023-11-14T04:21:00Z</dcterms:created>
  <dcterms:modified xsi:type="dcterms:W3CDTF">2023-11-14T04:25:00Z</dcterms:modified>
</cp:coreProperties>
</file>