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5243" w14:textId="2F49E435" w:rsidR="00776BF2" w:rsidRDefault="007552F6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 w:rsidR="00DD3900">
        <w:rPr>
          <w:rFonts w:ascii="Arial" w:hAnsi="Arial" w:cs="Arial"/>
          <w:b/>
          <w:sz w:val="32"/>
          <w:szCs w:val="32"/>
        </w:rPr>
        <w:t>1</w:t>
      </w:r>
      <w:r w:rsidR="00776BF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776BF2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9</w:t>
      </w:r>
    </w:p>
    <w:p w14:paraId="3FDFA32A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1835F66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7EF7711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8B784B2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36A6484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39ECE7E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A5E250E" w14:textId="77777777" w:rsidR="00776BF2" w:rsidRDefault="00776BF2" w:rsidP="00776B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28C0419C" w14:textId="77777777" w:rsidR="00776BF2" w:rsidRDefault="00776BF2" w:rsidP="00776BF2">
      <w:pPr>
        <w:rPr>
          <w:rFonts w:ascii="Arial" w:eastAsia="Times New Roman" w:hAnsi="Arial" w:cs="Arial"/>
          <w:sz w:val="24"/>
          <w:szCs w:val="24"/>
        </w:rPr>
      </w:pPr>
    </w:p>
    <w:p w14:paraId="72A1C7FF" w14:textId="6DA5B864" w:rsidR="00776BF2" w:rsidRDefault="00776BF2" w:rsidP="00776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14:paraId="43828908" w14:textId="46412BCE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приобретения ГСМ в сумме </w:t>
      </w:r>
      <w:r w:rsidR="007552F6">
        <w:rPr>
          <w:rFonts w:ascii="Arial" w:eastAsia="Times New Roman" w:hAnsi="Arial" w:cs="Arial"/>
          <w:bCs/>
          <w:sz w:val="24"/>
          <w:szCs w:val="24"/>
        </w:rPr>
        <w:t>27</w:t>
      </w:r>
      <w:r>
        <w:rPr>
          <w:rFonts w:ascii="Arial" w:eastAsia="Times New Roman" w:hAnsi="Arial" w:cs="Arial"/>
          <w:bCs/>
          <w:sz w:val="24"/>
          <w:szCs w:val="24"/>
        </w:rPr>
        <w:t>000 (</w:t>
      </w:r>
      <w:r w:rsidR="007552F6">
        <w:rPr>
          <w:rFonts w:ascii="Arial" w:eastAsia="Times New Roman" w:hAnsi="Arial" w:cs="Arial"/>
          <w:bCs/>
          <w:sz w:val="24"/>
          <w:szCs w:val="24"/>
        </w:rPr>
        <w:t xml:space="preserve">двадцать семь </w:t>
      </w:r>
      <w:r>
        <w:rPr>
          <w:rFonts w:ascii="Arial" w:eastAsia="Times New Roman" w:hAnsi="Arial" w:cs="Arial"/>
          <w:bCs/>
          <w:sz w:val="24"/>
          <w:szCs w:val="24"/>
        </w:rPr>
        <w:t xml:space="preserve">тысяч руб.) на </w:t>
      </w:r>
      <w:r w:rsidR="007552F6">
        <w:rPr>
          <w:rFonts w:ascii="Arial" w:eastAsia="Times New Roman" w:hAnsi="Arial" w:cs="Arial"/>
          <w:bCs/>
          <w:sz w:val="24"/>
          <w:szCs w:val="24"/>
        </w:rPr>
        <w:t>февраль</w:t>
      </w:r>
      <w:r>
        <w:rPr>
          <w:rFonts w:ascii="Arial" w:eastAsia="Times New Roman" w:hAnsi="Arial" w:cs="Arial"/>
          <w:bCs/>
          <w:sz w:val="24"/>
          <w:szCs w:val="24"/>
        </w:rPr>
        <w:t xml:space="preserve"> 2022 г.</w:t>
      </w:r>
    </w:p>
    <w:p w14:paraId="01CFDA71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B0FE439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BB31075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F8B49B9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D98035E" w14:textId="77777777" w:rsidR="00776BF2" w:rsidRDefault="00776BF2" w:rsidP="00776B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BC5F9BB" w14:textId="77777777" w:rsidR="00776BF2" w:rsidRDefault="00776BF2" w:rsidP="00776BF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50A2079" w14:textId="77777777" w:rsidR="00776BF2" w:rsidRDefault="00776BF2" w:rsidP="00776BF2"/>
    <w:p w14:paraId="308C9BDF" w14:textId="77777777" w:rsidR="00776BF2" w:rsidRDefault="00776BF2" w:rsidP="00776BF2"/>
    <w:p w14:paraId="1D4492A8" w14:textId="77777777" w:rsidR="00776BF2" w:rsidRDefault="00776BF2" w:rsidP="00776BF2"/>
    <w:p w14:paraId="6ABAE5EF" w14:textId="77777777" w:rsidR="00776BF2" w:rsidRDefault="00776BF2" w:rsidP="00776BF2"/>
    <w:p w14:paraId="0E0815F8" w14:textId="77777777" w:rsidR="003E0CC7" w:rsidRDefault="003E0CC7"/>
    <w:sectPr w:rsidR="003E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C7"/>
    <w:rsid w:val="003E0CC7"/>
    <w:rsid w:val="007552F6"/>
    <w:rsid w:val="00776BF2"/>
    <w:rsid w:val="009E3C15"/>
    <w:rsid w:val="00D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CF0F"/>
  <w15:chartTrackingRefBased/>
  <w15:docId w15:val="{344C633E-8DD8-48E3-913B-A530053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B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dcterms:created xsi:type="dcterms:W3CDTF">2022-02-04T02:12:00Z</dcterms:created>
  <dcterms:modified xsi:type="dcterms:W3CDTF">2022-02-28T07:48:00Z</dcterms:modified>
</cp:coreProperties>
</file>