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BC" w:rsidRDefault="005D5CBC" w:rsidP="005D5CB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5D5CBC" w:rsidRDefault="005D5CBC" w:rsidP="005D5CB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5D5CBC" w:rsidRDefault="005D5CBC" w:rsidP="005D5CB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5D5CBC" w:rsidRDefault="005D5CBC" w:rsidP="005D5CBC">
      <w:pPr>
        <w:spacing w:after="0" w:line="240" w:lineRule="auto"/>
        <w:jc w:val="center"/>
        <w:rPr>
          <w:rFonts w:ascii="Arial" w:eastAsia="Times New Roman" w:hAnsi="Arial" w:cs="Times New Roman"/>
          <w:b/>
          <w:i/>
          <w:sz w:val="28"/>
          <w:szCs w:val="28"/>
        </w:rPr>
      </w:pPr>
    </w:p>
    <w:p w:rsidR="005D5CBC" w:rsidRDefault="005D5CBC" w:rsidP="005D5CBC">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5D5CBC" w:rsidRDefault="005D5CBC" w:rsidP="005D5CBC">
      <w:pPr>
        <w:spacing w:after="0" w:line="240" w:lineRule="auto"/>
        <w:rPr>
          <w:rFonts w:ascii="Arial" w:eastAsia="Times New Roman" w:hAnsi="Arial" w:cs="Arial"/>
          <w:sz w:val="28"/>
          <w:szCs w:val="28"/>
        </w:rPr>
      </w:pPr>
    </w:p>
    <w:p w:rsidR="005D5CBC" w:rsidRDefault="005D5CBC" w:rsidP="005D5CBC">
      <w:pPr>
        <w:spacing w:after="0" w:line="240" w:lineRule="auto"/>
        <w:rPr>
          <w:rFonts w:ascii="Arial" w:eastAsia="Times New Roman" w:hAnsi="Arial" w:cs="Arial"/>
          <w:b/>
          <w:sz w:val="28"/>
          <w:szCs w:val="28"/>
        </w:rPr>
      </w:pPr>
    </w:p>
    <w:p w:rsidR="005D5CBC" w:rsidRDefault="005D5CBC" w:rsidP="005D5CBC">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5D5CBC" w:rsidRDefault="005D5CBC" w:rsidP="005D5C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25.06.2015 г.  № 71                                                             с. </w:t>
      </w:r>
      <w:proofErr w:type="gramStart"/>
      <w:r>
        <w:rPr>
          <w:rFonts w:ascii="Times New Roman" w:eastAsia="Times New Roman" w:hAnsi="Times New Roman" w:cs="Times New Roman"/>
          <w:sz w:val="28"/>
          <w:szCs w:val="28"/>
        </w:rPr>
        <w:t>Казачье</w:t>
      </w:r>
      <w:proofErr w:type="gramEnd"/>
    </w:p>
    <w:p w:rsidR="005D5CBC" w:rsidRDefault="005D5CBC" w:rsidP="005D5CBC">
      <w:pP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5D5CBC" w:rsidRDefault="005D5CBC" w:rsidP="005D5CBC">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 Правительства РФ № 269 от 25.03.2015 г. «О внесении изменений в Положение о признании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p>
    <w:p w:rsidR="005D5CBC" w:rsidRDefault="005D5CBC" w:rsidP="005D5CBC">
      <w:pPr>
        <w:ind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rsidR="005D5CBC" w:rsidRDefault="005D5CBC" w:rsidP="005D5CBC">
      <w:pPr>
        <w:pStyle w:val="a3"/>
        <w:numPr>
          <w:ilvl w:val="2"/>
          <w:numId w:val="1"/>
        </w:numPr>
        <w:tabs>
          <w:tab w:val="clear" w:pos="2160"/>
          <w:tab w:val="num" w:pos="709"/>
        </w:tabs>
        <w:ind w:left="709" w:hanging="709"/>
        <w:jc w:val="both"/>
        <w:rPr>
          <w:rFonts w:ascii="Times New Roman" w:hAnsi="Times New Roman" w:cs="Times New Roman"/>
          <w:sz w:val="28"/>
          <w:szCs w:val="28"/>
        </w:rPr>
      </w:pPr>
      <w:r>
        <w:rPr>
          <w:rFonts w:ascii="Times New Roman" w:hAnsi="Times New Roman" w:cs="Times New Roman"/>
          <w:sz w:val="28"/>
          <w:szCs w:val="28"/>
        </w:rPr>
        <w:t>«Утвердить</w:t>
      </w:r>
      <w:r w:rsidRPr="00FF5AB4">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5D5CBC" w:rsidRDefault="005D5CBC" w:rsidP="005D5CBC">
      <w:pPr>
        <w:pStyle w:val="a3"/>
        <w:numPr>
          <w:ilvl w:val="2"/>
          <w:numId w:val="1"/>
        </w:numPr>
        <w:tabs>
          <w:tab w:val="clear" w:pos="2160"/>
          <w:tab w:val="num" w:pos="709"/>
        </w:tabs>
        <w:ind w:left="709" w:hanging="709"/>
        <w:jc w:val="both"/>
        <w:rPr>
          <w:rFonts w:ascii="Times New Roman" w:hAnsi="Times New Roman" w:cs="Times New Roman"/>
          <w:sz w:val="28"/>
          <w:szCs w:val="28"/>
        </w:rPr>
      </w:pPr>
      <w:r>
        <w:rPr>
          <w:rFonts w:ascii="Times New Roman" w:hAnsi="Times New Roman" w:cs="Times New Roman"/>
          <w:sz w:val="28"/>
          <w:szCs w:val="28"/>
        </w:rPr>
        <w:t>Отменить постановление № 19 от 2.01 2013 г.</w:t>
      </w:r>
    </w:p>
    <w:p w:rsidR="005D5CBC" w:rsidRDefault="005D5CBC" w:rsidP="005D5CBC">
      <w:pPr>
        <w:pStyle w:val="a3"/>
        <w:numPr>
          <w:ilvl w:val="2"/>
          <w:numId w:val="1"/>
        </w:numPr>
        <w:tabs>
          <w:tab w:val="clear" w:pos="2160"/>
          <w:tab w:val="num" w:pos="709"/>
        </w:tabs>
        <w:ind w:left="709" w:hanging="709"/>
        <w:jc w:val="both"/>
        <w:rPr>
          <w:rFonts w:ascii="Times New Roman" w:hAnsi="Times New Roman" w:cs="Times New Roman"/>
          <w:sz w:val="28"/>
          <w:szCs w:val="28"/>
        </w:rPr>
      </w:pPr>
      <w:r>
        <w:rPr>
          <w:rFonts w:ascii="Times New Roman" w:hAnsi="Times New Roman" w:cs="Times New Roman"/>
          <w:sz w:val="28"/>
          <w:szCs w:val="28"/>
        </w:rPr>
        <w:t>Опубликовать данное постановление в муниципальном Вестнике.</w:t>
      </w:r>
    </w:p>
    <w:p w:rsidR="005D5CBC" w:rsidRDefault="005D5CBC" w:rsidP="005D5CBC">
      <w:pPr>
        <w:jc w:val="both"/>
        <w:rPr>
          <w:rFonts w:ascii="Times New Roman" w:hAnsi="Times New Roman" w:cs="Times New Roman"/>
          <w:sz w:val="28"/>
          <w:szCs w:val="28"/>
        </w:rPr>
      </w:pPr>
    </w:p>
    <w:p w:rsidR="00374424" w:rsidRDefault="005D5CBC" w:rsidP="005D5CBC">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374424" w:rsidRDefault="00374424">
      <w:pPr>
        <w:rPr>
          <w:rFonts w:ascii="Times New Roman" w:hAnsi="Times New Roman" w:cs="Times New Roman"/>
          <w:sz w:val="28"/>
          <w:szCs w:val="28"/>
        </w:rPr>
      </w:pPr>
      <w:r>
        <w:rPr>
          <w:rFonts w:ascii="Times New Roman" w:hAnsi="Times New Roman" w:cs="Times New Roman"/>
          <w:sz w:val="28"/>
          <w:szCs w:val="28"/>
        </w:rPr>
        <w:br w:type="page"/>
      </w:r>
    </w:p>
    <w:p w:rsidR="00374424" w:rsidRDefault="00374424" w:rsidP="00374424"/>
    <w:p w:rsidR="00374424" w:rsidRDefault="00374424" w:rsidP="00374424">
      <w:pPr>
        <w:jc w:val="right"/>
      </w:pPr>
    </w:p>
    <w:p w:rsidR="00374424" w:rsidRDefault="00374424" w:rsidP="00374424">
      <w:pPr>
        <w:pStyle w:val="a4"/>
        <w:widowControl w:val="0"/>
        <w:ind w:left="0"/>
        <w:jc w:val="right"/>
        <w:rPr>
          <w:sz w:val="24"/>
          <w:szCs w:val="24"/>
        </w:rPr>
      </w:pPr>
      <w:r>
        <w:rPr>
          <w:sz w:val="24"/>
          <w:szCs w:val="24"/>
        </w:rPr>
        <w:t xml:space="preserve">Утвержден </w:t>
      </w:r>
    </w:p>
    <w:p w:rsidR="00374424" w:rsidRDefault="00374424" w:rsidP="00374424">
      <w:pPr>
        <w:pStyle w:val="a4"/>
        <w:widowControl w:val="0"/>
        <w:ind w:left="0"/>
        <w:jc w:val="right"/>
        <w:rPr>
          <w:sz w:val="24"/>
          <w:szCs w:val="24"/>
        </w:rPr>
      </w:pPr>
      <w:r>
        <w:rPr>
          <w:sz w:val="24"/>
          <w:szCs w:val="24"/>
        </w:rPr>
        <w:t>Постановлением главы МО «Казачье»</w:t>
      </w:r>
    </w:p>
    <w:p w:rsidR="00374424" w:rsidRDefault="00374424" w:rsidP="00374424">
      <w:pPr>
        <w:pStyle w:val="a4"/>
        <w:widowControl w:val="0"/>
        <w:ind w:left="0"/>
        <w:jc w:val="right"/>
        <w:rPr>
          <w:sz w:val="24"/>
          <w:szCs w:val="24"/>
        </w:rPr>
      </w:pPr>
      <w:r>
        <w:rPr>
          <w:sz w:val="24"/>
          <w:szCs w:val="24"/>
        </w:rPr>
        <w:t>№ 71 от 25 июня  2015 г.</w:t>
      </w:r>
    </w:p>
    <w:p w:rsidR="00374424" w:rsidRDefault="00374424" w:rsidP="00374424">
      <w:pPr>
        <w:jc w:val="right"/>
        <w:rPr>
          <w:bCs/>
          <w:color w:val="000000"/>
          <w:sz w:val="24"/>
          <w:szCs w:val="24"/>
        </w:rPr>
      </w:pPr>
    </w:p>
    <w:p w:rsidR="00374424" w:rsidRDefault="00374424" w:rsidP="00374424">
      <w:pPr>
        <w:jc w:val="center"/>
        <w:rPr>
          <w:bCs/>
          <w:color w:val="000000"/>
        </w:rPr>
      </w:pPr>
    </w:p>
    <w:p w:rsidR="00374424" w:rsidRDefault="00374424" w:rsidP="00374424">
      <w:pPr>
        <w:jc w:val="center"/>
        <w:rPr>
          <w:bCs/>
          <w:color w:val="000000"/>
        </w:rPr>
      </w:pPr>
      <w:r>
        <w:rPr>
          <w:bCs/>
          <w:color w:val="000000"/>
        </w:rPr>
        <w:t xml:space="preserve">АДМИНИСТРАТИВНЫЙ РЕГЛАМЕНТ </w:t>
      </w:r>
    </w:p>
    <w:p w:rsidR="00374424" w:rsidRDefault="00374424" w:rsidP="00374424">
      <w:pPr>
        <w:jc w:val="center"/>
        <w:rPr>
          <w:bCs/>
          <w:color w:val="000000"/>
        </w:rPr>
      </w:pPr>
      <w:r>
        <w:rPr>
          <w:bCs/>
          <w:color w:val="000000"/>
        </w:rPr>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74424" w:rsidRDefault="00374424" w:rsidP="00374424">
      <w:pPr>
        <w:jc w:val="center"/>
        <w:rPr>
          <w:bCs/>
          <w:color w:val="000000"/>
        </w:rPr>
      </w:pPr>
      <w:r>
        <w:rPr>
          <w:bCs/>
          <w:color w:val="000000"/>
        </w:rPr>
        <w:t>на территории муниципального образования»</w:t>
      </w:r>
    </w:p>
    <w:p w:rsidR="00374424" w:rsidRDefault="00374424" w:rsidP="00374424">
      <w:pPr>
        <w:jc w:val="center"/>
      </w:pPr>
      <w:r>
        <w:t xml:space="preserve"> </w:t>
      </w:r>
    </w:p>
    <w:p w:rsidR="00374424" w:rsidRDefault="00374424" w:rsidP="00374424">
      <w:pPr>
        <w:widowControl w:val="0"/>
        <w:autoSpaceDE w:val="0"/>
        <w:autoSpaceDN w:val="0"/>
        <w:adjustRightInd w:val="0"/>
        <w:jc w:val="center"/>
        <w:outlineLvl w:val="1"/>
        <w:rPr>
          <w:bCs/>
        </w:rPr>
      </w:pPr>
      <w:r>
        <w:rPr>
          <w:bCs/>
        </w:rPr>
        <w:t>1. ОБЩИЕ ПОЛОЖЕНИЯ</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ind w:firstLine="540"/>
        <w:jc w:val="both"/>
        <w:rPr>
          <w:bCs/>
        </w:rPr>
      </w:pPr>
      <w:r>
        <w:rPr>
          <w:bCs/>
        </w:rPr>
        <w:t>1.1. Настоящий административный регламент (далее - регламент) устанавливает требования к организации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муниципальная услуга).</w:t>
      </w:r>
    </w:p>
    <w:p w:rsidR="00374424" w:rsidRDefault="00374424" w:rsidP="00374424">
      <w:pPr>
        <w:widowControl w:val="0"/>
        <w:autoSpaceDE w:val="0"/>
        <w:autoSpaceDN w:val="0"/>
        <w:adjustRightInd w:val="0"/>
        <w:ind w:firstLine="540"/>
        <w:jc w:val="both"/>
        <w:rPr>
          <w:bCs/>
        </w:rPr>
      </w:pPr>
      <w:r>
        <w:rPr>
          <w:bCs/>
        </w:rPr>
        <w:t xml:space="preserve">1.2. </w:t>
      </w:r>
      <w:proofErr w:type="gramStart"/>
      <w:r>
        <w:rPr>
          <w:bCs/>
        </w:rPr>
        <w:t>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p>
    <w:p w:rsidR="00374424" w:rsidRDefault="00374424" w:rsidP="00374424">
      <w:pPr>
        <w:widowControl w:val="0"/>
        <w:autoSpaceDE w:val="0"/>
        <w:autoSpaceDN w:val="0"/>
        <w:adjustRightInd w:val="0"/>
        <w:ind w:firstLine="540"/>
        <w:jc w:val="both"/>
        <w:rPr>
          <w:bCs/>
        </w:rPr>
      </w:pPr>
      <w:r>
        <w:rPr>
          <w:bCs/>
        </w:rPr>
        <w:t xml:space="preserve">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  </w:t>
      </w:r>
    </w:p>
    <w:p w:rsidR="00374424" w:rsidRDefault="00374424" w:rsidP="00374424">
      <w:pPr>
        <w:widowControl w:val="0"/>
        <w:autoSpaceDE w:val="0"/>
        <w:autoSpaceDN w:val="0"/>
        <w:adjustRightInd w:val="0"/>
        <w:ind w:firstLine="540"/>
        <w:jc w:val="both"/>
        <w:rPr>
          <w:bCs/>
        </w:rPr>
      </w:pPr>
      <w:r>
        <w:rPr>
          <w:bCs/>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374424" w:rsidRDefault="00374424" w:rsidP="00374424">
      <w:pPr>
        <w:widowControl w:val="0"/>
        <w:autoSpaceDE w:val="0"/>
        <w:autoSpaceDN w:val="0"/>
        <w:adjustRightInd w:val="0"/>
        <w:ind w:firstLine="540"/>
        <w:jc w:val="both"/>
        <w:rPr>
          <w:bCs/>
        </w:rPr>
      </w:pPr>
      <w:r>
        <w:rPr>
          <w:bCs/>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 специалистом по имуществу и земле.</w:t>
      </w:r>
    </w:p>
    <w:p w:rsidR="00374424" w:rsidRDefault="00374424" w:rsidP="00374424">
      <w:pPr>
        <w:widowControl w:val="0"/>
        <w:autoSpaceDE w:val="0"/>
        <w:autoSpaceDN w:val="0"/>
        <w:adjustRightInd w:val="0"/>
        <w:ind w:firstLine="540"/>
        <w:jc w:val="both"/>
        <w:rPr>
          <w:bCs/>
        </w:rPr>
      </w:pPr>
      <w:r>
        <w:rPr>
          <w:bCs/>
        </w:rPr>
        <w:t xml:space="preserve">1.6. Администрация муниципального образования расположена по адресу: Иркутская </w:t>
      </w:r>
      <w:r>
        <w:rPr>
          <w:bCs/>
        </w:rPr>
        <w:lastRenderedPageBreak/>
        <w:t>область, Боханский район,  с. Казачье,  улица Мира дом 10</w:t>
      </w:r>
      <w:proofErr w:type="gramStart"/>
      <w:r>
        <w:rPr>
          <w:bCs/>
        </w:rPr>
        <w:t xml:space="preserve"> ;</w:t>
      </w:r>
      <w:proofErr w:type="gramEnd"/>
      <w:r>
        <w:rPr>
          <w:bCs/>
        </w:rPr>
        <w:t xml:space="preserve"> контактный телефон: 89025440873.</w:t>
      </w:r>
    </w:p>
    <w:p w:rsidR="00374424" w:rsidRDefault="00374424" w:rsidP="00374424">
      <w:pPr>
        <w:widowControl w:val="0"/>
        <w:autoSpaceDE w:val="0"/>
        <w:autoSpaceDN w:val="0"/>
        <w:adjustRightInd w:val="0"/>
        <w:ind w:firstLine="540"/>
        <w:jc w:val="both"/>
        <w:rPr>
          <w:bCs/>
        </w:rPr>
      </w:pPr>
      <w:r>
        <w:rPr>
          <w:bCs/>
        </w:rPr>
        <w:t xml:space="preserve">1.7. Режим работы: понедельник - четверг с 9-00 до 17-00, пятница с 9-00 до 16-00, обеденный перерыв с 13-00 </w:t>
      </w:r>
      <w:proofErr w:type="gramStart"/>
      <w:r>
        <w:rPr>
          <w:bCs/>
        </w:rPr>
        <w:t>до</w:t>
      </w:r>
      <w:proofErr w:type="gramEnd"/>
      <w:r>
        <w:rPr>
          <w:bCs/>
        </w:rPr>
        <w:t xml:space="preserve"> 14-00. Продолжительность рабочего дня, непосредственно предшествующего нерабочему праздничному дню, уменьшается на один час.</w:t>
      </w:r>
    </w:p>
    <w:p w:rsidR="00374424" w:rsidRDefault="00374424" w:rsidP="00374424">
      <w:pPr>
        <w:widowControl w:val="0"/>
        <w:autoSpaceDE w:val="0"/>
        <w:autoSpaceDN w:val="0"/>
        <w:adjustRightInd w:val="0"/>
        <w:ind w:firstLine="540"/>
        <w:jc w:val="both"/>
        <w:rPr>
          <w:bCs/>
        </w:rPr>
      </w:pPr>
      <w:r>
        <w:rPr>
          <w:bCs/>
        </w:rPr>
        <w:t>1.8. График приема заявителей:</w:t>
      </w:r>
    </w:p>
    <w:p w:rsidR="00374424" w:rsidRDefault="00374424" w:rsidP="00374424">
      <w:pPr>
        <w:widowControl w:val="0"/>
        <w:autoSpaceDE w:val="0"/>
        <w:autoSpaceDN w:val="0"/>
        <w:adjustRightInd w:val="0"/>
        <w:ind w:firstLine="540"/>
        <w:jc w:val="both"/>
        <w:rPr>
          <w:bCs/>
        </w:rPr>
      </w:pPr>
      <w:r>
        <w:rPr>
          <w:bCs/>
        </w:rPr>
        <w:t>- для принятия письменных обращений - ежедневно в часы работы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 личный прием граждан - ежедневно в часы работы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1.9. Информацию по вопросу предоставления муниципальной услуги можно получить:</w:t>
      </w:r>
    </w:p>
    <w:p w:rsidR="00374424" w:rsidRDefault="00374424" w:rsidP="00374424">
      <w:pPr>
        <w:widowControl w:val="0"/>
        <w:autoSpaceDE w:val="0"/>
        <w:autoSpaceDN w:val="0"/>
        <w:adjustRightInd w:val="0"/>
        <w:ind w:firstLine="540"/>
        <w:jc w:val="both"/>
        <w:rPr>
          <w:bCs/>
        </w:rPr>
      </w:pPr>
      <w:r>
        <w:rPr>
          <w:bCs/>
        </w:rPr>
        <w:t>- посредством размещения сведений на официальном сайте;</w:t>
      </w:r>
    </w:p>
    <w:p w:rsidR="00374424" w:rsidRDefault="00374424" w:rsidP="00374424">
      <w:pPr>
        <w:widowControl w:val="0"/>
        <w:autoSpaceDE w:val="0"/>
        <w:autoSpaceDN w:val="0"/>
        <w:adjustRightInd w:val="0"/>
        <w:ind w:firstLine="540"/>
        <w:jc w:val="both"/>
        <w:rPr>
          <w:bCs/>
        </w:rPr>
      </w:pPr>
      <w:r>
        <w:rPr>
          <w:bCs/>
        </w:rPr>
        <w:t>- непосредственно на приеме в администрации муниципального образования в часы личного приема граждан;</w:t>
      </w:r>
    </w:p>
    <w:p w:rsidR="00374424" w:rsidRDefault="00374424" w:rsidP="00374424">
      <w:pPr>
        <w:widowControl w:val="0"/>
        <w:autoSpaceDE w:val="0"/>
        <w:autoSpaceDN w:val="0"/>
        <w:adjustRightInd w:val="0"/>
        <w:ind w:firstLine="540"/>
        <w:jc w:val="both"/>
        <w:rPr>
          <w:bCs/>
        </w:rPr>
      </w:pPr>
      <w:r>
        <w:rPr>
          <w:bCs/>
        </w:rPr>
        <w:t>- в устной форме в случае телефонного звонка;</w:t>
      </w:r>
    </w:p>
    <w:p w:rsidR="00374424" w:rsidRDefault="00374424" w:rsidP="00374424">
      <w:pPr>
        <w:widowControl w:val="0"/>
        <w:autoSpaceDE w:val="0"/>
        <w:autoSpaceDN w:val="0"/>
        <w:adjustRightInd w:val="0"/>
        <w:ind w:firstLine="540"/>
        <w:jc w:val="both"/>
        <w:rPr>
          <w:bCs/>
        </w:rPr>
      </w:pPr>
      <w:r>
        <w:rPr>
          <w:bCs/>
        </w:rPr>
        <w:t>- в письменной форме путем направления письменных обращений (заявлений) нарочно, посредством почтовой связи или электронной почты;</w:t>
      </w:r>
    </w:p>
    <w:p w:rsidR="00374424" w:rsidRDefault="00374424" w:rsidP="00374424">
      <w:pPr>
        <w:widowControl w:val="0"/>
        <w:autoSpaceDE w:val="0"/>
        <w:autoSpaceDN w:val="0"/>
        <w:adjustRightInd w:val="0"/>
        <w:ind w:firstLine="540"/>
        <w:jc w:val="both"/>
        <w:rPr>
          <w:bCs/>
        </w:rPr>
      </w:pPr>
      <w:r>
        <w:rPr>
          <w:bCs/>
        </w:rPr>
        <w:t>- на информационных стендах в помещениях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1.10. На официальном сайте размещаются:</w:t>
      </w:r>
    </w:p>
    <w:p w:rsidR="00374424" w:rsidRDefault="00374424" w:rsidP="00374424">
      <w:pPr>
        <w:widowControl w:val="0"/>
        <w:autoSpaceDE w:val="0"/>
        <w:autoSpaceDN w:val="0"/>
        <w:adjustRightInd w:val="0"/>
        <w:ind w:firstLine="540"/>
        <w:jc w:val="both"/>
        <w:rPr>
          <w:bCs/>
        </w:rPr>
      </w:pPr>
      <w:r>
        <w:rPr>
          <w:bCs/>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374424" w:rsidRDefault="00374424" w:rsidP="00374424">
      <w:pPr>
        <w:widowControl w:val="0"/>
        <w:autoSpaceDE w:val="0"/>
        <w:autoSpaceDN w:val="0"/>
        <w:adjustRightInd w:val="0"/>
        <w:ind w:firstLine="540"/>
        <w:jc w:val="both"/>
        <w:rPr>
          <w:bCs/>
        </w:rPr>
      </w:pPr>
      <w:r>
        <w:rPr>
          <w:bCs/>
        </w:rPr>
        <w:t>- извлечения из нормативных правовых актов, содержащих нормы, регулирующие деятельность по оказанию муниципальной услуги;</w:t>
      </w:r>
    </w:p>
    <w:p w:rsidR="00374424" w:rsidRDefault="00374424" w:rsidP="00374424">
      <w:pPr>
        <w:widowControl w:val="0"/>
        <w:autoSpaceDE w:val="0"/>
        <w:autoSpaceDN w:val="0"/>
        <w:adjustRightInd w:val="0"/>
        <w:ind w:firstLine="540"/>
        <w:jc w:val="both"/>
        <w:rPr>
          <w:bCs/>
        </w:rPr>
      </w:pPr>
      <w:r>
        <w:rPr>
          <w:bCs/>
        </w:rPr>
        <w:t>- текст регламента с приложениями;</w:t>
      </w:r>
    </w:p>
    <w:p w:rsidR="00374424" w:rsidRDefault="00374424" w:rsidP="00374424">
      <w:pPr>
        <w:widowControl w:val="0"/>
        <w:autoSpaceDE w:val="0"/>
        <w:autoSpaceDN w:val="0"/>
        <w:adjustRightInd w:val="0"/>
        <w:ind w:firstLine="540"/>
        <w:jc w:val="both"/>
        <w:rPr>
          <w:bCs/>
        </w:rPr>
      </w:pPr>
      <w:r>
        <w:rPr>
          <w:bCs/>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374424" w:rsidRDefault="00374424" w:rsidP="00374424">
      <w:pPr>
        <w:widowControl w:val="0"/>
        <w:autoSpaceDE w:val="0"/>
        <w:autoSpaceDN w:val="0"/>
        <w:adjustRightInd w:val="0"/>
        <w:ind w:firstLine="540"/>
        <w:jc w:val="both"/>
        <w:rPr>
          <w:bCs/>
        </w:rPr>
      </w:pPr>
      <w:r>
        <w:rPr>
          <w:bCs/>
        </w:rPr>
        <w:t>1.11. При изменении информации по предоставлению муниципальной услуги осуществляется обновление официального сайта.</w:t>
      </w:r>
    </w:p>
    <w:p w:rsidR="00374424" w:rsidRDefault="00374424" w:rsidP="00374424">
      <w:pPr>
        <w:widowControl w:val="0"/>
        <w:autoSpaceDE w:val="0"/>
        <w:autoSpaceDN w:val="0"/>
        <w:adjustRightInd w:val="0"/>
        <w:ind w:firstLine="540"/>
        <w:jc w:val="both"/>
        <w:rPr>
          <w:bCs/>
        </w:rPr>
      </w:pPr>
      <w:r>
        <w:rPr>
          <w:bCs/>
        </w:rPr>
        <w:t>1.12. На информационных стендах в помещении администрации муниципального образования размещаются следующие информационные материалы:</w:t>
      </w:r>
    </w:p>
    <w:p w:rsidR="00374424" w:rsidRDefault="00374424" w:rsidP="00374424">
      <w:pPr>
        <w:widowControl w:val="0"/>
        <w:autoSpaceDE w:val="0"/>
        <w:autoSpaceDN w:val="0"/>
        <w:adjustRightInd w:val="0"/>
        <w:ind w:firstLine="540"/>
        <w:jc w:val="both"/>
        <w:rPr>
          <w:bCs/>
        </w:rPr>
      </w:pPr>
      <w:r>
        <w:rPr>
          <w:bCs/>
        </w:rPr>
        <w:t>- текст регламента;</w:t>
      </w:r>
    </w:p>
    <w:p w:rsidR="00374424" w:rsidRDefault="00374424" w:rsidP="00374424">
      <w:pPr>
        <w:widowControl w:val="0"/>
        <w:autoSpaceDE w:val="0"/>
        <w:autoSpaceDN w:val="0"/>
        <w:adjustRightInd w:val="0"/>
        <w:ind w:firstLine="540"/>
        <w:jc w:val="both"/>
        <w:rPr>
          <w:bCs/>
        </w:rPr>
      </w:pPr>
      <w:r>
        <w:rPr>
          <w:bCs/>
        </w:rPr>
        <w:t>- адреса, номера телефонов, график работы, адрес электронной почты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 xml:space="preserve">- сведения о нормативных правовых актах, на основании которых предоставляется </w:t>
      </w:r>
      <w:r>
        <w:rPr>
          <w:bCs/>
        </w:rPr>
        <w:lastRenderedPageBreak/>
        <w:t>муниципальная услуга;</w:t>
      </w:r>
    </w:p>
    <w:p w:rsidR="00374424" w:rsidRDefault="00374424" w:rsidP="00374424">
      <w:pPr>
        <w:widowControl w:val="0"/>
        <w:autoSpaceDE w:val="0"/>
        <w:autoSpaceDN w:val="0"/>
        <w:adjustRightInd w:val="0"/>
        <w:ind w:firstLine="540"/>
        <w:jc w:val="both"/>
        <w:rPr>
          <w:bCs/>
        </w:rPr>
      </w:pPr>
      <w:r>
        <w:rPr>
          <w:bCs/>
        </w:rPr>
        <w:t>- образцы оформления документов, представляемые заинтересованными лицами в ходе предоставления муниципальной услуги, и требования к ним;</w:t>
      </w:r>
    </w:p>
    <w:p w:rsidR="00374424" w:rsidRDefault="00374424" w:rsidP="00374424">
      <w:pPr>
        <w:widowControl w:val="0"/>
        <w:autoSpaceDE w:val="0"/>
        <w:autoSpaceDN w:val="0"/>
        <w:adjustRightInd w:val="0"/>
        <w:ind w:firstLine="540"/>
        <w:jc w:val="both"/>
        <w:rPr>
          <w:bCs/>
        </w:rPr>
      </w:pPr>
      <w:r>
        <w:rPr>
          <w:bCs/>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374424" w:rsidRDefault="00374424" w:rsidP="00374424">
      <w:pPr>
        <w:widowControl w:val="0"/>
        <w:autoSpaceDE w:val="0"/>
        <w:autoSpaceDN w:val="0"/>
        <w:adjustRightInd w:val="0"/>
        <w:ind w:firstLine="540"/>
        <w:jc w:val="both"/>
        <w:rPr>
          <w:bCs/>
        </w:rPr>
      </w:pPr>
      <w:r>
        <w:rPr>
          <w:bCs/>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center"/>
        <w:outlineLvl w:val="1"/>
        <w:rPr>
          <w:bCs/>
        </w:rPr>
      </w:pPr>
      <w:r>
        <w:rPr>
          <w:bCs/>
        </w:rPr>
        <w:t>2. СТАНДАРТ ПРЕДОСТАВЛЕНИЯ МУНИЦИПАЛЬНОЙ УСЛУГИ</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ind w:firstLine="540"/>
        <w:jc w:val="both"/>
        <w:rPr>
          <w:bCs/>
        </w:rPr>
      </w:pPr>
      <w:r>
        <w:rPr>
          <w:bCs/>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374424" w:rsidRDefault="00374424" w:rsidP="00374424">
      <w:pPr>
        <w:widowControl w:val="0"/>
        <w:autoSpaceDE w:val="0"/>
        <w:autoSpaceDN w:val="0"/>
        <w:adjustRightInd w:val="0"/>
        <w:ind w:firstLine="540"/>
        <w:jc w:val="both"/>
        <w:rPr>
          <w:bCs/>
        </w:rPr>
      </w:pPr>
      <w:r>
        <w:rPr>
          <w:bCs/>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4424" w:rsidRDefault="00374424" w:rsidP="00374424">
      <w:pPr>
        <w:widowControl w:val="0"/>
        <w:autoSpaceDE w:val="0"/>
        <w:autoSpaceDN w:val="0"/>
        <w:adjustRightInd w:val="0"/>
        <w:ind w:firstLine="540"/>
        <w:jc w:val="both"/>
        <w:rPr>
          <w:bCs/>
        </w:rPr>
      </w:pPr>
      <w:bookmarkStart w:id="0" w:name="Par37"/>
      <w:bookmarkEnd w:id="0"/>
      <w:r>
        <w:rPr>
          <w:bCs/>
        </w:rPr>
        <w:t>2.3. Результатом муниципальной услуги является принятие решения на основании заключения Комиссии:</w:t>
      </w:r>
    </w:p>
    <w:p w:rsidR="00374424" w:rsidRDefault="00374424" w:rsidP="00374424">
      <w:pPr>
        <w:widowControl w:val="0"/>
        <w:autoSpaceDE w:val="0"/>
        <w:autoSpaceDN w:val="0"/>
        <w:adjustRightInd w:val="0"/>
        <w:ind w:firstLine="540"/>
        <w:jc w:val="both"/>
        <w:rPr>
          <w:bCs/>
        </w:rPr>
      </w:pPr>
      <w:r>
        <w:rPr>
          <w:bCs/>
        </w:rPr>
        <w:t>2.3.1. О дальнейшем использовании помещения.</w:t>
      </w:r>
    </w:p>
    <w:p w:rsidR="00374424" w:rsidRDefault="00374424" w:rsidP="00374424">
      <w:pPr>
        <w:widowControl w:val="0"/>
        <w:autoSpaceDE w:val="0"/>
        <w:autoSpaceDN w:val="0"/>
        <w:adjustRightInd w:val="0"/>
        <w:ind w:firstLine="540"/>
        <w:jc w:val="both"/>
        <w:rPr>
          <w:bCs/>
        </w:rPr>
      </w:pPr>
      <w:r>
        <w:rPr>
          <w:bCs/>
        </w:rPr>
        <w:t>2.3.2. О признании дома аварийным и подлежащим сносу или реконструкции с указанием сроков отселения физических и юридических лиц.</w:t>
      </w:r>
    </w:p>
    <w:p w:rsidR="00374424" w:rsidRDefault="00374424" w:rsidP="00374424">
      <w:pPr>
        <w:widowControl w:val="0"/>
        <w:autoSpaceDE w:val="0"/>
        <w:autoSpaceDN w:val="0"/>
        <w:adjustRightInd w:val="0"/>
        <w:ind w:firstLine="540"/>
        <w:jc w:val="both"/>
        <w:rPr>
          <w:bCs/>
        </w:rPr>
      </w:pPr>
      <w:r>
        <w:rPr>
          <w:bCs/>
        </w:rPr>
        <w:t>2.3.3. О признании необходимости проведения ремонтно-восстановительных работ.</w:t>
      </w:r>
    </w:p>
    <w:p w:rsidR="00374424" w:rsidRDefault="00374424" w:rsidP="00374424">
      <w:pPr>
        <w:widowControl w:val="0"/>
        <w:autoSpaceDE w:val="0"/>
        <w:autoSpaceDN w:val="0"/>
        <w:adjustRightInd w:val="0"/>
        <w:ind w:firstLine="540"/>
        <w:jc w:val="both"/>
        <w:rPr>
          <w:bCs/>
        </w:rPr>
      </w:pPr>
      <w:r>
        <w:rPr>
          <w:bCs/>
        </w:rPr>
        <w:t>2.4. Решение оформляется в форме постановления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374424" w:rsidRDefault="00374424" w:rsidP="00374424">
      <w:pPr>
        <w:widowControl w:val="0"/>
        <w:autoSpaceDE w:val="0"/>
        <w:autoSpaceDN w:val="0"/>
        <w:adjustRightInd w:val="0"/>
        <w:ind w:firstLine="540"/>
        <w:jc w:val="both"/>
        <w:rPr>
          <w:bCs/>
        </w:rPr>
      </w:pPr>
      <w:r>
        <w:rPr>
          <w:bCs/>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lastRenderedPageBreak/>
        <w:t>2.7. Нормативные правовые акты Российской Федерации, регламентирующие предоставление муниципальной услуги:</w:t>
      </w:r>
    </w:p>
    <w:p w:rsidR="00374424" w:rsidRDefault="00374424" w:rsidP="00374424">
      <w:pPr>
        <w:widowControl w:val="0"/>
        <w:autoSpaceDE w:val="0"/>
        <w:autoSpaceDN w:val="0"/>
        <w:adjustRightInd w:val="0"/>
        <w:ind w:firstLine="540"/>
        <w:jc w:val="both"/>
        <w:rPr>
          <w:bCs/>
        </w:rPr>
      </w:pPr>
      <w:r>
        <w:rPr>
          <w:bCs/>
        </w:rPr>
        <w:t xml:space="preserve">- Жилищный </w:t>
      </w:r>
      <w:hyperlink r:id="rId5" w:history="1">
        <w:r>
          <w:rPr>
            <w:rStyle w:val="a6"/>
            <w:bCs/>
          </w:rPr>
          <w:t>кодекс</w:t>
        </w:r>
      </w:hyperlink>
      <w:r>
        <w:rPr>
          <w:bCs/>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374424" w:rsidRDefault="00374424" w:rsidP="00374424">
      <w:pPr>
        <w:widowControl w:val="0"/>
        <w:autoSpaceDE w:val="0"/>
        <w:autoSpaceDN w:val="0"/>
        <w:adjustRightInd w:val="0"/>
        <w:ind w:firstLine="540"/>
        <w:jc w:val="both"/>
        <w:rPr>
          <w:bCs/>
        </w:rPr>
      </w:pPr>
      <w:r>
        <w:rPr>
          <w:bCs/>
        </w:rPr>
        <w:t xml:space="preserve">- Федеральный </w:t>
      </w:r>
      <w:hyperlink r:id="rId6" w:history="1">
        <w:r>
          <w:rPr>
            <w:rStyle w:val="a6"/>
            <w:bCs/>
          </w:rPr>
          <w:t>закон</w:t>
        </w:r>
      </w:hyperlink>
      <w:r>
        <w:rPr>
          <w:bCs/>
        </w:rPr>
        <w:t xml:space="preserve"> от 06.10.2003 N 131-ФЗ "Об общих принципах организации местного самоуправления в Российской Федерации" (Российская газета N 202, 08.10.2003);</w:t>
      </w:r>
    </w:p>
    <w:p w:rsidR="00374424" w:rsidRDefault="00374424" w:rsidP="00374424">
      <w:pPr>
        <w:widowControl w:val="0"/>
        <w:autoSpaceDE w:val="0"/>
        <w:autoSpaceDN w:val="0"/>
        <w:adjustRightInd w:val="0"/>
        <w:ind w:firstLine="540"/>
        <w:jc w:val="both"/>
        <w:rPr>
          <w:bCs/>
        </w:rPr>
      </w:pPr>
      <w:r>
        <w:rPr>
          <w:bCs/>
        </w:rPr>
        <w:t xml:space="preserve">- Федеральный </w:t>
      </w:r>
      <w:hyperlink r:id="rId7" w:history="1">
        <w:r>
          <w:rPr>
            <w:rStyle w:val="a6"/>
            <w:bCs/>
          </w:rPr>
          <w:t>закон</w:t>
        </w:r>
      </w:hyperlink>
      <w:r>
        <w:rPr>
          <w:bCs/>
        </w:rPr>
        <w:t xml:space="preserve"> от 27.07.2010 N 210-ФЗ "Об организации предоставления государственных и муниципальных услуг" (Российская газета N 168, 30.06.2010);</w:t>
      </w:r>
    </w:p>
    <w:p w:rsidR="00374424" w:rsidRDefault="00374424" w:rsidP="00374424">
      <w:pPr>
        <w:widowControl w:val="0"/>
        <w:autoSpaceDE w:val="0"/>
        <w:autoSpaceDN w:val="0"/>
        <w:adjustRightInd w:val="0"/>
        <w:ind w:firstLine="540"/>
        <w:jc w:val="both"/>
        <w:rPr>
          <w:bCs/>
        </w:rPr>
      </w:pPr>
      <w:r>
        <w:rPr>
          <w:bCs/>
        </w:rPr>
        <w:t xml:space="preserve">- </w:t>
      </w:r>
      <w:hyperlink r:id="rId8" w:history="1">
        <w:r>
          <w:rPr>
            <w:rStyle w:val="a6"/>
            <w:bCs/>
          </w:rPr>
          <w:t>постановление</w:t>
        </w:r>
      </w:hyperlink>
      <w:r>
        <w:rPr>
          <w:bCs/>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374424" w:rsidRDefault="00374424" w:rsidP="00374424">
      <w:pPr>
        <w:widowControl w:val="0"/>
        <w:autoSpaceDE w:val="0"/>
        <w:autoSpaceDN w:val="0"/>
        <w:adjustRightInd w:val="0"/>
        <w:ind w:firstLine="540"/>
        <w:jc w:val="both"/>
        <w:rPr>
          <w:bCs/>
        </w:rPr>
      </w:pPr>
      <w:r>
        <w:rPr>
          <w:bCs/>
        </w:rPr>
        <w:t>2.8. Для предоставления муниципальной услуги заявителю необходимо обратиться в администрацию Муниципального образования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74424" w:rsidRDefault="00374424" w:rsidP="00374424">
      <w:pPr>
        <w:widowControl w:val="0"/>
        <w:autoSpaceDE w:val="0"/>
        <w:autoSpaceDN w:val="0"/>
        <w:adjustRightInd w:val="0"/>
        <w:ind w:firstLine="540"/>
        <w:jc w:val="both"/>
        <w:rPr>
          <w:bCs/>
        </w:rPr>
      </w:pPr>
      <w:bookmarkStart w:id="1" w:name="Par50"/>
      <w:bookmarkEnd w:id="1"/>
      <w:r>
        <w:rPr>
          <w:bCs/>
        </w:rPr>
        <w:t>2.9. Перечень документов для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74424" w:rsidRDefault="00374424" w:rsidP="00374424">
      <w:pPr>
        <w:widowControl w:val="0"/>
        <w:autoSpaceDE w:val="0"/>
        <w:autoSpaceDN w:val="0"/>
        <w:adjustRightInd w:val="0"/>
        <w:ind w:firstLine="540"/>
        <w:jc w:val="both"/>
        <w:rPr>
          <w:bCs/>
        </w:rPr>
      </w:pPr>
      <w:r>
        <w:rPr>
          <w:bC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74424" w:rsidRDefault="00374424" w:rsidP="00374424">
      <w:pPr>
        <w:widowControl w:val="0"/>
        <w:autoSpaceDE w:val="0"/>
        <w:autoSpaceDN w:val="0"/>
        <w:adjustRightInd w:val="0"/>
        <w:ind w:firstLine="540"/>
        <w:jc w:val="both"/>
        <w:rPr>
          <w:bCs/>
        </w:rPr>
      </w:pPr>
      <w:r>
        <w:rPr>
          <w:bCs/>
        </w:rPr>
        <w:t>- в отношении нежилого помещения для признания его в дальнейшем жилым помещением - проект реконструкции нежилого помещения;</w:t>
      </w:r>
    </w:p>
    <w:p w:rsidR="00374424" w:rsidRDefault="00374424" w:rsidP="00374424">
      <w:pPr>
        <w:widowControl w:val="0"/>
        <w:autoSpaceDE w:val="0"/>
        <w:autoSpaceDN w:val="0"/>
        <w:adjustRightInd w:val="0"/>
        <w:ind w:firstLine="540"/>
        <w:jc w:val="both"/>
        <w:rPr>
          <w:bCs/>
        </w:rPr>
      </w:pPr>
      <w:r>
        <w:rPr>
          <w:bC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74424" w:rsidRDefault="00374424" w:rsidP="00374424">
      <w:pPr>
        <w:widowControl w:val="0"/>
        <w:autoSpaceDE w:val="0"/>
        <w:autoSpaceDN w:val="0"/>
        <w:adjustRightInd w:val="0"/>
        <w:ind w:firstLine="540"/>
        <w:jc w:val="both"/>
        <w:rPr>
          <w:bCs/>
        </w:rPr>
      </w:pPr>
      <w:r>
        <w:rPr>
          <w:bCs/>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74424" w:rsidRDefault="00374424" w:rsidP="00374424">
      <w:pPr>
        <w:widowControl w:val="0"/>
        <w:autoSpaceDE w:val="0"/>
        <w:autoSpaceDN w:val="0"/>
        <w:adjustRightInd w:val="0"/>
        <w:ind w:firstLine="540"/>
        <w:jc w:val="both"/>
        <w:rPr>
          <w:bCs/>
        </w:rPr>
      </w:pPr>
      <w:r>
        <w:rPr>
          <w:bCs/>
        </w:rPr>
        <w:t>- обращение граждан на неудовлетворительные условия проживания - по усмотрению заявителя.</w:t>
      </w:r>
    </w:p>
    <w:p w:rsidR="00374424" w:rsidRDefault="00374424" w:rsidP="00374424">
      <w:pPr>
        <w:widowControl w:val="0"/>
        <w:autoSpaceDE w:val="0"/>
        <w:autoSpaceDN w:val="0"/>
        <w:adjustRightInd w:val="0"/>
        <w:ind w:firstLine="540"/>
        <w:jc w:val="both"/>
        <w:rPr>
          <w:bCs/>
        </w:rPr>
      </w:pPr>
      <w:r>
        <w:rPr>
          <w:bCs/>
        </w:rPr>
        <w:t>2.10. Заявитель по своей инициативе вправе представить для рассмотрения Комиссией следующие документы и информацию:</w:t>
      </w:r>
    </w:p>
    <w:p w:rsidR="00374424" w:rsidRDefault="00374424" w:rsidP="00374424">
      <w:pPr>
        <w:widowControl w:val="0"/>
        <w:autoSpaceDE w:val="0"/>
        <w:autoSpaceDN w:val="0"/>
        <w:adjustRightInd w:val="0"/>
        <w:ind w:firstLine="540"/>
        <w:jc w:val="both"/>
        <w:rPr>
          <w:bCs/>
        </w:rPr>
      </w:pPr>
      <w:r>
        <w:rPr>
          <w:bCs/>
        </w:rPr>
        <w:lastRenderedPageBreak/>
        <w:t>- сведения из Единого государственного реестра прав на недвижимое имущество и сделок с ним о правах на жилое помещение;</w:t>
      </w:r>
    </w:p>
    <w:p w:rsidR="00374424" w:rsidRDefault="00374424" w:rsidP="00374424">
      <w:pPr>
        <w:widowControl w:val="0"/>
        <w:autoSpaceDE w:val="0"/>
        <w:autoSpaceDN w:val="0"/>
        <w:adjustRightInd w:val="0"/>
        <w:ind w:firstLine="540"/>
        <w:jc w:val="both"/>
        <w:rPr>
          <w:bCs/>
        </w:rPr>
      </w:pPr>
      <w:r>
        <w:rPr>
          <w:bCs/>
        </w:rPr>
        <w:t>- технический паспорт жилого помещения, а для нежилых помещений - технический план;</w:t>
      </w:r>
    </w:p>
    <w:p w:rsidR="00374424" w:rsidRDefault="00374424" w:rsidP="00374424">
      <w:pPr>
        <w:widowControl w:val="0"/>
        <w:autoSpaceDE w:val="0"/>
        <w:autoSpaceDN w:val="0"/>
        <w:adjustRightInd w:val="0"/>
        <w:ind w:firstLine="540"/>
        <w:jc w:val="both"/>
        <w:rPr>
          <w:bCs/>
        </w:rPr>
      </w:pPr>
      <w:proofErr w:type="gramStart"/>
      <w:r>
        <w:rPr>
          <w:bCs/>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374424" w:rsidRDefault="00374424" w:rsidP="00374424">
      <w:pPr>
        <w:widowControl w:val="0"/>
        <w:autoSpaceDE w:val="0"/>
        <w:autoSpaceDN w:val="0"/>
        <w:adjustRightInd w:val="0"/>
        <w:ind w:firstLine="540"/>
        <w:jc w:val="both"/>
        <w:rPr>
          <w:bCs/>
        </w:rPr>
      </w:pPr>
      <w:r>
        <w:rPr>
          <w:bCs/>
        </w:rPr>
        <w:t xml:space="preserve">2.11. </w:t>
      </w:r>
      <w:proofErr w:type="gramStart"/>
      <w:r>
        <w:rPr>
          <w:bC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Pr>
          <w:bCs/>
        </w:rPr>
        <w:t xml:space="preserve"> муниципальных услуг.</w:t>
      </w:r>
    </w:p>
    <w:p w:rsidR="00374424" w:rsidRDefault="00374424" w:rsidP="00374424">
      <w:pPr>
        <w:widowControl w:val="0"/>
        <w:autoSpaceDE w:val="0"/>
        <w:autoSpaceDN w:val="0"/>
        <w:adjustRightInd w:val="0"/>
        <w:ind w:firstLine="540"/>
        <w:jc w:val="both"/>
        <w:rPr>
          <w:bCs/>
        </w:rPr>
      </w:pPr>
      <w:r>
        <w:rPr>
          <w:bCs/>
        </w:rPr>
        <w:t xml:space="preserve">2.12. </w:t>
      </w:r>
      <w:proofErr w:type="gramStart"/>
      <w:r>
        <w:rPr>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74424" w:rsidRDefault="00374424" w:rsidP="00374424">
      <w:pPr>
        <w:widowControl w:val="0"/>
        <w:autoSpaceDE w:val="0"/>
        <w:autoSpaceDN w:val="0"/>
        <w:adjustRightInd w:val="0"/>
        <w:ind w:firstLine="540"/>
        <w:jc w:val="both"/>
        <w:rPr>
          <w:bCs/>
        </w:rPr>
      </w:pPr>
      <w:r>
        <w:rPr>
          <w:bCs/>
        </w:rPr>
        <w:t xml:space="preserve">2.13.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Pr>
          <w:bCs/>
        </w:rPr>
        <w:t>рассмотрения</w:t>
      </w:r>
      <w:proofErr w:type="gramEnd"/>
      <w:r>
        <w:rPr>
          <w:bCs/>
        </w:rPr>
        <w:t xml:space="preserve"> которого Комиссия предлагает собственнику помещения представить документы, указанные в </w:t>
      </w:r>
      <w:hyperlink r:id="rId9" w:anchor="Par50" w:history="1">
        <w:r>
          <w:rPr>
            <w:rStyle w:val="a6"/>
            <w:bCs/>
          </w:rPr>
          <w:t>пункте 2.9</w:t>
        </w:r>
      </w:hyperlink>
      <w:r>
        <w:rPr>
          <w:bCs/>
        </w:rPr>
        <w:t xml:space="preserve"> Регламента.</w:t>
      </w:r>
    </w:p>
    <w:p w:rsidR="00374424" w:rsidRDefault="00374424" w:rsidP="00374424">
      <w:pPr>
        <w:widowControl w:val="0"/>
        <w:autoSpaceDE w:val="0"/>
        <w:autoSpaceDN w:val="0"/>
        <w:adjustRightInd w:val="0"/>
        <w:ind w:firstLine="540"/>
        <w:jc w:val="both"/>
        <w:rPr>
          <w:bCs/>
        </w:rPr>
      </w:pPr>
      <w:r>
        <w:rPr>
          <w:bCs/>
        </w:rPr>
        <w:t>2.14. Основания для отказа в предоставлении муниципальной услуги отсутствуют.</w:t>
      </w:r>
    </w:p>
    <w:p w:rsidR="00374424" w:rsidRDefault="00374424" w:rsidP="00374424">
      <w:pPr>
        <w:widowControl w:val="0"/>
        <w:autoSpaceDE w:val="0"/>
        <w:autoSpaceDN w:val="0"/>
        <w:adjustRightInd w:val="0"/>
        <w:ind w:firstLine="540"/>
        <w:jc w:val="both"/>
        <w:rPr>
          <w:bCs/>
        </w:rPr>
      </w:pPr>
      <w:r>
        <w:rPr>
          <w:bCs/>
        </w:rPr>
        <w:t>2.15. Основания для приостановления предоставления муниципальной услуги отсутствуют.</w:t>
      </w:r>
    </w:p>
    <w:p w:rsidR="00374424" w:rsidRDefault="00374424" w:rsidP="00374424">
      <w:pPr>
        <w:widowControl w:val="0"/>
        <w:autoSpaceDE w:val="0"/>
        <w:autoSpaceDN w:val="0"/>
        <w:adjustRightInd w:val="0"/>
        <w:ind w:firstLine="540"/>
        <w:jc w:val="both"/>
        <w:rPr>
          <w:bCs/>
        </w:rPr>
      </w:pPr>
      <w:r>
        <w:rPr>
          <w:bCs/>
        </w:rPr>
        <w:t>2.16. Муниципальная услуга предоставляется бесплатно.</w:t>
      </w:r>
    </w:p>
    <w:p w:rsidR="00374424" w:rsidRDefault="00374424" w:rsidP="00374424">
      <w:pPr>
        <w:widowControl w:val="0"/>
        <w:autoSpaceDE w:val="0"/>
        <w:autoSpaceDN w:val="0"/>
        <w:adjustRightInd w:val="0"/>
        <w:ind w:firstLine="540"/>
        <w:jc w:val="both"/>
        <w:rPr>
          <w:bCs/>
        </w:rPr>
      </w:pPr>
      <w:r>
        <w:rPr>
          <w:bCs/>
        </w:rPr>
        <w:t>2.17.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374424" w:rsidRDefault="00374424" w:rsidP="00374424">
      <w:pPr>
        <w:widowControl w:val="0"/>
        <w:autoSpaceDE w:val="0"/>
        <w:autoSpaceDN w:val="0"/>
        <w:adjustRightInd w:val="0"/>
        <w:ind w:firstLine="540"/>
        <w:jc w:val="both"/>
        <w:rPr>
          <w:bCs/>
        </w:rPr>
      </w:pPr>
      <w:r>
        <w:rPr>
          <w:bCs/>
        </w:rPr>
        <w:t>2.18.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374424" w:rsidRDefault="00374424" w:rsidP="00374424">
      <w:pPr>
        <w:widowControl w:val="0"/>
        <w:autoSpaceDE w:val="0"/>
        <w:autoSpaceDN w:val="0"/>
        <w:adjustRightInd w:val="0"/>
        <w:ind w:firstLine="540"/>
        <w:jc w:val="both"/>
        <w:rPr>
          <w:bCs/>
        </w:rPr>
      </w:pPr>
      <w:r>
        <w:rPr>
          <w:bCs/>
        </w:rPr>
        <w:t>2.19. Показатели доступности и качества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t>2.20. Показатели доступности услуги:</w:t>
      </w:r>
    </w:p>
    <w:p w:rsidR="00374424" w:rsidRDefault="00374424" w:rsidP="00374424">
      <w:pPr>
        <w:widowControl w:val="0"/>
        <w:autoSpaceDE w:val="0"/>
        <w:autoSpaceDN w:val="0"/>
        <w:adjustRightInd w:val="0"/>
        <w:ind w:firstLine="540"/>
        <w:jc w:val="both"/>
        <w:rPr>
          <w:bCs/>
        </w:rPr>
      </w:pPr>
      <w:r>
        <w:rPr>
          <w:bCs/>
        </w:rPr>
        <w:t xml:space="preserve">- простота и ясность представления, оформления и размещения информационных </w:t>
      </w:r>
      <w:r>
        <w:rPr>
          <w:bCs/>
        </w:rPr>
        <w:lastRenderedPageBreak/>
        <w:t>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374424" w:rsidRDefault="00374424" w:rsidP="00374424">
      <w:pPr>
        <w:widowControl w:val="0"/>
        <w:autoSpaceDE w:val="0"/>
        <w:autoSpaceDN w:val="0"/>
        <w:adjustRightInd w:val="0"/>
        <w:ind w:firstLine="540"/>
        <w:jc w:val="both"/>
        <w:rPr>
          <w:bCs/>
        </w:rPr>
      </w:pPr>
      <w:r>
        <w:rPr>
          <w:bCs/>
        </w:rPr>
        <w:t>- удобный график работы Администрации муниципального образования, осуществляющего предоставление услуги;</w:t>
      </w:r>
    </w:p>
    <w:p w:rsidR="00374424" w:rsidRDefault="00374424" w:rsidP="00374424">
      <w:pPr>
        <w:widowControl w:val="0"/>
        <w:autoSpaceDE w:val="0"/>
        <w:autoSpaceDN w:val="0"/>
        <w:adjustRightInd w:val="0"/>
        <w:ind w:firstLine="540"/>
        <w:jc w:val="both"/>
        <w:rPr>
          <w:bCs/>
        </w:rPr>
      </w:pPr>
      <w:r>
        <w:rPr>
          <w:bCs/>
        </w:rPr>
        <w:t>- удобное территориальное расположение Администрации муниципального образования, осуществляющего предоставление муниципальной услуги.</w:t>
      </w:r>
    </w:p>
    <w:p w:rsidR="00374424" w:rsidRDefault="00374424" w:rsidP="00374424">
      <w:pPr>
        <w:widowControl w:val="0"/>
        <w:autoSpaceDE w:val="0"/>
        <w:autoSpaceDN w:val="0"/>
        <w:adjustRightInd w:val="0"/>
        <w:ind w:firstLine="540"/>
        <w:jc w:val="both"/>
        <w:rPr>
          <w:bCs/>
        </w:rPr>
      </w:pPr>
      <w:r>
        <w:rPr>
          <w:bCs/>
        </w:rPr>
        <w:t>2.21. Показатели качества предоставления услуги:</w:t>
      </w:r>
    </w:p>
    <w:p w:rsidR="00374424" w:rsidRDefault="00374424" w:rsidP="00374424">
      <w:pPr>
        <w:widowControl w:val="0"/>
        <w:autoSpaceDE w:val="0"/>
        <w:autoSpaceDN w:val="0"/>
        <w:adjustRightInd w:val="0"/>
        <w:ind w:firstLine="540"/>
        <w:jc w:val="both"/>
        <w:rPr>
          <w:bCs/>
        </w:rPr>
      </w:pPr>
      <w:r>
        <w:rPr>
          <w:bCs/>
        </w:rPr>
        <w:t>- максимально короткое время исполнения услуги;</w:t>
      </w:r>
    </w:p>
    <w:p w:rsidR="00374424" w:rsidRDefault="00374424" w:rsidP="00374424">
      <w:pPr>
        <w:widowControl w:val="0"/>
        <w:autoSpaceDE w:val="0"/>
        <w:autoSpaceDN w:val="0"/>
        <w:adjustRightInd w:val="0"/>
        <w:ind w:firstLine="540"/>
        <w:jc w:val="both"/>
        <w:rPr>
          <w:bCs/>
        </w:rPr>
      </w:pPr>
      <w:r>
        <w:rPr>
          <w:bCs/>
        </w:rPr>
        <w:t>- отсутствие в административных процедурах излишних административных действий, согласований в процессе предоставления услуги;</w:t>
      </w:r>
    </w:p>
    <w:p w:rsidR="00374424" w:rsidRDefault="00374424" w:rsidP="00374424">
      <w:pPr>
        <w:widowControl w:val="0"/>
        <w:autoSpaceDE w:val="0"/>
        <w:autoSpaceDN w:val="0"/>
        <w:adjustRightInd w:val="0"/>
        <w:ind w:firstLine="540"/>
        <w:jc w:val="both"/>
        <w:rPr>
          <w:bCs/>
        </w:rPr>
      </w:pPr>
      <w:r>
        <w:rPr>
          <w:bCs/>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374424" w:rsidRDefault="00374424" w:rsidP="00374424">
      <w:pPr>
        <w:widowControl w:val="0"/>
        <w:autoSpaceDE w:val="0"/>
        <w:autoSpaceDN w:val="0"/>
        <w:adjustRightInd w:val="0"/>
        <w:ind w:firstLine="540"/>
        <w:jc w:val="both"/>
        <w:rPr>
          <w:bCs/>
        </w:rPr>
      </w:pPr>
      <w:r>
        <w:rPr>
          <w:bCs/>
        </w:rPr>
        <w:t>- профессиональная подготовка муниципального служащего, участвующего в предоставлении услуги;</w:t>
      </w:r>
    </w:p>
    <w:p w:rsidR="00374424" w:rsidRDefault="00374424" w:rsidP="00374424">
      <w:pPr>
        <w:widowControl w:val="0"/>
        <w:autoSpaceDE w:val="0"/>
        <w:autoSpaceDN w:val="0"/>
        <w:adjustRightInd w:val="0"/>
        <w:ind w:firstLine="540"/>
        <w:jc w:val="both"/>
        <w:rPr>
          <w:bCs/>
        </w:rPr>
      </w:pPr>
      <w:r>
        <w:rPr>
          <w:bCs/>
        </w:rPr>
        <w:t>- высокая культура обслуживания заявителей.</w:t>
      </w:r>
    </w:p>
    <w:p w:rsidR="00374424" w:rsidRDefault="00374424" w:rsidP="00374424">
      <w:pPr>
        <w:widowControl w:val="0"/>
        <w:autoSpaceDE w:val="0"/>
        <w:autoSpaceDN w:val="0"/>
        <w:adjustRightInd w:val="0"/>
        <w:ind w:firstLine="540"/>
        <w:jc w:val="both"/>
        <w:rPr>
          <w:bCs/>
        </w:rPr>
      </w:pPr>
      <w:r>
        <w:rPr>
          <w:bCs/>
        </w:rPr>
        <w:t>2.22. Требования к помещениям, в которых предоставляется услуга:</w:t>
      </w:r>
    </w:p>
    <w:p w:rsidR="00374424" w:rsidRDefault="00374424" w:rsidP="00374424">
      <w:pPr>
        <w:widowControl w:val="0"/>
        <w:autoSpaceDE w:val="0"/>
        <w:autoSpaceDN w:val="0"/>
        <w:adjustRightInd w:val="0"/>
        <w:ind w:firstLine="540"/>
        <w:jc w:val="both"/>
        <w:rPr>
          <w:bCs/>
        </w:rPr>
      </w:pPr>
      <w:r>
        <w:rPr>
          <w:bCs/>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374424" w:rsidRDefault="00374424" w:rsidP="00374424">
      <w:pPr>
        <w:widowControl w:val="0"/>
        <w:autoSpaceDE w:val="0"/>
        <w:autoSpaceDN w:val="0"/>
        <w:adjustRightInd w:val="0"/>
        <w:ind w:firstLine="540"/>
        <w:jc w:val="both"/>
        <w:rPr>
          <w:bCs/>
        </w:rPr>
      </w:pPr>
      <w:r>
        <w:rPr>
          <w:bCs/>
        </w:rPr>
        <w:t>- соответствие помещений установленным санитарным, противопожарным и иным нормам и правилам;</w:t>
      </w:r>
    </w:p>
    <w:p w:rsidR="00374424" w:rsidRDefault="00374424" w:rsidP="00374424">
      <w:pPr>
        <w:widowControl w:val="0"/>
        <w:autoSpaceDE w:val="0"/>
        <w:autoSpaceDN w:val="0"/>
        <w:adjustRightInd w:val="0"/>
        <w:ind w:firstLine="540"/>
        <w:jc w:val="both"/>
        <w:rPr>
          <w:bCs/>
        </w:rPr>
      </w:pPr>
      <w:r>
        <w:rPr>
          <w:bCs/>
        </w:rPr>
        <w:t>- возможность доступа к местам общественного пользования (туалетам).</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center"/>
        <w:outlineLvl w:val="1"/>
        <w:rPr>
          <w:bCs/>
        </w:rPr>
      </w:pPr>
      <w:r>
        <w:rPr>
          <w:bCs/>
        </w:rPr>
        <w:t>3. СОСТАВ, ПОСЛЕДОВАТЕЛЬНОСТЬ И СРОКИ ВЫПОЛНЕНИЯ</w:t>
      </w:r>
    </w:p>
    <w:p w:rsidR="00374424" w:rsidRDefault="00374424" w:rsidP="00374424">
      <w:pPr>
        <w:widowControl w:val="0"/>
        <w:autoSpaceDE w:val="0"/>
        <w:autoSpaceDN w:val="0"/>
        <w:adjustRightInd w:val="0"/>
        <w:jc w:val="center"/>
        <w:rPr>
          <w:bCs/>
        </w:rPr>
      </w:pPr>
      <w:r>
        <w:rPr>
          <w:bCs/>
        </w:rPr>
        <w:t>АДМИНИСТРАТИВНЫХ ПРОЦЕДУР, ТРЕБОВАНИЯ К ПОРЯДКУ ИХ</w:t>
      </w:r>
    </w:p>
    <w:p w:rsidR="00374424" w:rsidRDefault="00374424" w:rsidP="00374424">
      <w:pPr>
        <w:widowControl w:val="0"/>
        <w:autoSpaceDE w:val="0"/>
        <w:autoSpaceDN w:val="0"/>
        <w:adjustRightInd w:val="0"/>
        <w:jc w:val="center"/>
        <w:rPr>
          <w:bCs/>
        </w:rPr>
      </w:pPr>
      <w:r>
        <w:rPr>
          <w:bCs/>
        </w:rPr>
        <w:t>ВЫПОЛНЕНИЯ, ОСОБЕННОСТИ ВЫПОЛНЕНИЯ ПРОЦЕДУР</w:t>
      </w:r>
    </w:p>
    <w:p w:rsidR="00374424" w:rsidRDefault="00374424" w:rsidP="00374424">
      <w:pPr>
        <w:widowControl w:val="0"/>
        <w:autoSpaceDE w:val="0"/>
        <w:autoSpaceDN w:val="0"/>
        <w:adjustRightInd w:val="0"/>
        <w:jc w:val="center"/>
        <w:rPr>
          <w:bCs/>
        </w:rPr>
      </w:pPr>
      <w:r>
        <w:rPr>
          <w:bCs/>
        </w:rPr>
        <w:t>В ЭЛЕКТРОННОЙ ФОРМЕ</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ind w:firstLine="540"/>
        <w:jc w:val="both"/>
        <w:rPr>
          <w:bCs/>
        </w:rPr>
      </w:pPr>
      <w:r>
        <w:rPr>
          <w:bCs/>
        </w:rPr>
        <w:t>3.1. Предоставление муниципальной услуги включает в себя следующие административные процедуры:</w:t>
      </w:r>
    </w:p>
    <w:p w:rsidR="00374424" w:rsidRDefault="00374424" w:rsidP="00374424">
      <w:pPr>
        <w:widowControl w:val="0"/>
        <w:autoSpaceDE w:val="0"/>
        <w:autoSpaceDN w:val="0"/>
        <w:adjustRightInd w:val="0"/>
        <w:ind w:firstLine="540"/>
        <w:jc w:val="both"/>
        <w:rPr>
          <w:bCs/>
        </w:rPr>
      </w:pPr>
      <w:r>
        <w:rPr>
          <w:bCs/>
        </w:rPr>
        <w:t xml:space="preserve">- прием заявления или заключения органа государственного надзора (контроля), органа </w:t>
      </w:r>
      <w:r>
        <w:rPr>
          <w:bCs/>
        </w:rPr>
        <w:lastRenderedPageBreak/>
        <w:t>муниципального контроля и приложенных документов;</w:t>
      </w:r>
    </w:p>
    <w:p w:rsidR="00374424" w:rsidRDefault="00374424" w:rsidP="00374424">
      <w:pPr>
        <w:widowControl w:val="0"/>
        <w:autoSpaceDE w:val="0"/>
        <w:autoSpaceDN w:val="0"/>
        <w:adjustRightInd w:val="0"/>
        <w:ind w:firstLine="540"/>
        <w:jc w:val="both"/>
        <w:rPr>
          <w:bCs/>
        </w:rPr>
      </w:pPr>
      <w:r>
        <w:rPr>
          <w:bCs/>
        </w:rPr>
        <w:t>- передача заявления и приложенных документов уполномоченному лицу Комиссии для рассмотрения;</w:t>
      </w:r>
    </w:p>
    <w:p w:rsidR="00374424" w:rsidRDefault="00374424" w:rsidP="00374424">
      <w:pPr>
        <w:widowControl w:val="0"/>
        <w:autoSpaceDE w:val="0"/>
        <w:autoSpaceDN w:val="0"/>
        <w:adjustRightInd w:val="0"/>
        <w:ind w:firstLine="540"/>
        <w:jc w:val="both"/>
        <w:rPr>
          <w:bCs/>
        </w:rPr>
      </w:pPr>
      <w:r>
        <w:rPr>
          <w:bCs/>
        </w:rPr>
        <w:t>- прием документов (результата рассмотрения заявления) от уполномоченного лица Комиссии;</w:t>
      </w:r>
    </w:p>
    <w:p w:rsidR="00374424" w:rsidRDefault="00374424" w:rsidP="00374424">
      <w:pPr>
        <w:widowControl w:val="0"/>
        <w:autoSpaceDE w:val="0"/>
        <w:autoSpaceDN w:val="0"/>
        <w:adjustRightInd w:val="0"/>
        <w:ind w:firstLine="540"/>
        <w:jc w:val="both"/>
        <w:rPr>
          <w:bCs/>
        </w:rPr>
      </w:pPr>
      <w:r>
        <w:rPr>
          <w:bCs/>
        </w:rPr>
        <w:t>- рассмотрение заключения и (или) акта Комиссии и принятие решения по ним;</w:t>
      </w:r>
    </w:p>
    <w:p w:rsidR="00374424" w:rsidRDefault="00374424" w:rsidP="00374424">
      <w:pPr>
        <w:widowControl w:val="0"/>
        <w:autoSpaceDE w:val="0"/>
        <w:autoSpaceDN w:val="0"/>
        <w:adjustRightInd w:val="0"/>
        <w:ind w:firstLine="540"/>
        <w:jc w:val="both"/>
        <w:rPr>
          <w:bCs/>
        </w:rPr>
      </w:pPr>
      <w:r>
        <w:rPr>
          <w:bCs/>
        </w:rPr>
        <w:t>- уведомление заявителя и Комиссии о принятом решении.</w:t>
      </w:r>
    </w:p>
    <w:p w:rsidR="00374424" w:rsidRDefault="00374424" w:rsidP="00374424">
      <w:pPr>
        <w:widowControl w:val="0"/>
        <w:autoSpaceDE w:val="0"/>
        <w:autoSpaceDN w:val="0"/>
        <w:adjustRightInd w:val="0"/>
        <w:ind w:firstLine="540"/>
        <w:jc w:val="both"/>
        <w:rPr>
          <w:bCs/>
        </w:rPr>
      </w:pPr>
      <w:bookmarkStart w:id="2" w:name="Par100"/>
      <w:bookmarkEnd w:id="2"/>
      <w:r>
        <w:rPr>
          <w:bCs/>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374424" w:rsidRDefault="00374424" w:rsidP="00374424">
      <w:pPr>
        <w:widowControl w:val="0"/>
        <w:autoSpaceDE w:val="0"/>
        <w:autoSpaceDN w:val="0"/>
        <w:adjustRightInd w:val="0"/>
        <w:ind w:firstLine="540"/>
        <w:jc w:val="both"/>
        <w:rPr>
          <w:bCs/>
        </w:rPr>
      </w:pPr>
      <w:r>
        <w:rPr>
          <w:bCs/>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374424" w:rsidRDefault="00374424" w:rsidP="00374424">
      <w:pPr>
        <w:widowControl w:val="0"/>
        <w:autoSpaceDE w:val="0"/>
        <w:autoSpaceDN w:val="0"/>
        <w:adjustRightInd w:val="0"/>
        <w:ind w:firstLine="540"/>
        <w:jc w:val="both"/>
        <w:rPr>
          <w:bCs/>
        </w:rPr>
      </w:pPr>
      <w:r>
        <w:rPr>
          <w:bCs/>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374424" w:rsidRDefault="00374424" w:rsidP="00374424">
      <w:pPr>
        <w:widowControl w:val="0"/>
        <w:autoSpaceDE w:val="0"/>
        <w:autoSpaceDN w:val="0"/>
        <w:adjustRightInd w:val="0"/>
        <w:ind w:firstLine="540"/>
        <w:jc w:val="both"/>
        <w:rPr>
          <w:bCs/>
        </w:rPr>
      </w:pPr>
      <w:r>
        <w:rPr>
          <w:bCs/>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374424" w:rsidRDefault="00374424" w:rsidP="00374424">
      <w:pPr>
        <w:widowControl w:val="0"/>
        <w:autoSpaceDE w:val="0"/>
        <w:autoSpaceDN w:val="0"/>
        <w:adjustRightInd w:val="0"/>
        <w:ind w:firstLine="540"/>
        <w:jc w:val="both"/>
        <w:rPr>
          <w:bCs/>
        </w:rPr>
      </w:pPr>
      <w:r>
        <w:rPr>
          <w:bCs/>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374424" w:rsidRDefault="00374424" w:rsidP="00374424">
      <w:pPr>
        <w:widowControl w:val="0"/>
        <w:autoSpaceDE w:val="0"/>
        <w:autoSpaceDN w:val="0"/>
        <w:adjustRightInd w:val="0"/>
        <w:ind w:firstLine="540"/>
        <w:jc w:val="both"/>
        <w:rPr>
          <w:bCs/>
        </w:rPr>
      </w:pPr>
      <w:r>
        <w:rPr>
          <w:bCs/>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374424" w:rsidRDefault="00374424" w:rsidP="00374424">
      <w:pPr>
        <w:widowControl w:val="0"/>
        <w:autoSpaceDE w:val="0"/>
        <w:autoSpaceDN w:val="0"/>
        <w:adjustRightInd w:val="0"/>
        <w:ind w:firstLine="540"/>
        <w:jc w:val="both"/>
        <w:rPr>
          <w:bCs/>
        </w:rPr>
      </w:pPr>
      <w:r>
        <w:rPr>
          <w:bCs/>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374424" w:rsidRDefault="00374424" w:rsidP="00374424">
      <w:pPr>
        <w:widowControl w:val="0"/>
        <w:autoSpaceDE w:val="0"/>
        <w:autoSpaceDN w:val="0"/>
        <w:adjustRightInd w:val="0"/>
        <w:ind w:firstLine="540"/>
        <w:jc w:val="both"/>
        <w:rPr>
          <w:bCs/>
        </w:rPr>
      </w:pPr>
      <w:r>
        <w:rPr>
          <w:bCs/>
        </w:rPr>
        <w:t xml:space="preserve">3.3. Результатом административной процедуры предоставления муниципальной услуги, предусмотренной </w:t>
      </w:r>
      <w:hyperlink r:id="rId10" w:anchor="Par100" w:history="1">
        <w:r>
          <w:rPr>
            <w:rStyle w:val="a6"/>
            <w:bCs/>
          </w:rPr>
          <w:t>пунктом 3.2</w:t>
        </w:r>
      </w:hyperlink>
      <w:r>
        <w:rPr>
          <w:bCs/>
        </w:rPr>
        <w:t xml:space="preserve"> регламента, является регистрация заявления.</w:t>
      </w:r>
    </w:p>
    <w:p w:rsidR="00374424" w:rsidRDefault="00374424" w:rsidP="00374424">
      <w:pPr>
        <w:widowControl w:val="0"/>
        <w:autoSpaceDE w:val="0"/>
        <w:autoSpaceDN w:val="0"/>
        <w:adjustRightInd w:val="0"/>
        <w:ind w:firstLine="540"/>
        <w:jc w:val="both"/>
        <w:rPr>
          <w:bCs/>
        </w:rPr>
      </w:pPr>
      <w:bookmarkStart w:id="3" w:name="Par108"/>
      <w:bookmarkEnd w:id="3"/>
      <w:r>
        <w:rPr>
          <w:bCs/>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374424" w:rsidRDefault="00374424" w:rsidP="00374424">
      <w:pPr>
        <w:widowControl w:val="0"/>
        <w:autoSpaceDE w:val="0"/>
        <w:autoSpaceDN w:val="0"/>
        <w:adjustRightInd w:val="0"/>
        <w:ind w:firstLine="540"/>
        <w:jc w:val="both"/>
        <w:rPr>
          <w:bCs/>
        </w:rPr>
      </w:pPr>
      <w:r>
        <w:rPr>
          <w:bCs/>
        </w:rPr>
        <w:t>3.4.1. Принятое заявление с приложениями передается уполномоченному лицу Комиссии на следующий после регистрации день.</w:t>
      </w:r>
    </w:p>
    <w:p w:rsidR="00374424" w:rsidRDefault="00374424" w:rsidP="00374424">
      <w:pPr>
        <w:widowControl w:val="0"/>
        <w:autoSpaceDE w:val="0"/>
        <w:autoSpaceDN w:val="0"/>
        <w:adjustRightInd w:val="0"/>
        <w:ind w:firstLine="540"/>
        <w:jc w:val="both"/>
        <w:rPr>
          <w:bCs/>
        </w:rPr>
      </w:pPr>
      <w:r>
        <w:rPr>
          <w:bCs/>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374424" w:rsidRDefault="00374424" w:rsidP="00374424">
      <w:pPr>
        <w:widowControl w:val="0"/>
        <w:autoSpaceDE w:val="0"/>
        <w:autoSpaceDN w:val="0"/>
        <w:adjustRightInd w:val="0"/>
        <w:ind w:firstLine="540"/>
        <w:jc w:val="both"/>
        <w:rPr>
          <w:bCs/>
        </w:rPr>
      </w:pPr>
      <w:r>
        <w:rPr>
          <w:bCs/>
        </w:rPr>
        <w:t xml:space="preserve">3.5. Результатом административной процедуры предоставления муниципальной услуги, </w:t>
      </w:r>
      <w:r>
        <w:rPr>
          <w:bCs/>
        </w:rPr>
        <w:lastRenderedPageBreak/>
        <w:t xml:space="preserve">предусмотренной </w:t>
      </w:r>
      <w:hyperlink r:id="rId11" w:anchor="Par108" w:history="1">
        <w:r>
          <w:rPr>
            <w:rStyle w:val="a6"/>
            <w:bCs/>
          </w:rPr>
          <w:t>пунктом 3.4</w:t>
        </w:r>
      </w:hyperlink>
      <w:r>
        <w:rPr>
          <w:bCs/>
        </w:rPr>
        <w:t xml:space="preserve"> Регламента, является отметка о получении заявления и прилагаемых документов уполномоченным лицом Комиссии.</w:t>
      </w:r>
    </w:p>
    <w:p w:rsidR="00374424" w:rsidRDefault="00374424" w:rsidP="00374424">
      <w:pPr>
        <w:widowControl w:val="0"/>
        <w:autoSpaceDE w:val="0"/>
        <w:autoSpaceDN w:val="0"/>
        <w:adjustRightInd w:val="0"/>
        <w:ind w:firstLine="540"/>
        <w:jc w:val="both"/>
        <w:rPr>
          <w:bCs/>
        </w:rPr>
      </w:pPr>
      <w:bookmarkStart w:id="4" w:name="Par112"/>
      <w:bookmarkEnd w:id="4"/>
      <w:r>
        <w:rPr>
          <w:bCs/>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374424" w:rsidRDefault="00374424" w:rsidP="00374424">
      <w:pPr>
        <w:widowControl w:val="0"/>
        <w:autoSpaceDE w:val="0"/>
        <w:autoSpaceDN w:val="0"/>
        <w:adjustRightInd w:val="0"/>
        <w:ind w:firstLine="540"/>
        <w:jc w:val="both"/>
        <w:rPr>
          <w:bCs/>
        </w:rPr>
      </w:pPr>
      <w:r>
        <w:rPr>
          <w:bCs/>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374424" w:rsidRDefault="00374424" w:rsidP="00374424">
      <w:pPr>
        <w:widowControl w:val="0"/>
        <w:autoSpaceDE w:val="0"/>
        <w:autoSpaceDN w:val="0"/>
        <w:adjustRightInd w:val="0"/>
        <w:ind w:firstLine="540"/>
        <w:jc w:val="both"/>
        <w:rPr>
          <w:bCs/>
        </w:rPr>
      </w:pPr>
      <w:r>
        <w:rPr>
          <w:bCs/>
        </w:rPr>
        <w:t xml:space="preserve">3.7. Результатом административной процедуры предоставления муниципальной услуги, предусмотренной </w:t>
      </w:r>
      <w:hyperlink r:id="rId12" w:anchor="Par112" w:history="1">
        <w:r>
          <w:rPr>
            <w:rStyle w:val="a6"/>
            <w:bCs/>
          </w:rPr>
          <w:t>пунктом 3.6</w:t>
        </w:r>
      </w:hyperlink>
      <w:r>
        <w:rPr>
          <w:bCs/>
        </w:rPr>
        <w:t xml:space="preserve"> Регламента, является регистрация заключения и (или) акта Комиссии.</w:t>
      </w:r>
    </w:p>
    <w:p w:rsidR="00374424" w:rsidRDefault="00374424" w:rsidP="00374424">
      <w:pPr>
        <w:widowControl w:val="0"/>
        <w:autoSpaceDE w:val="0"/>
        <w:autoSpaceDN w:val="0"/>
        <w:adjustRightInd w:val="0"/>
        <w:ind w:firstLine="540"/>
        <w:jc w:val="both"/>
        <w:rPr>
          <w:bCs/>
        </w:rPr>
      </w:pPr>
      <w:bookmarkStart w:id="5" w:name="Par115"/>
      <w:bookmarkEnd w:id="5"/>
      <w:r>
        <w:rPr>
          <w:bCs/>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374424" w:rsidRDefault="00374424" w:rsidP="00374424">
      <w:pPr>
        <w:widowControl w:val="0"/>
        <w:autoSpaceDE w:val="0"/>
        <w:autoSpaceDN w:val="0"/>
        <w:adjustRightInd w:val="0"/>
        <w:ind w:firstLine="540"/>
        <w:jc w:val="both"/>
        <w:rPr>
          <w:bCs/>
        </w:rPr>
      </w:pPr>
      <w:r>
        <w:rPr>
          <w:bCs/>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r:id="rId13" w:anchor="Par37" w:history="1">
        <w:r>
          <w:rPr>
            <w:rStyle w:val="a6"/>
            <w:bCs/>
          </w:rPr>
          <w:t>пунктом 2.3</w:t>
        </w:r>
      </w:hyperlink>
      <w:r>
        <w:rPr>
          <w:bCs/>
        </w:rPr>
        <w:t xml:space="preserve"> Регламента.</w:t>
      </w:r>
    </w:p>
    <w:p w:rsidR="00374424" w:rsidRDefault="00374424" w:rsidP="00374424">
      <w:pPr>
        <w:widowControl w:val="0"/>
        <w:autoSpaceDE w:val="0"/>
        <w:autoSpaceDN w:val="0"/>
        <w:adjustRightInd w:val="0"/>
        <w:ind w:firstLine="540"/>
        <w:jc w:val="both"/>
        <w:rPr>
          <w:bCs/>
        </w:rPr>
      </w:pPr>
      <w:r>
        <w:rPr>
          <w:bCs/>
        </w:rPr>
        <w:t>3.8.2. Проект постановления не позднее следующего рабочего дня направляется главе муниципального образования для подписания.</w:t>
      </w:r>
    </w:p>
    <w:p w:rsidR="00374424" w:rsidRDefault="00374424" w:rsidP="00374424">
      <w:pPr>
        <w:widowControl w:val="0"/>
        <w:autoSpaceDE w:val="0"/>
        <w:autoSpaceDN w:val="0"/>
        <w:adjustRightInd w:val="0"/>
        <w:ind w:firstLine="540"/>
        <w:jc w:val="both"/>
        <w:rPr>
          <w:bCs/>
        </w:rPr>
      </w:pPr>
      <w:r>
        <w:rPr>
          <w:bCs/>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374424" w:rsidRDefault="00374424" w:rsidP="00374424">
      <w:pPr>
        <w:widowControl w:val="0"/>
        <w:autoSpaceDE w:val="0"/>
        <w:autoSpaceDN w:val="0"/>
        <w:adjustRightInd w:val="0"/>
        <w:ind w:firstLine="540"/>
        <w:jc w:val="both"/>
        <w:rPr>
          <w:bCs/>
        </w:rPr>
      </w:pPr>
      <w:r>
        <w:rPr>
          <w:bCs/>
        </w:rPr>
        <w:t xml:space="preserve">3.9. Результатом административной процедуры предоставления муниципальной услуги, предусмотренной </w:t>
      </w:r>
      <w:hyperlink r:id="rId14" w:anchor="Par115" w:history="1">
        <w:r>
          <w:rPr>
            <w:rStyle w:val="a6"/>
            <w:bCs/>
          </w:rPr>
          <w:t>пунктом 3.8</w:t>
        </w:r>
      </w:hyperlink>
      <w:r>
        <w:rPr>
          <w:bCs/>
        </w:rPr>
        <w:t xml:space="preserve"> Регламента, является принятие постановления Администрации.</w:t>
      </w:r>
    </w:p>
    <w:p w:rsidR="00374424" w:rsidRDefault="00374424" w:rsidP="00374424">
      <w:pPr>
        <w:widowControl w:val="0"/>
        <w:autoSpaceDE w:val="0"/>
        <w:autoSpaceDN w:val="0"/>
        <w:adjustRightInd w:val="0"/>
        <w:ind w:firstLine="540"/>
        <w:jc w:val="both"/>
        <w:rPr>
          <w:bCs/>
        </w:rPr>
      </w:pPr>
      <w:bookmarkStart w:id="6" w:name="Par120"/>
      <w:bookmarkEnd w:id="6"/>
      <w:r>
        <w:rPr>
          <w:bCs/>
        </w:rPr>
        <w:t>3.10. Административная процедура - уведомление заявителя и Комиссии о принятом решении включает следующие административные действия:</w:t>
      </w:r>
    </w:p>
    <w:p w:rsidR="00374424" w:rsidRDefault="00374424" w:rsidP="00374424">
      <w:pPr>
        <w:widowControl w:val="0"/>
        <w:autoSpaceDE w:val="0"/>
        <w:autoSpaceDN w:val="0"/>
        <w:adjustRightInd w:val="0"/>
        <w:ind w:firstLine="540"/>
        <w:jc w:val="both"/>
        <w:rPr>
          <w:bCs/>
        </w:rPr>
      </w:pPr>
      <w:r>
        <w:rPr>
          <w:bCs/>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374424" w:rsidRDefault="00374424" w:rsidP="00374424">
      <w:pPr>
        <w:widowControl w:val="0"/>
        <w:autoSpaceDE w:val="0"/>
        <w:autoSpaceDN w:val="0"/>
        <w:adjustRightInd w:val="0"/>
        <w:ind w:firstLine="540"/>
        <w:jc w:val="both"/>
        <w:rPr>
          <w:bCs/>
        </w:rPr>
      </w:pPr>
      <w:r>
        <w:rPr>
          <w:bCs/>
        </w:rPr>
        <w:t xml:space="preserve">3.12 </w:t>
      </w:r>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rsidR="00374424" w:rsidRDefault="00374424" w:rsidP="00374424">
      <w:pPr>
        <w:widowControl w:val="0"/>
        <w:autoSpaceDE w:val="0"/>
        <w:autoSpaceDN w:val="0"/>
        <w:adjustRightInd w:val="0"/>
        <w:ind w:firstLine="540"/>
        <w:jc w:val="both"/>
      </w:pPr>
      <w:r>
        <w:t xml:space="preserve">3.13.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5" w:history="1">
        <w:r>
          <w:rPr>
            <w:rStyle w:val="a6"/>
          </w:rPr>
          <w:t>пунктом</w:t>
        </w:r>
      </w:hyperlink>
      <w:r>
        <w:t xml:space="preserve"> 3.14. настоящего Положения.</w:t>
      </w:r>
      <w:proofErr w:type="gramEnd"/>
    </w:p>
    <w:p w:rsidR="00374424" w:rsidRDefault="00374424" w:rsidP="00374424">
      <w:pPr>
        <w:widowControl w:val="0"/>
        <w:autoSpaceDE w:val="0"/>
        <w:autoSpaceDN w:val="0"/>
        <w:adjustRightInd w:val="0"/>
        <w:ind w:firstLine="540"/>
        <w:jc w:val="both"/>
      </w:pPr>
      <w:r>
        <w:t xml:space="preserve">3.14. По результатам работы комиссия принимает одно из следующих решений об оценке </w:t>
      </w:r>
      <w:r>
        <w:lastRenderedPageBreak/>
        <w:t>соответствия помещений и многоквартирных домов установленным в настоящем Положении требованиям:</w:t>
      </w:r>
    </w:p>
    <w:p w:rsidR="00374424" w:rsidRDefault="00374424" w:rsidP="00374424">
      <w:pPr>
        <w:widowControl w:val="0"/>
        <w:autoSpaceDE w:val="0"/>
        <w:autoSpaceDN w:val="0"/>
        <w:adjustRightInd w:val="0"/>
        <w:ind w:firstLine="540"/>
        <w:jc w:val="both"/>
      </w:pPr>
      <w:r>
        <w:t>о соответствии помещения требованиям, предъявляемым к жилому помещению, и его пригодности для проживания;</w:t>
      </w:r>
    </w:p>
    <w:p w:rsidR="00374424" w:rsidRDefault="00374424" w:rsidP="00374424">
      <w:pPr>
        <w:widowControl w:val="0"/>
        <w:autoSpaceDE w:val="0"/>
        <w:autoSpaceDN w:val="0"/>
        <w:adjustRightInd w:val="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74424" w:rsidRDefault="00374424" w:rsidP="00374424">
      <w:pPr>
        <w:widowControl w:val="0"/>
        <w:autoSpaceDE w:val="0"/>
        <w:autoSpaceDN w:val="0"/>
        <w:adjustRightInd w:val="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374424" w:rsidRDefault="00374424" w:rsidP="00374424">
      <w:pPr>
        <w:widowControl w:val="0"/>
        <w:autoSpaceDE w:val="0"/>
        <w:autoSpaceDN w:val="0"/>
        <w:adjustRightInd w:val="0"/>
        <w:ind w:firstLine="540"/>
        <w:jc w:val="both"/>
      </w:pPr>
      <w:r>
        <w:t>о выявлении оснований для признания многоквартирного дома аварийным и подлежащим реконструкции;</w:t>
      </w:r>
    </w:p>
    <w:p w:rsidR="00374424" w:rsidRDefault="00374424" w:rsidP="00374424">
      <w:pPr>
        <w:widowControl w:val="0"/>
        <w:autoSpaceDE w:val="0"/>
        <w:autoSpaceDN w:val="0"/>
        <w:adjustRightInd w:val="0"/>
        <w:ind w:firstLine="540"/>
        <w:jc w:val="both"/>
      </w:pPr>
      <w:r>
        <w:t>о выявлении оснований для признания многоквартирного дома аварийным и подлежащим сносу.</w:t>
      </w:r>
    </w:p>
    <w:p w:rsidR="00374424" w:rsidRDefault="00374424" w:rsidP="00374424">
      <w:pPr>
        <w:widowControl w:val="0"/>
        <w:autoSpaceDE w:val="0"/>
        <w:autoSpaceDN w:val="0"/>
        <w:adjustRightInd w:val="0"/>
        <w:ind w:firstLine="540"/>
        <w:jc w:val="both"/>
      </w:pPr>
      <w: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74424" w:rsidRDefault="00374424" w:rsidP="00374424">
      <w:pPr>
        <w:widowControl w:val="0"/>
        <w:autoSpaceDE w:val="0"/>
        <w:autoSpaceDN w:val="0"/>
        <w:adjustRightInd w:val="0"/>
        <w:ind w:firstLine="540"/>
        <w:jc w:val="both"/>
        <w:rPr>
          <w:bCs/>
        </w:rPr>
      </w:pPr>
      <w:r>
        <w:rPr>
          <w:bCs/>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374424" w:rsidRDefault="00374424" w:rsidP="00374424">
      <w:pPr>
        <w:widowControl w:val="0"/>
        <w:autoSpaceDE w:val="0"/>
        <w:autoSpaceDN w:val="0"/>
        <w:adjustRightInd w:val="0"/>
        <w:ind w:firstLine="540"/>
        <w:jc w:val="both"/>
        <w:rPr>
          <w:bCs/>
        </w:rPr>
      </w:pPr>
      <w:r>
        <w:rPr>
          <w:bCs/>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374424" w:rsidRDefault="00374424" w:rsidP="00374424">
      <w:pPr>
        <w:widowControl w:val="0"/>
        <w:autoSpaceDE w:val="0"/>
        <w:autoSpaceDN w:val="0"/>
        <w:adjustRightInd w:val="0"/>
        <w:ind w:firstLine="540"/>
        <w:jc w:val="both"/>
        <w:rPr>
          <w:bCs/>
        </w:rPr>
      </w:pPr>
      <w:r>
        <w:rPr>
          <w:bCs/>
        </w:rPr>
        <w:t xml:space="preserve">3.18. Результатом административной процедуры предоставления муниципальной услуги, предусмотренной </w:t>
      </w:r>
      <w:hyperlink r:id="rId16" w:anchor="Par120" w:history="1">
        <w:r>
          <w:rPr>
            <w:rStyle w:val="a6"/>
            <w:bCs/>
          </w:rPr>
          <w:t>пунктом 3.10</w:t>
        </w:r>
      </w:hyperlink>
      <w:r>
        <w:rPr>
          <w:bCs/>
        </w:rPr>
        <w:t xml:space="preserve"> регламента, является уведомление заинтересованных лиц о принятом решении.</w:t>
      </w:r>
    </w:p>
    <w:p w:rsidR="00374424" w:rsidRDefault="00374424" w:rsidP="00374424">
      <w:pPr>
        <w:widowControl w:val="0"/>
        <w:autoSpaceDE w:val="0"/>
        <w:autoSpaceDN w:val="0"/>
        <w:adjustRightInd w:val="0"/>
        <w:ind w:firstLine="540"/>
        <w:jc w:val="both"/>
        <w:rPr>
          <w:bCs/>
        </w:rPr>
      </w:pPr>
      <w:r>
        <w:rPr>
          <w:bCs/>
        </w:rPr>
        <w:t>3.19. 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374424" w:rsidRDefault="00374424" w:rsidP="00374424">
      <w:pPr>
        <w:widowControl w:val="0"/>
        <w:autoSpaceDE w:val="0"/>
        <w:autoSpaceDN w:val="0"/>
        <w:adjustRightInd w:val="0"/>
        <w:ind w:firstLine="540"/>
        <w:jc w:val="both"/>
        <w:rPr>
          <w:bCs/>
        </w:rPr>
      </w:pPr>
      <w:r>
        <w:rPr>
          <w:bCs/>
        </w:rPr>
        <w:t xml:space="preserve">3.20. Суммарный срок административных процедур, предусмотренных </w:t>
      </w:r>
      <w:hyperlink r:id="rId17" w:anchor="Par100" w:history="1">
        <w:r>
          <w:rPr>
            <w:rStyle w:val="a6"/>
            <w:bCs/>
          </w:rPr>
          <w:t>пунктами 3.2</w:t>
        </w:r>
      </w:hyperlink>
      <w:r>
        <w:rPr>
          <w:bCs/>
        </w:rPr>
        <w:t xml:space="preserve">, </w:t>
      </w:r>
      <w:hyperlink r:id="rId18" w:anchor="Par108" w:history="1">
        <w:r>
          <w:rPr>
            <w:rStyle w:val="a6"/>
            <w:bCs/>
          </w:rPr>
          <w:t>3.4</w:t>
        </w:r>
      </w:hyperlink>
      <w:r>
        <w:rPr>
          <w:bCs/>
        </w:rPr>
        <w:t xml:space="preserve">, </w:t>
      </w:r>
      <w:hyperlink r:id="rId19" w:anchor="Par112" w:history="1">
        <w:r>
          <w:rPr>
            <w:rStyle w:val="a6"/>
            <w:bCs/>
          </w:rPr>
          <w:t>3.6</w:t>
        </w:r>
      </w:hyperlink>
      <w:r>
        <w:rPr>
          <w:bCs/>
        </w:rPr>
        <w:t xml:space="preserve"> регламента, не более 30 (тридцати) календарных дней.</w:t>
      </w:r>
    </w:p>
    <w:p w:rsidR="00374424" w:rsidRDefault="00374424" w:rsidP="00374424">
      <w:pPr>
        <w:widowControl w:val="0"/>
        <w:autoSpaceDE w:val="0"/>
        <w:autoSpaceDN w:val="0"/>
        <w:adjustRightInd w:val="0"/>
        <w:ind w:firstLine="540"/>
        <w:jc w:val="both"/>
        <w:rPr>
          <w:bCs/>
        </w:rPr>
      </w:pPr>
      <w:r>
        <w:rPr>
          <w:bCs/>
        </w:rPr>
        <w:t xml:space="preserve">3.21. Суммарный срок административных процедур, предусмотренных </w:t>
      </w:r>
      <w:hyperlink r:id="rId20" w:anchor="Par115" w:history="1">
        <w:r>
          <w:rPr>
            <w:rStyle w:val="a6"/>
            <w:bCs/>
          </w:rPr>
          <w:t>пунктами 3.8</w:t>
        </w:r>
      </w:hyperlink>
      <w:r>
        <w:rPr>
          <w:bCs/>
        </w:rPr>
        <w:t xml:space="preserve">, </w:t>
      </w:r>
      <w:hyperlink r:id="rId21" w:anchor="Par120" w:history="1">
        <w:r>
          <w:rPr>
            <w:rStyle w:val="a6"/>
            <w:bCs/>
          </w:rPr>
          <w:t>3.10</w:t>
        </w:r>
      </w:hyperlink>
      <w:r>
        <w:rPr>
          <w:bCs/>
        </w:rPr>
        <w:t xml:space="preserve"> регламента, не более 5 (пяти) календарных дней.</w:t>
      </w:r>
    </w:p>
    <w:p w:rsidR="00374424" w:rsidRDefault="00374424" w:rsidP="00374424">
      <w:pPr>
        <w:widowControl w:val="0"/>
        <w:autoSpaceDE w:val="0"/>
        <w:autoSpaceDN w:val="0"/>
        <w:adjustRightInd w:val="0"/>
      </w:pPr>
    </w:p>
    <w:p w:rsidR="00374424" w:rsidRDefault="00374424" w:rsidP="00374424">
      <w:pPr>
        <w:widowControl w:val="0"/>
        <w:autoSpaceDE w:val="0"/>
        <w:autoSpaceDN w:val="0"/>
        <w:adjustRightInd w:val="0"/>
        <w:jc w:val="center"/>
        <w:outlineLvl w:val="1"/>
        <w:rPr>
          <w:bCs/>
        </w:rPr>
      </w:pPr>
      <w:r>
        <w:rPr>
          <w:bCs/>
        </w:rPr>
        <w:lastRenderedPageBreak/>
        <w:t xml:space="preserve">4. ФОРМЫ </w:t>
      </w:r>
      <w:proofErr w:type="gramStart"/>
      <w:r>
        <w:rPr>
          <w:bCs/>
        </w:rPr>
        <w:t>КОНТРОЛЯ ЗА</w:t>
      </w:r>
      <w:proofErr w:type="gramEnd"/>
      <w:r>
        <w:rPr>
          <w:bCs/>
        </w:rPr>
        <w:t xml:space="preserve"> ИСПОЛНЕНИЕМ</w:t>
      </w:r>
    </w:p>
    <w:p w:rsidR="00374424" w:rsidRDefault="00374424" w:rsidP="00374424">
      <w:pPr>
        <w:widowControl w:val="0"/>
        <w:autoSpaceDE w:val="0"/>
        <w:autoSpaceDN w:val="0"/>
        <w:adjustRightInd w:val="0"/>
        <w:jc w:val="center"/>
        <w:rPr>
          <w:bCs/>
        </w:rPr>
      </w:pPr>
      <w:r>
        <w:rPr>
          <w:bCs/>
        </w:rPr>
        <w:t>АДМИНИСТРАТИВНОГО РЕГЛАМЕНТА</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ind w:firstLine="540"/>
        <w:jc w:val="both"/>
        <w:rPr>
          <w:bCs/>
        </w:rPr>
      </w:pPr>
      <w:r>
        <w:rPr>
          <w:bCs/>
        </w:rPr>
        <w:t xml:space="preserve">4.1. Текущий </w:t>
      </w:r>
      <w:proofErr w:type="gramStart"/>
      <w:r>
        <w:rPr>
          <w:bCs/>
        </w:rPr>
        <w:t>контроль за</w:t>
      </w:r>
      <w:proofErr w:type="gramEnd"/>
      <w:r>
        <w:rPr>
          <w:bCs/>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Pr>
          <w:bCs/>
        </w:rPr>
        <w:t>Контроль за</w:t>
      </w:r>
      <w:proofErr w:type="gramEnd"/>
      <w:r>
        <w:rPr>
          <w:bCs/>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374424" w:rsidRDefault="00374424" w:rsidP="00374424">
      <w:pPr>
        <w:widowControl w:val="0"/>
        <w:autoSpaceDE w:val="0"/>
        <w:autoSpaceDN w:val="0"/>
        <w:adjustRightInd w:val="0"/>
        <w:ind w:firstLine="540"/>
        <w:jc w:val="both"/>
        <w:rPr>
          <w:bCs/>
        </w:rPr>
      </w:pPr>
      <w:r>
        <w:rPr>
          <w:bCs/>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374424" w:rsidRDefault="00374424" w:rsidP="00374424">
      <w:pPr>
        <w:widowControl w:val="0"/>
        <w:autoSpaceDE w:val="0"/>
        <w:autoSpaceDN w:val="0"/>
        <w:adjustRightInd w:val="0"/>
        <w:ind w:firstLine="540"/>
        <w:jc w:val="both"/>
        <w:rPr>
          <w:bCs/>
        </w:rPr>
      </w:pPr>
      <w:r>
        <w:rPr>
          <w:bCs/>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374424" w:rsidRDefault="00374424" w:rsidP="00374424">
      <w:pPr>
        <w:widowControl w:val="0"/>
        <w:autoSpaceDE w:val="0"/>
        <w:autoSpaceDN w:val="0"/>
        <w:adjustRightInd w:val="0"/>
        <w:ind w:firstLine="540"/>
        <w:jc w:val="both"/>
        <w:rPr>
          <w:bCs/>
        </w:rPr>
      </w:pPr>
      <w:r>
        <w:rPr>
          <w:bCs/>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374424" w:rsidRDefault="00374424" w:rsidP="00374424">
      <w:pPr>
        <w:widowControl w:val="0"/>
        <w:autoSpaceDE w:val="0"/>
        <w:autoSpaceDN w:val="0"/>
        <w:adjustRightInd w:val="0"/>
        <w:ind w:firstLine="540"/>
        <w:jc w:val="both"/>
        <w:rPr>
          <w:bCs/>
        </w:rPr>
      </w:pPr>
      <w:r>
        <w:rPr>
          <w:bCs/>
        </w:rPr>
        <w:t xml:space="preserve">4.7. Общий </w:t>
      </w:r>
      <w:proofErr w:type="gramStart"/>
      <w:r>
        <w:rPr>
          <w:bCs/>
        </w:rPr>
        <w:t>контроль за</w:t>
      </w:r>
      <w:proofErr w:type="gramEnd"/>
      <w:r>
        <w:rPr>
          <w:bCs/>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center"/>
        <w:outlineLvl w:val="1"/>
        <w:rPr>
          <w:bCs/>
        </w:rPr>
      </w:pPr>
      <w:r>
        <w:rPr>
          <w:bCs/>
        </w:rPr>
        <w:t>5. ДОСУДЕБНЫЙ (ВНЕСУДЕБНЫЙ) ПОРЯДОК ОБЖАЛОВАНИЯ РЕШЕНИЙ И</w:t>
      </w:r>
    </w:p>
    <w:p w:rsidR="00374424" w:rsidRDefault="00374424" w:rsidP="00374424">
      <w:pPr>
        <w:widowControl w:val="0"/>
        <w:autoSpaceDE w:val="0"/>
        <w:autoSpaceDN w:val="0"/>
        <w:adjustRightInd w:val="0"/>
        <w:jc w:val="center"/>
        <w:rPr>
          <w:bCs/>
        </w:rPr>
      </w:pPr>
      <w:r>
        <w:rPr>
          <w:bCs/>
        </w:rPr>
        <w:t>ДЕЙСТВИЙ (БЕЗДЕЙСТВИЯ) АДМИНИСТРАЦИИ МУНИЦИПАЛЬНОГО ОБРАЗОВАНИЯ И МУНИЦИПАЛЬНЫХ СЛУЖАЩИХ,</w:t>
      </w:r>
    </w:p>
    <w:p w:rsidR="00374424" w:rsidRDefault="00374424" w:rsidP="00374424">
      <w:pPr>
        <w:widowControl w:val="0"/>
        <w:autoSpaceDE w:val="0"/>
        <w:autoSpaceDN w:val="0"/>
        <w:adjustRightInd w:val="0"/>
        <w:jc w:val="center"/>
        <w:rPr>
          <w:bCs/>
        </w:rPr>
      </w:pPr>
      <w:proofErr w:type="gramStart"/>
      <w:r>
        <w:rPr>
          <w:bCs/>
        </w:rPr>
        <w:t>ОТВЕТСТВЕННЫХ</w:t>
      </w:r>
      <w:proofErr w:type="gramEnd"/>
      <w:r>
        <w:rPr>
          <w:bCs/>
        </w:rPr>
        <w:t xml:space="preserve"> ЗА ПРЕДОСТАВЛЕНИЕ МУНИЦИПАЛЬНОЙ УСЛУГИ</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ind w:firstLine="540"/>
        <w:jc w:val="both"/>
        <w:rPr>
          <w:bCs/>
        </w:rPr>
      </w:pPr>
      <w:r>
        <w:rPr>
          <w:bCs/>
        </w:rPr>
        <w:t>5.1. Заявитель может обратиться с жалобой, в том числе, в следующих случаях:</w:t>
      </w:r>
    </w:p>
    <w:p w:rsidR="00374424" w:rsidRDefault="00374424" w:rsidP="00374424">
      <w:pPr>
        <w:widowControl w:val="0"/>
        <w:autoSpaceDE w:val="0"/>
        <w:autoSpaceDN w:val="0"/>
        <w:adjustRightInd w:val="0"/>
        <w:ind w:firstLine="540"/>
        <w:jc w:val="both"/>
        <w:rPr>
          <w:bCs/>
        </w:rPr>
      </w:pPr>
      <w:r>
        <w:rPr>
          <w:bCs/>
        </w:rPr>
        <w:lastRenderedPageBreak/>
        <w:t>- нарушение срока регистрации запроса заявителя о предоставлении муниципальной услуги;</w:t>
      </w:r>
    </w:p>
    <w:p w:rsidR="00374424" w:rsidRDefault="00374424" w:rsidP="00374424">
      <w:pPr>
        <w:widowControl w:val="0"/>
        <w:autoSpaceDE w:val="0"/>
        <w:autoSpaceDN w:val="0"/>
        <w:adjustRightInd w:val="0"/>
        <w:ind w:firstLine="540"/>
        <w:jc w:val="both"/>
        <w:rPr>
          <w:bCs/>
        </w:rPr>
      </w:pPr>
      <w:r>
        <w:rPr>
          <w:bCs/>
        </w:rPr>
        <w:t>- нарушение срока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74424" w:rsidRDefault="00374424" w:rsidP="00374424">
      <w:pPr>
        <w:widowControl w:val="0"/>
        <w:autoSpaceDE w:val="0"/>
        <w:autoSpaceDN w:val="0"/>
        <w:adjustRightInd w:val="0"/>
        <w:ind w:firstLine="540"/>
        <w:jc w:val="both"/>
        <w:rPr>
          <w:bCs/>
        </w:rPr>
      </w:pPr>
      <w:r>
        <w:rPr>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374424" w:rsidRDefault="00374424" w:rsidP="00374424">
      <w:pPr>
        <w:widowControl w:val="0"/>
        <w:autoSpaceDE w:val="0"/>
        <w:autoSpaceDN w:val="0"/>
        <w:adjustRightInd w:val="0"/>
        <w:ind w:firstLine="540"/>
        <w:jc w:val="both"/>
        <w:rPr>
          <w:bCs/>
        </w:rPr>
      </w:pPr>
      <w:r>
        <w:rPr>
          <w:bCs/>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374424" w:rsidRDefault="00374424" w:rsidP="00374424">
      <w:pPr>
        <w:widowControl w:val="0"/>
        <w:autoSpaceDE w:val="0"/>
        <w:autoSpaceDN w:val="0"/>
        <w:adjustRightInd w:val="0"/>
        <w:ind w:firstLine="540"/>
        <w:jc w:val="both"/>
        <w:rPr>
          <w:bCs/>
        </w:rPr>
      </w:pPr>
      <w:r>
        <w:rPr>
          <w:bC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4424" w:rsidRDefault="00374424" w:rsidP="00374424">
      <w:pPr>
        <w:widowControl w:val="0"/>
        <w:autoSpaceDE w:val="0"/>
        <w:autoSpaceDN w:val="0"/>
        <w:adjustRightInd w:val="0"/>
        <w:ind w:firstLine="540"/>
        <w:jc w:val="both"/>
        <w:rPr>
          <w:bCs/>
        </w:rPr>
      </w:pPr>
      <w:r>
        <w:rPr>
          <w:bCs/>
        </w:rPr>
        <w:t>5.2. Общие требования к порядку подачи и рассмотрения жалобы.</w:t>
      </w:r>
    </w:p>
    <w:p w:rsidR="00374424" w:rsidRDefault="00374424" w:rsidP="00374424">
      <w:pPr>
        <w:widowControl w:val="0"/>
        <w:autoSpaceDE w:val="0"/>
        <w:autoSpaceDN w:val="0"/>
        <w:adjustRightInd w:val="0"/>
        <w:ind w:firstLine="540"/>
        <w:jc w:val="both"/>
        <w:rPr>
          <w:bCs/>
        </w:rPr>
      </w:pPr>
      <w:r>
        <w:rPr>
          <w:bCs/>
        </w:rPr>
        <w:t xml:space="preserve">5.2.1. Жалоба подается в письменной форме на бумажном носителе, в электронной форме на адрес официальной сайта, на имя главы муниципального образования или на имя заместителя главы муниципального образования.  </w:t>
      </w:r>
    </w:p>
    <w:p w:rsidR="00374424" w:rsidRDefault="00374424" w:rsidP="00374424">
      <w:pPr>
        <w:widowControl w:val="0"/>
        <w:autoSpaceDE w:val="0"/>
        <w:autoSpaceDN w:val="0"/>
        <w:adjustRightInd w:val="0"/>
        <w:ind w:firstLine="540"/>
        <w:jc w:val="both"/>
        <w:rPr>
          <w:bCs/>
        </w:rPr>
      </w:pPr>
      <w:r>
        <w:rPr>
          <w:bC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rsidR="00374424" w:rsidRDefault="00374424" w:rsidP="00374424">
      <w:pPr>
        <w:widowControl w:val="0"/>
        <w:autoSpaceDE w:val="0"/>
        <w:autoSpaceDN w:val="0"/>
        <w:adjustRightInd w:val="0"/>
        <w:ind w:firstLine="540"/>
        <w:jc w:val="both"/>
        <w:rPr>
          <w:bCs/>
        </w:rPr>
      </w:pPr>
      <w:r>
        <w:rPr>
          <w:bCs/>
        </w:rPr>
        <w:t>5.2.3. Жалоба должна содержать:</w:t>
      </w:r>
    </w:p>
    <w:p w:rsidR="00374424" w:rsidRDefault="00374424" w:rsidP="00374424">
      <w:pPr>
        <w:widowControl w:val="0"/>
        <w:autoSpaceDE w:val="0"/>
        <w:autoSpaceDN w:val="0"/>
        <w:adjustRightInd w:val="0"/>
        <w:ind w:firstLine="540"/>
        <w:jc w:val="both"/>
        <w:rPr>
          <w:bCs/>
        </w:rPr>
      </w:pPr>
      <w:r>
        <w:rPr>
          <w:bCs/>
        </w:rPr>
        <w:t>- наименование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rsidR="00374424" w:rsidRDefault="00374424" w:rsidP="00374424">
      <w:pPr>
        <w:widowControl w:val="0"/>
        <w:autoSpaceDE w:val="0"/>
        <w:autoSpaceDN w:val="0"/>
        <w:adjustRightInd w:val="0"/>
        <w:ind w:firstLine="540"/>
        <w:jc w:val="both"/>
        <w:rPr>
          <w:bCs/>
        </w:rPr>
      </w:pPr>
      <w:proofErr w:type="gramStart"/>
      <w:r>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424" w:rsidRDefault="00374424" w:rsidP="00374424">
      <w:pPr>
        <w:widowControl w:val="0"/>
        <w:autoSpaceDE w:val="0"/>
        <w:autoSpaceDN w:val="0"/>
        <w:adjustRightInd w:val="0"/>
        <w:ind w:firstLine="540"/>
        <w:jc w:val="both"/>
        <w:rPr>
          <w:bCs/>
        </w:rPr>
      </w:pPr>
      <w:r>
        <w:rPr>
          <w:bCs/>
        </w:rPr>
        <w:t>- сведения об обжалуемых решениях и действиях (бездействии) Администрации муниципального образования либо муниципального служащего;</w:t>
      </w:r>
    </w:p>
    <w:p w:rsidR="00374424" w:rsidRDefault="00374424" w:rsidP="00374424">
      <w:pPr>
        <w:widowControl w:val="0"/>
        <w:autoSpaceDE w:val="0"/>
        <w:autoSpaceDN w:val="0"/>
        <w:adjustRightInd w:val="0"/>
        <w:ind w:firstLine="540"/>
        <w:jc w:val="both"/>
        <w:rPr>
          <w:bCs/>
        </w:rPr>
      </w:pPr>
      <w:r>
        <w:rPr>
          <w:bCs/>
        </w:rPr>
        <w:t>- доводы, на основании которых заявитель не согласен с решением и действием (бездействием)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374424" w:rsidRDefault="00374424" w:rsidP="00374424">
      <w:pPr>
        <w:widowControl w:val="0"/>
        <w:autoSpaceDE w:val="0"/>
        <w:autoSpaceDN w:val="0"/>
        <w:adjustRightInd w:val="0"/>
        <w:ind w:firstLine="540"/>
        <w:jc w:val="both"/>
        <w:rPr>
          <w:bCs/>
        </w:rPr>
      </w:pPr>
      <w:r>
        <w:rPr>
          <w:bCs/>
        </w:rPr>
        <w:lastRenderedPageBreak/>
        <w:t xml:space="preserve">5.2.4. </w:t>
      </w:r>
      <w:proofErr w:type="gramStart"/>
      <w:r>
        <w:rPr>
          <w:bCs/>
        </w:rPr>
        <w:t>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roofErr w:type="gramEnd"/>
    </w:p>
    <w:p w:rsidR="00374424" w:rsidRDefault="00374424" w:rsidP="00374424">
      <w:pPr>
        <w:widowControl w:val="0"/>
        <w:autoSpaceDE w:val="0"/>
        <w:autoSpaceDN w:val="0"/>
        <w:adjustRightInd w:val="0"/>
        <w:ind w:firstLine="540"/>
        <w:jc w:val="both"/>
        <w:rPr>
          <w:bCs/>
        </w:rPr>
      </w:pPr>
      <w:bookmarkStart w:id="7" w:name="Par161"/>
      <w:bookmarkEnd w:id="7"/>
      <w:r>
        <w:rPr>
          <w:bCs/>
        </w:rPr>
        <w:t>5.3. По результатам рассмотрения жалобы глава муниципального образования, заместитель главы  муниципального образования принимает одно из следующих решений:</w:t>
      </w:r>
    </w:p>
    <w:p w:rsidR="00374424" w:rsidRDefault="00374424" w:rsidP="00374424">
      <w:pPr>
        <w:widowControl w:val="0"/>
        <w:autoSpaceDE w:val="0"/>
        <w:autoSpaceDN w:val="0"/>
        <w:adjustRightInd w:val="0"/>
        <w:ind w:firstLine="540"/>
        <w:jc w:val="both"/>
        <w:rPr>
          <w:bCs/>
        </w:rPr>
      </w:pPr>
      <w:proofErr w:type="gramStart"/>
      <w:r>
        <w:rPr>
          <w:bCs/>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74424" w:rsidRDefault="00374424" w:rsidP="00374424">
      <w:pPr>
        <w:widowControl w:val="0"/>
        <w:autoSpaceDE w:val="0"/>
        <w:autoSpaceDN w:val="0"/>
        <w:adjustRightInd w:val="0"/>
        <w:ind w:firstLine="540"/>
        <w:jc w:val="both"/>
        <w:rPr>
          <w:bCs/>
        </w:rPr>
      </w:pPr>
      <w:r>
        <w:rPr>
          <w:bCs/>
        </w:rPr>
        <w:t>- отказывает в удовлетворении жалобы.</w:t>
      </w:r>
    </w:p>
    <w:p w:rsidR="00374424" w:rsidRDefault="00374424" w:rsidP="00374424">
      <w:pPr>
        <w:widowControl w:val="0"/>
        <w:autoSpaceDE w:val="0"/>
        <w:autoSpaceDN w:val="0"/>
        <w:adjustRightInd w:val="0"/>
        <w:ind w:firstLine="540"/>
        <w:jc w:val="both"/>
        <w:rPr>
          <w:bCs/>
        </w:rPr>
      </w:pPr>
      <w:r>
        <w:rPr>
          <w:bCs/>
        </w:rPr>
        <w:t xml:space="preserve">5.4. Не позднее дня, следующего за днем принятия решения, указанного в </w:t>
      </w:r>
      <w:hyperlink r:id="rId22" w:anchor="Par161" w:history="1">
        <w:r>
          <w:rPr>
            <w:rStyle w:val="a6"/>
            <w:bCs/>
          </w:rPr>
          <w:t>пункте 5.3</w:t>
        </w:r>
      </w:hyperlink>
      <w:r>
        <w:rPr>
          <w:bC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424" w:rsidRDefault="00374424" w:rsidP="00374424">
      <w:pPr>
        <w:widowControl w:val="0"/>
        <w:autoSpaceDE w:val="0"/>
        <w:autoSpaceDN w:val="0"/>
        <w:adjustRightInd w:val="0"/>
        <w:ind w:firstLine="540"/>
        <w:jc w:val="both"/>
        <w:rPr>
          <w:bCs/>
        </w:rPr>
      </w:pPr>
      <w:r>
        <w:rPr>
          <w:bCs/>
        </w:rPr>
        <w:t xml:space="preserve">5.5.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history="1">
        <w:r>
          <w:rPr>
            <w:rStyle w:val="a6"/>
            <w:bCs/>
          </w:rPr>
          <w:t>законом</w:t>
        </w:r>
      </w:hyperlink>
      <w:r>
        <w:rPr>
          <w:bCs/>
        </w:rPr>
        <w:t xml:space="preserve"> от 02.05.2006 N 59-ФЗ "О порядке рассмотрения обращений граждан Российской Федерации".</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right"/>
        <w:outlineLvl w:val="1"/>
        <w:rPr>
          <w:bCs/>
        </w:rPr>
      </w:pPr>
      <w:r>
        <w:rPr>
          <w:bCs/>
        </w:rPr>
        <w:lastRenderedPageBreak/>
        <w:t>Приложение N 1</w:t>
      </w:r>
    </w:p>
    <w:p w:rsidR="00374424" w:rsidRDefault="00374424" w:rsidP="00374424">
      <w:pPr>
        <w:widowControl w:val="0"/>
        <w:autoSpaceDE w:val="0"/>
        <w:autoSpaceDN w:val="0"/>
        <w:adjustRightInd w:val="0"/>
        <w:jc w:val="right"/>
        <w:rPr>
          <w:bCs/>
        </w:rPr>
      </w:pPr>
      <w:r>
        <w:rPr>
          <w:bCs/>
        </w:rPr>
        <w:t>к Административному регламенту</w:t>
      </w:r>
    </w:p>
    <w:p w:rsidR="00374424" w:rsidRDefault="00374424" w:rsidP="00374424">
      <w:pPr>
        <w:widowControl w:val="0"/>
        <w:autoSpaceDE w:val="0"/>
        <w:autoSpaceDN w:val="0"/>
        <w:adjustRightInd w:val="0"/>
        <w:jc w:val="right"/>
        <w:rPr>
          <w:bCs/>
        </w:rPr>
      </w:pPr>
      <w:r>
        <w:rPr>
          <w:bCs/>
        </w:rPr>
        <w:t>предоставления муниципальной услуги</w:t>
      </w:r>
    </w:p>
    <w:p w:rsidR="00374424" w:rsidRDefault="00374424" w:rsidP="00374424">
      <w:pPr>
        <w:widowControl w:val="0"/>
        <w:autoSpaceDE w:val="0"/>
        <w:autoSpaceDN w:val="0"/>
        <w:adjustRightInd w:val="0"/>
        <w:jc w:val="right"/>
        <w:rPr>
          <w:bCs/>
        </w:rPr>
      </w:pPr>
      <w:r>
        <w:rPr>
          <w:bCs/>
        </w:rPr>
        <w:t>"Признание помещения жилым помещением,</w:t>
      </w:r>
    </w:p>
    <w:p w:rsidR="00374424" w:rsidRDefault="00374424" w:rsidP="00374424">
      <w:pPr>
        <w:widowControl w:val="0"/>
        <w:autoSpaceDE w:val="0"/>
        <w:autoSpaceDN w:val="0"/>
        <w:adjustRightInd w:val="0"/>
        <w:jc w:val="right"/>
        <w:rPr>
          <w:bCs/>
        </w:rPr>
      </w:pPr>
      <w:r>
        <w:rPr>
          <w:bCs/>
        </w:rPr>
        <w:t xml:space="preserve">жилого помещения </w:t>
      </w:r>
      <w:proofErr w:type="gramStart"/>
      <w:r>
        <w:rPr>
          <w:bCs/>
        </w:rPr>
        <w:t>непригодным</w:t>
      </w:r>
      <w:proofErr w:type="gramEnd"/>
      <w:r>
        <w:rPr>
          <w:bCs/>
        </w:rPr>
        <w:t xml:space="preserve"> для</w:t>
      </w:r>
    </w:p>
    <w:p w:rsidR="00374424" w:rsidRDefault="00374424" w:rsidP="00374424">
      <w:pPr>
        <w:widowControl w:val="0"/>
        <w:autoSpaceDE w:val="0"/>
        <w:autoSpaceDN w:val="0"/>
        <w:adjustRightInd w:val="0"/>
        <w:jc w:val="right"/>
        <w:rPr>
          <w:bCs/>
        </w:rPr>
      </w:pPr>
      <w:r>
        <w:rPr>
          <w:bCs/>
        </w:rPr>
        <w:t>проживания и многоквартирного дома</w:t>
      </w:r>
    </w:p>
    <w:p w:rsidR="00374424" w:rsidRDefault="00374424" w:rsidP="00374424">
      <w:pPr>
        <w:widowControl w:val="0"/>
        <w:autoSpaceDE w:val="0"/>
        <w:autoSpaceDN w:val="0"/>
        <w:adjustRightInd w:val="0"/>
        <w:jc w:val="right"/>
        <w:rPr>
          <w:bCs/>
        </w:rPr>
      </w:pPr>
      <w:r>
        <w:rPr>
          <w:bCs/>
        </w:rPr>
        <w:t>аварийным и подлежащим сносу</w:t>
      </w:r>
    </w:p>
    <w:p w:rsidR="00374424" w:rsidRDefault="00374424" w:rsidP="00374424">
      <w:pPr>
        <w:widowControl w:val="0"/>
        <w:autoSpaceDE w:val="0"/>
        <w:autoSpaceDN w:val="0"/>
        <w:adjustRightInd w:val="0"/>
        <w:jc w:val="right"/>
        <w:rPr>
          <w:bCs/>
        </w:rPr>
      </w:pPr>
      <w:r>
        <w:rPr>
          <w:bCs/>
        </w:rPr>
        <w:t>и реконструкции"</w:t>
      </w: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center"/>
        <w:rPr>
          <w:bCs/>
        </w:rPr>
      </w:pPr>
      <w:r>
        <w:rPr>
          <w:bCs/>
        </w:rPr>
        <w:t>БЛОК-СХЕМА</w:t>
      </w:r>
    </w:p>
    <w:p w:rsidR="00374424" w:rsidRDefault="00374424" w:rsidP="00374424">
      <w:pPr>
        <w:widowControl w:val="0"/>
        <w:autoSpaceDE w:val="0"/>
        <w:autoSpaceDN w:val="0"/>
        <w:adjustRightInd w:val="0"/>
        <w:jc w:val="center"/>
        <w:rPr>
          <w:bCs/>
        </w:rPr>
      </w:pPr>
      <w:r>
        <w:rPr>
          <w:bCs/>
        </w:rPr>
        <w:t>ПРЕДОСТАВЛЕНИЯ МУНИЦИПАЛЬНОЙ УСЛУГИ</w:t>
      </w:r>
    </w:p>
    <w:p w:rsidR="00374424" w:rsidRDefault="00374424" w:rsidP="00374424">
      <w:pPr>
        <w:widowControl w:val="0"/>
        <w:autoSpaceDE w:val="0"/>
        <w:autoSpaceDN w:val="0"/>
        <w:adjustRightInd w:val="0"/>
        <w:jc w:val="both"/>
        <w:rPr>
          <w:bCs/>
        </w:rPr>
      </w:pP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Муниципальная услуга "Признание помещения жилым помещением, жилого помещения   │</w:t>
      </w:r>
    </w:p>
    <w:p w:rsidR="00374424" w:rsidRDefault="00374424" w:rsidP="00374424">
      <w:pPr>
        <w:pStyle w:val="ConsPlusNonformat"/>
        <w:rPr>
          <w:sz w:val="24"/>
          <w:szCs w:val="24"/>
        </w:rPr>
      </w:pPr>
      <w:r>
        <w:rPr>
          <w:sz w:val="24"/>
          <w:szCs w:val="24"/>
        </w:rPr>
        <w:t>│непригодным для проживания и многоквартирного дома аварийным и подлежащим сносу и│</w:t>
      </w:r>
    </w:p>
    <w:p w:rsidR="00374424" w:rsidRDefault="00374424" w:rsidP="00374424">
      <w:pPr>
        <w:pStyle w:val="ConsPlusNonformat"/>
        <w:rPr>
          <w:sz w:val="24"/>
          <w:szCs w:val="24"/>
        </w:rPr>
      </w:pPr>
      <w:r>
        <w:rPr>
          <w:sz w:val="24"/>
          <w:szCs w:val="24"/>
        </w:rPr>
        <w:t>│                                 реконструкции"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│Прием заявления или заключения органа государственного надзора (контроля), органа│</w:t>
      </w:r>
    </w:p>
    <w:p w:rsidR="00374424" w:rsidRDefault="00374424" w:rsidP="00374424">
      <w:pPr>
        <w:pStyle w:val="ConsPlusNonformat"/>
        <w:rPr>
          <w:sz w:val="24"/>
          <w:szCs w:val="24"/>
        </w:rPr>
      </w:pPr>
      <w:r>
        <w:rPr>
          <w:sz w:val="24"/>
          <w:szCs w:val="24"/>
        </w:rPr>
        <w:t>│                муниципального контроля и приложенных документов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xml:space="preserve">│  Передача заявления и приложенных документов уполномоченному лицу Комиссии </w:t>
      </w:r>
      <w:proofErr w:type="gramStart"/>
      <w:r>
        <w:rPr>
          <w:sz w:val="24"/>
          <w:szCs w:val="24"/>
        </w:rPr>
        <w:t>для</w:t>
      </w:r>
      <w:proofErr w:type="gramEnd"/>
      <w:r>
        <w:rPr>
          <w:sz w:val="24"/>
          <w:szCs w:val="24"/>
        </w:rPr>
        <w:t xml:space="preserve">  │</w:t>
      </w:r>
    </w:p>
    <w:p w:rsidR="00374424" w:rsidRDefault="00374424" w:rsidP="00374424">
      <w:pPr>
        <w:pStyle w:val="ConsPlusNonformat"/>
        <w:rPr>
          <w:sz w:val="24"/>
          <w:szCs w:val="24"/>
        </w:rPr>
      </w:pPr>
      <w:r>
        <w:rPr>
          <w:sz w:val="24"/>
          <w:szCs w:val="24"/>
        </w:rPr>
        <w:t>│                                  рассмотрения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lastRenderedPageBreak/>
        <w:t xml:space="preserve">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Прием документов (результата рассмотрения заявления) от уполномоченного лица   │</w:t>
      </w:r>
    </w:p>
    <w:p w:rsidR="00374424" w:rsidRDefault="00374424" w:rsidP="00374424">
      <w:pPr>
        <w:pStyle w:val="ConsPlusNonformat"/>
        <w:rPr>
          <w:sz w:val="24"/>
          <w:szCs w:val="24"/>
        </w:rPr>
      </w:pPr>
      <w:r>
        <w:rPr>
          <w:sz w:val="24"/>
          <w:szCs w:val="24"/>
        </w:rPr>
        <w:t>│                                    Комиссии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t xml:space="preserve">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Принятие решения на основании заключения Комиссии:                │</w:t>
      </w:r>
    </w:p>
    <w:p w:rsidR="00374424" w:rsidRDefault="00374424" w:rsidP="00374424">
      <w:pPr>
        <w:pStyle w:val="ConsPlusNonformat"/>
        <w:rPr>
          <w:sz w:val="24"/>
          <w:szCs w:val="24"/>
        </w:rPr>
      </w:pPr>
      <w:r>
        <w:rPr>
          <w:sz w:val="24"/>
          <w:szCs w:val="24"/>
        </w:rPr>
        <w:t>└─────────┬───────────────────────────────┬──────────────────────────┬────────────┘</w:t>
      </w:r>
    </w:p>
    <w:p w:rsidR="00374424" w:rsidRDefault="00374424" w:rsidP="00374424">
      <w:pPr>
        <w:pStyle w:val="ConsPlusNonformat"/>
        <w:rPr>
          <w:sz w:val="24"/>
          <w:szCs w:val="24"/>
        </w:rPr>
      </w:pPr>
      <w:r>
        <w:rPr>
          <w:sz w:val="24"/>
          <w:szCs w:val="24"/>
        </w:rPr>
        <w:t xml:space="preserve">          │                               │                          │</w:t>
      </w:r>
    </w:p>
    <w:p w:rsidR="00374424" w:rsidRDefault="00374424" w:rsidP="00374424">
      <w:pPr>
        <w:pStyle w:val="ConsPlusNonformat"/>
        <w:rPr>
          <w:sz w:val="24"/>
          <w:szCs w:val="24"/>
        </w:rPr>
      </w:pPr>
      <w:r>
        <w:rPr>
          <w:sz w:val="24"/>
          <w:szCs w:val="24"/>
        </w:rPr>
        <w:t xml:space="preserve">         \/                              \/                         \/</w:t>
      </w:r>
    </w:p>
    <w:p w:rsidR="00374424" w:rsidRDefault="00374424" w:rsidP="00374424">
      <w:pPr>
        <w:pStyle w:val="ConsPlusNonformat"/>
        <w:rPr>
          <w:sz w:val="24"/>
          <w:szCs w:val="24"/>
        </w:rPr>
      </w:pPr>
      <w:r>
        <w:rPr>
          <w:sz w:val="24"/>
          <w:szCs w:val="24"/>
        </w:rPr>
        <w:t>┌───────────────────┐   ┌──────────────────────────┐   ┌──────────────────────────┐</w:t>
      </w:r>
    </w:p>
    <w:p w:rsidR="00374424" w:rsidRDefault="00374424" w:rsidP="00374424">
      <w:pPr>
        <w:pStyle w:val="ConsPlusNonformat"/>
        <w:rPr>
          <w:sz w:val="24"/>
          <w:szCs w:val="24"/>
        </w:rPr>
      </w:pPr>
      <w:r>
        <w:rPr>
          <w:sz w:val="24"/>
          <w:szCs w:val="24"/>
        </w:rPr>
        <w:t xml:space="preserve">│   о </w:t>
      </w:r>
      <w:proofErr w:type="gramStart"/>
      <w:r>
        <w:rPr>
          <w:sz w:val="24"/>
          <w:szCs w:val="24"/>
        </w:rPr>
        <w:t>дальнейшем</w:t>
      </w:r>
      <w:proofErr w:type="gramEnd"/>
      <w:r>
        <w:rPr>
          <w:sz w:val="24"/>
          <w:szCs w:val="24"/>
        </w:rPr>
        <w:t xml:space="preserve">    │   │о признании необходимости │   │о признания дома аварийным│</w:t>
      </w:r>
    </w:p>
    <w:p w:rsidR="00374424" w:rsidRDefault="00374424" w:rsidP="00374424">
      <w:pPr>
        <w:pStyle w:val="ConsPlusNonformat"/>
        <w:rPr>
          <w:sz w:val="24"/>
          <w:szCs w:val="24"/>
        </w:rPr>
      </w:pPr>
      <w:r>
        <w:rPr>
          <w:sz w:val="24"/>
          <w:szCs w:val="24"/>
        </w:rPr>
        <w:t xml:space="preserve">│   </w:t>
      </w:r>
      <w:proofErr w:type="gramStart"/>
      <w:r>
        <w:rPr>
          <w:sz w:val="24"/>
          <w:szCs w:val="24"/>
        </w:rPr>
        <w:t>использовании</w:t>
      </w:r>
      <w:proofErr w:type="gramEnd"/>
      <w:r>
        <w:rPr>
          <w:sz w:val="24"/>
          <w:szCs w:val="24"/>
        </w:rPr>
        <w:t xml:space="preserve">   │   │        проведения        │   │  и подлежащим сносу или  │</w:t>
      </w:r>
    </w:p>
    <w:p w:rsidR="00374424" w:rsidRDefault="00374424" w:rsidP="00374424">
      <w:pPr>
        <w:pStyle w:val="ConsPlusNonformat"/>
        <w:rPr>
          <w:sz w:val="24"/>
          <w:szCs w:val="24"/>
        </w:rPr>
      </w:pPr>
      <w:r>
        <w:rPr>
          <w:sz w:val="24"/>
          <w:szCs w:val="24"/>
        </w:rPr>
        <w:t>│     помещения     │   │</w:t>
      </w:r>
      <w:proofErr w:type="gramStart"/>
      <w:r>
        <w:rPr>
          <w:sz w:val="24"/>
          <w:szCs w:val="24"/>
        </w:rPr>
        <w:t>ремонтно-восстановительных</w:t>
      </w:r>
      <w:proofErr w:type="gramEnd"/>
      <w:r>
        <w:rPr>
          <w:sz w:val="24"/>
          <w:szCs w:val="24"/>
        </w:rPr>
        <w:t>│   │реконструкции с указанием │</w:t>
      </w:r>
    </w:p>
    <w:p w:rsidR="00374424" w:rsidRDefault="00374424" w:rsidP="00374424">
      <w:pPr>
        <w:pStyle w:val="ConsPlusNonformat"/>
        <w:rPr>
          <w:sz w:val="24"/>
          <w:szCs w:val="24"/>
        </w:rPr>
      </w:pPr>
      <w:r>
        <w:rPr>
          <w:sz w:val="24"/>
          <w:szCs w:val="24"/>
        </w:rPr>
        <w:t>│                   │   │          работ           │   │     сроков отселения     │</w:t>
      </w:r>
    </w:p>
    <w:p w:rsidR="00374424" w:rsidRDefault="00374424" w:rsidP="00374424">
      <w:pPr>
        <w:pStyle w:val="ConsPlusNonformat"/>
        <w:rPr>
          <w:sz w:val="24"/>
          <w:szCs w:val="24"/>
        </w:rPr>
      </w:pPr>
      <w:r>
        <w:rPr>
          <w:sz w:val="24"/>
          <w:szCs w:val="24"/>
        </w:rPr>
        <w:t>│                   │   │                          │   │ физических и юридических │</w:t>
      </w:r>
    </w:p>
    <w:p w:rsidR="00374424" w:rsidRDefault="00374424" w:rsidP="00374424">
      <w:pPr>
        <w:pStyle w:val="ConsPlusNonformat"/>
        <w:rPr>
          <w:sz w:val="24"/>
          <w:szCs w:val="24"/>
        </w:rPr>
      </w:pPr>
      <w:r>
        <w:rPr>
          <w:sz w:val="24"/>
          <w:szCs w:val="24"/>
        </w:rPr>
        <w:t>│                   │   └─────────────┬────────────┘   │           лиц            │</w:t>
      </w:r>
    </w:p>
    <w:p w:rsidR="00374424" w:rsidRDefault="00374424" w:rsidP="00374424">
      <w:pPr>
        <w:pStyle w:val="ConsPlusNonformat"/>
        <w:rPr>
          <w:sz w:val="24"/>
          <w:szCs w:val="24"/>
        </w:rPr>
      </w:pPr>
      <w:r>
        <w:rPr>
          <w:sz w:val="24"/>
          <w:szCs w:val="24"/>
        </w:rPr>
        <w:t>└─────────┬─────────┘  ┌──────────────┘                └──────┬──────┬────────────┘</w:t>
      </w:r>
    </w:p>
    <w:p w:rsidR="00374424" w:rsidRDefault="00374424" w:rsidP="00374424">
      <w:pPr>
        <w:pStyle w:val="ConsPlusNonformat"/>
        <w:rPr>
          <w:sz w:val="24"/>
          <w:szCs w:val="24"/>
        </w:rPr>
      </w:pPr>
      <w:r>
        <w:rPr>
          <w:sz w:val="24"/>
          <w:szCs w:val="24"/>
        </w:rPr>
        <w:t xml:space="preserve">          │            │      ┌───────────────────────────────┘      │</w:t>
      </w:r>
    </w:p>
    <w:p w:rsidR="00374424" w:rsidRDefault="00374424" w:rsidP="00374424">
      <w:pPr>
        <w:pStyle w:val="ConsPlusNonformat"/>
        <w:rPr>
          <w:sz w:val="24"/>
          <w:szCs w:val="24"/>
        </w:rPr>
      </w:pPr>
      <w:r>
        <w:rPr>
          <w:sz w:val="24"/>
          <w:szCs w:val="24"/>
        </w:rPr>
        <w:t xml:space="preserve">         \/           \/      │                                     \/</w:t>
      </w:r>
    </w:p>
    <w:p w:rsidR="00374424" w:rsidRDefault="00374424" w:rsidP="00374424">
      <w:pPr>
        <w:pStyle w:val="ConsPlusNonformat"/>
        <w:rPr>
          <w:sz w:val="24"/>
          <w:szCs w:val="24"/>
        </w:rPr>
      </w:pPr>
      <w:r>
        <w:rPr>
          <w:sz w:val="24"/>
          <w:szCs w:val="24"/>
        </w:rPr>
        <w:t>┌───────────────────────┐     │                    ┌──────────────────────────────┐</w:t>
      </w:r>
    </w:p>
    <w:p w:rsidR="00374424" w:rsidRDefault="00374424" w:rsidP="00374424">
      <w:pPr>
        <w:pStyle w:val="ConsPlusNonformat"/>
        <w:rPr>
          <w:sz w:val="24"/>
          <w:szCs w:val="24"/>
        </w:rPr>
      </w:pPr>
      <w:r>
        <w:rPr>
          <w:sz w:val="24"/>
          <w:szCs w:val="24"/>
        </w:rPr>
        <w:t>│Уведомление заявителя и│     │                    │      Уведомление органа      │</w:t>
      </w:r>
    </w:p>
    <w:p w:rsidR="00374424" w:rsidRDefault="00374424" w:rsidP="00374424">
      <w:pPr>
        <w:pStyle w:val="ConsPlusNonformat"/>
        <w:rPr>
          <w:sz w:val="24"/>
          <w:szCs w:val="24"/>
        </w:rPr>
      </w:pPr>
      <w:r>
        <w:rPr>
          <w:sz w:val="24"/>
          <w:szCs w:val="24"/>
        </w:rPr>
        <w:t xml:space="preserve">│  Комиссии о </w:t>
      </w:r>
      <w:proofErr w:type="gramStart"/>
      <w:r>
        <w:rPr>
          <w:sz w:val="24"/>
          <w:szCs w:val="24"/>
        </w:rPr>
        <w:t>принятом</w:t>
      </w:r>
      <w:proofErr w:type="gramEnd"/>
      <w:r>
        <w:rPr>
          <w:sz w:val="24"/>
          <w:szCs w:val="24"/>
        </w:rPr>
        <w:t xml:space="preserve">  │     │                    │  государственного жилищного  │</w:t>
      </w:r>
    </w:p>
    <w:p w:rsidR="00374424" w:rsidRDefault="00374424" w:rsidP="00374424">
      <w:pPr>
        <w:pStyle w:val="ConsPlusNonformat"/>
        <w:rPr>
          <w:sz w:val="24"/>
          <w:szCs w:val="24"/>
        </w:rPr>
      </w:pPr>
      <w:r>
        <w:rPr>
          <w:sz w:val="24"/>
          <w:szCs w:val="24"/>
        </w:rPr>
        <w:t xml:space="preserve">│        </w:t>
      </w:r>
      <w:proofErr w:type="gramStart"/>
      <w:r>
        <w:rPr>
          <w:sz w:val="24"/>
          <w:szCs w:val="24"/>
        </w:rPr>
        <w:t>решении</w:t>
      </w:r>
      <w:proofErr w:type="gramEnd"/>
      <w:r>
        <w:rPr>
          <w:sz w:val="24"/>
          <w:szCs w:val="24"/>
        </w:rPr>
        <w:t xml:space="preserve">        │&lt;────┘                    │  надзора (контроля), органа  │</w:t>
      </w:r>
    </w:p>
    <w:p w:rsidR="00374424" w:rsidRDefault="00374424" w:rsidP="00374424">
      <w:pPr>
        <w:pStyle w:val="ConsPlusNonformat"/>
        <w:rPr>
          <w:sz w:val="24"/>
          <w:szCs w:val="24"/>
        </w:rPr>
      </w:pPr>
      <w:r>
        <w:rPr>
          <w:sz w:val="24"/>
          <w:szCs w:val="24"/>
        </w:rPr>
        <w:t>│                       │                          │   муниципального жилищного   │</w:t>
      </w:r>
    </w:p>
    <w:p w:rsidR="00374424" w:rsidRDefault="00374424" w:rsidP="00374424">
      <w:pPr>
        <w:pStyle w:val="ConsPlusNonformat"/>
        <w:rPr>
          <w:sz w:val="24"/>
          <w:szCs w:val="24"/>
        </w:rPr>
      </w:pPr>
      <w:r>
        <w:rPr>
          <w:sz w:val="24"/>
          <w:szCs w:val="24"/>
        </w:rPr>
        <w:t>│                       │                          │           контроля           │</w:t>
      </w:r>
    </w:p>
    <w:p w:rsidR="00374424" w:rsidRDefault="00374424" w:rsidP="00374424">
      <w:pPr>
        <w:pStyle w:val="ConsPlusNonformat"/>
        <w:rPr>
          <w:sz w:val="24"/>
          <w:szCs w:val="24"/>
        </w:rPr>
      </w:pPr>
      <w:r>
        <w:rPr>
          <w:sz w:val="24"/>
          <w:szCs w:val="24"/>
        </w:rPr>
        <w:lastRenderedPageBreak/>
        <w:t>└───────────────────────┘                          └──────────────────────────────┘</w:t>
      </w:r>
    </w:p>
    <w:p w:rsidR="00374424" w:rsidRDefault="00374424" w:rsidP="00374424">
      <w:pPr>
        <w:widowControl w:val="0"/>
        <w:autoSpaceDE w:val="0"/>
        <w:autoSpaceDN w:val="0"/>
        <w:adjustRightInd w:val="0"/>
        <w:jc w:val="both"/>
        <w:rPr>
          <w:bCs/>
          <w:sz w:val="24"/>
          <w:szCs w:val="24"/>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both"/>
        <w:rPr>
          <w:bCs/>
        </w:rPr>
      </w:pPr>
    </w:p>
    <w:p w:rsidR="00374424" w:rsidRDefault="00374424" w:rsidP="00374424">
      <w:pPr>
        <w:widowControl w:val="0"/>
        <w:autoSpaceDE w:val="0"/>
        <w:autoSpaceDN w:val="0"/>
        <w:adjustRightInd w:val="0"/>
        <w:jc w:val="right"/>
        <w:outlineLvl w:val="0"/>
        <w:rPr>
          <w:bCs/>
        </w:rPr>
      </w:pPr>
      <w:r>
        <w:rPr>
          <w:bCs/>
        </w:rPr>
        <w:t>Приложение 2</w:t>
      </w:r>
    </w:p>
    <w:p w:rsidR="00374424" w:rsidRDefault="00374424" w:rsidP="00374424">
      <w:pPr>
        <w:widowControl w:val="0"/>
        <w:autoSpaceDE w:val="0"/>
        <w:autoSpaceDN w:val="0"/>
        <w:adjustRightInd w:val="0"/>
        <w:jc w:val="right"/>
        <w:rPr>
          <w:bCs/>
        </w:rPr>
      </w:pPr>
      <w:r>
        <w:rPr>
          <w:bCs/>
        </w:rPr>
        <w:t>к Административному регламенту</w:t>
      </w:r>
    </w:p>
    <w:p w:rsidR="00374424" w:rsidRDefault="00374424" w:rsidP="00374424">
      <w:pPr>
        <w:widowControl w:val="0"/>
        <w:autoSpaceDE w:val="0"/>
        <w:autoSpaceDN w:val="0"/>
        <w:adjustRightInd w:val="0"/>
        <w:jc w:val="right"/>
        <w:rPr>
          <w:bCs/>
        </w:rPr>
      </w:pPr>
      <w:r>
        <w:rPr>
          <w:bCs/>
        </w:rPr>
        <w:t>предоставления муниципальной услуги</w:t>
      </w:r>
    </w:p>
    <w:p w:rsidR="00374424" w:rsidRDefault="00374424" w:rsidP="00374424">
      <w:pPr>
        <w:widowControl w:val="0"/>
        <w:autoSpaceDE w:val="0"/>
        <w:autoSpaceDN w:val="0"/>
        <w:adjustRightInd w:val="0"/>
        <w:jc w:val="right"/>
        <w:rPr>
          <w:bCs/>
        </w:rPr>
      </w:pPr>
      <w:r>
        <w:rPr>
          <w:bCs/>
        </w:rPr>
        <w:t>"Признание помещения жилым помещением,</w:t>
      </w:r>
    </w:p>
    <w:p w:rsidR="00374424" w:rsidRDefault="00374424" w:rsidP="00374424">
      <w:pPr>
        <w:widowControl w:val="0"/>
        <w:autoSpaceDE w:val="0"/>
        <w:autoSpaceDN w:val="0"/>
        <w:adjustRightInd w:val="0"/>
        <w:jc w:val="right"/>
        <w:rPr>
          <w:bCs/>
        </w:rPr>
      </w:pPr>
      <w:r>
        <w:rPr>
          <w:bCs/>
        </w:rPr>
        <w:t xml:space="preserve">жилого помещения </w:t>
      </w:r>
      <w:proofErr w:type="gramStart"/>
      <w:r>
        <w:rPr>
          <w:bCs/>
        </w:rPr>
        <w:t>непригодным</w:t>
      </w:r>
      <w:proofErr w:type="gramEnd"/>
      <w:r>
        <w:rPr>
          <w:bCs/>
        </w:rPr>
        <w:t xml:space="preserve"> для</w:t>
      </w:r>
    </w:p>
    <w:p w:rsidR="00374424" w:rsidRDefault="00374424" w:rsidP="00374424">
      <w:pPr>
        <w:widowControl w:val="0"/>
        <w:autoSpaceDE w:val="0"/>
        <w:autoSpaceDN w:val="0"/>
        <w:adjustRightInd w:val="0"/>
        <w:jc w:val="right"/>
        <w:rPr>
          <w:bCs/>
        </w:rPr>
      </w:pPr>
      <w:r>
        <w:rPr>
          <w:bCs/>
        </w:rPr>
        <w:t>проживания и многоквартирного дома</w:t>
      </w:r>
    </w:p>
    <w:p w:rsidR="00374424" w:rsidRDefault="00374424" w:rsidP="00374424">
      <w:pPr>
        <w:widowControl w:val="0"/>
        <w:autoSpaceDE w:val="0"/>
        <w:autoSpaceDN w:val="0"/>
        <w:adjustRightInd w:val="0"/>
        <w:jc w:val="right"/>
        <w:rPr>
          <w:bCs/>
        </w:rPr>
      </w:pPr>
      <w:r>
        <w:rPr>
          <w:bCs/>
        </w:rPr>
        <w:t>аварийным и подлежащим сносу</w:t>
      </w:r>
    </w:p>
    <w:p w:rsidR="00374424" w:rsidRDefault="00374424" w:rsidP="00374424">
      <w:pPr>
        <w:widowControl w:val="0"/>
        <w:autoSpaceDE w:val="0"/>
        <w:autoSpaceDN w:val="0"/>
        <w:adjustRightInd w:val="0"/>
        <w:jc w:val="center"/>
        <w:rPr>
          <w:bCs/>
        </w:rPr>
      </w:pPr>
      <w:r>
        <w:rPr>
          <w:bCs/>
        </w:rPr>
        <w:t xml:space="preserve">                                                                        и реконструкции"</w:t>
      </w:r>
    </w:p>
    <w:p w:rsidR="00374424" w:rsidRDefault="00374424" w:rsidP="00374424">
      <w:pPr>
        <w:widowControl w:val="0"/>
        <w:autoSpaceDE w:val="0"/>
        <w:autoSpaceDN w:val="0"/>
        <w:adjustRightInd w:val="0"/>
        <w:jc w:val="center"/>
        <w:rPr>
          <w:bCs/>
        </w:rPr>
      </w:pPr>
    </w:p>
    <w:p w:rsidR="00374424" w:rsidRDefault="00374424" w:rsidP="00374424">
      <w:pPr>
        <w:widowControl w:val="0"/>
        <w:autoSpaceDE w:val="0"/>
        <w:autoSpaceDN w:val="0"/>
        <w:adjustRightInd w:val="0"/>
        <w:jc w:val="center"/>
        <w:rPr>
          <w:bCs/>
        </w:rPr>
      </w:pPr>
    </w:p>
    <w:p w:rsidR="00374424" w:rsidRDefault="00374424" w:rsidP="00374424">
      <w:pPr>
        <w:widowControl w:val="0"/>
        <w:autoSpaceDE w:val="0"/>
        <w:autoSpaceDN w:val="0"/>
        <w:adjustRightInd w:val="0"/>
        <w:jc w:val="center"/>
        <w:rPr>
          <w:bCs/>
        </w:rPr>
      </w:pPr>
      <w:r>
        <w:rPr>
          <w:bCs/>
        </w:rPr>
        <w:t>СОСТАВ</w:t>
      </w:r>
    </w:p>
    <w:p w:rsidR="00374424" w:rsidRDefault="00374424" w:rsidP="00374424">
      <w:pPr>
        <w:widowControl w:val="0"/>
        <w:autoSpaceDE w:val="0"/>
        <w:autoSpaceDN w:val="0"/>
        <w:adjustRightInd w:val="0"/>
        <w:jc w:val="center"/>
        <w:rPr>
          <w:bCs/>
        </w:rPr>
      </w:pPr>
      <w:r>
        <w:rPr>
          <w:bCs/>
        </w:rPr>
        <w:t xml:space="preserve">МЕЖВЕДОМСТВЕННОЙ КОМИССИИ ПО ПРИЗНАНИЮ ПОМЕЩЕНИЯ </w:t>
      </w:r>
      <w:proofErr w:type="gramStart"/>
      <w:r>
        <w:rPr>
          <w:bCs/>
        </w:rPr>
        <w:t>ЖИЛЫМ</w:t>
      </w:r>
      <w:proofErr w:type="gramEnd"/>
    </w:p>
    <w:p w:rsidR="00374424" w:rsidRDefault="00374424" w:rsidP="00374424">
      <w:pPr>
        <w:widowControl w:val="0"/>
        <w:autoSpaceDE w:val="0"/>
        <w:autoSpaceDN w:val="0"/>
        <w:adjustRightInd w:val="0"/>
        <w:jc w:val="center"/>
        <w:rPr>
          <w:bCs/>
        </w:rPr>
      </w:pPr>
      <w:r>
        <w:rPr>
          <w:bCs/>
        </w:rPr>
        <w:t>ПОМЕЩЕНИЕМ, ЖИЛОГО ПОМЕЩЕНИЯ НЕПРИГОДНЫМ ДЛЯ ПРОЖИВАНИЯ И</w:t>
      </w:r>
    </w:p>
    <w:p w:rsidR="00374424" w:rsidRDefault="00374424" w:rsidP="00374424">
      <w:pPr>
        <w:widowControl w:val="0"/>
        <w:autoSpaceDE w:val="0"/>
        <w:autoSpaceDN w:val="0"/>
        <w:adjustRightInd w:val="0"/>
        <w:jc w:val="center"/>
        <w:rPr>
          <w:bCs/>
        </w:rPr>
      </w:pPr>
      <w:r>
        <w:rPr>
          <w:bCs/>
        </w:rPr>
        <w:t>МНОГОКВАРТИРНОГО ДОМА АВАРИЙНЫМ И ПОДЛЕЖАЩИМ СНОСУ ИЛИ</w:t>
      </w:r>
    </w:p>
    <w:p w:rsidR="00374424" w:rsidRDefault="00374424" w:rsidP="00374424">
      <w:pPr>
        <w:widowControl w:val="0"/>
        <w:autoSpaceDE w:val="0"/>
        <w:autoSpaceDN w:val="0"/>
        <w:adjustRightInd w:val="0"/>
        <w:jc w:val="center"/>
        <w:rPr>
          <w:bCs/>
        </w:rPr>
      </w:pPr>
      <w:r>
        <w:rPr>
          <w:bCs/>
        </w:rPr>
        <w:t>РЕКОНСТРУКЦИИ</w:t>
      </w:r>
    </w:p>
    <w:p w:rsidR="00374424" w:rsidRDefault="00374424" w:rsidP="00374424">
      <w:pPr>
        <w:widowControl w:val="0"/>
        <w:autoSpaceDE w:val="0"/>
        <w:autoSpaceDN w:val="0"/>
        <w:adjustRightInd w:val="0"/>
        <w:rPr>
          <w:bCs/>
        </w:rPr>
      </w:pPr>
      <w:r>
        <w:rPr>
          <w:bCs/>
        </w:rPr>
        <w:t xml:space="preserve"> </w:t>
      </w:r>
    </w:p>
    <w:p w:rsidR="00374424" w:rsidRDefault="00374424" w:rsidP="00374424">
      <w:pPr>
        <w:widowControl w:val="0"/>
        <w:autoSpaceDE w:val="0"/>
        <w:autoSpaceDN w:val="0"/>
        <w:adjustRightInd w:val="0"/>
        <w:rPr>
          <w:bCs/>
        </w:rPr>
      </w:pPr>
      <w:r>
        <w:rPr>
          <w:bCs/>
        </w:rPr>
        <w:t>1) Пушкарева Т.С. – глава администрации</w:t>
      </w:r>
    </w:p>
    <w:p w:rsidR="00374424" w:rsidRDefault="00374424" w:rsidP="00374424">
      <w:pPr>
        <w:widowControl w:val="0"/>
        <w:autoSpaceDE w:val="0"/>
        <w:autoSpaceDN w:val="0"/>
        <w:adjustRightInd w:val="0"/>
        <w:rPr>
          <w:bCs/>
        </w:rPr>
      </w:pPr>
      <w:r>
        <w:rPr>
          <w:bCs/>
        </w:rPr>
        <w:t>2) Герасимова Т.Г. – зам. главы администрации</w:t>
      </w:r>
    </w:p>
    <w:p w:rsidR="00374424" w:rsidRDefault="00374424" w:rsidP="00374424">
      <w:pPr>
        <w:widowControl w:val="0"/>
        <w:autoSpaceDE w:val="0"/>
        <w:autoSpaceDN w:val="0"/>
        <w:adjustRightInd w:val="0"/>
        <w:rPr>
          <w:bCs/>
        </w:rPr>
      </w:pPr>
      <w:r>
        <w:rPr>
          <w:bCs/>
        </w:rPr>
        <w:t>3) Кузнецова Н.В. – депутат Думы МО «Казачье»</w:t>
      </w:r>
    </w:p>
    <w:p w:rsidR="00374424" w:rsidRDefault="00374424" w:rsidP="00374424">
      <w:pPr>
        <w:widowControl w:val="0"/>
        <w:autoSpaceDE w:val="0"/>
        <w:autoSpaceDN w:val="0"/>
        <w:adjustRightInd w:val="0"/>
        <w:rPr>
          <w:bCs/>
        </w:rPr>
      </w:pPr>
      <w:r>
        <w:rPr>
          <w:bCs/>
        </w:rPr>
        <w:lastRenderedPageBreak/>
        <w:t>4) Беломестных Н.П. - депутат Думы МО «Казачье»</w:t>
      </w:r>
    </w:p>
    <w:p w:rsidR="00374424" w:rsidRDefault="00374424" w:rsidP="00374424">
      <w:pPr>
        <w:widowControl w:val="0"/>
        <w:autoSpaceDE w:val="0"/>
        <w:autoSpaceDN w:val="0"/>
        <w:adjustRightInd w:val="0"/>
        <w:rPr>
          <w:bCs/>
        </w:rPr>
      </w:pPr>
      <w:r>
        <w:rPr>
          <w:bCs/>
        </w:rPr>
        <w:t>5)Бормотова Т.С. - депутат Думы МО «Казачье»</w:t>
      </w:r>
    </w:p>
    <w:p w:rsidR="00374424" w:rsidRDefault="00374424" w:rsidP="00374424">
      <w:pPr>
        <w:widowControl w:val="0"/>
        <w:autoSpaceDE w:val="0"/>
        <w:autoSpaceDN w:val="0"/>
        <w:adjustRightInd w:val="0"/>
        <w:rPr>
          <w:bCs/>
        </w:rPr>
      </w:pPr>
    </w:p>
    <w:p w:rsidR="00374424" w:rsidRDefault="00374424" w:rsidP="00374424">
      <w:pPr>
        <w:jc w:val="center"/>
      </w:pPr>
    </w:p>
    <w:p w:rsidR="00374424" w:rsidRDefault="00374424" w:rsidP="00374424"/>
    <w:p w:rsidR="005D5CBC" w:rsidRPr="00FF5AB4" w:rsidRDefault="005D5CBC" w:rsidP="005D5CBC">
      <w:pPr>
        <w:jc w:val="right"/>
        <w:rPr>
          <w:rFonts w:ascii="Times New Roman" w:hAnsi="Times New Roman" w:cs="Times New Roman"/>
          <w:sz w:val="28"/>
          <w:szCs w:val="28"/>
        </w:rPr>
      </w:pPr>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5445"/>
    <w:multiLevelType w:val="multilevel"/>
    <w:tmpl w:val="0F16F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D5CBC"/>
    <w:rsid w:val="00374424"/>
    <w:rsid w:val="003A3629"/>
    <w:rsid w:val="005D5CBC"/>
    <w:rsid w:val="00643B3A"/>
    <w:rsid w:val="00FC5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CBC"/>
    <w:pPr>
      <w:ind w:left="720"/>
      <w:contextualSpacing/>
    </w:pPr>
    <w:rPr>
      <w:rFonts w:eastAsiaTheme="minorHAnsi"/>
      <w:lang w:eastAsia="en-US"/>
    </w:rPr>
  </w:style>
  <w:style w:type="paragraph" w:styleId="a4">
    <w:name w:val="Title"/>
    <w:basedOn w:val="a"/>
    <w:link w:val="a5"/>
    <w:qFormat/>
    <w:rsid w:val="00374424"/>
    <w:pPr>
      <w:spacing w:after="0" w:line="240" w:lineRule="auto"/>
      <w:ind w:left="-567"/>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374424"/>
    <w:rPr>
      <w:rFonts w:ascii="Times New Roman" w:eastAsia="Times New Roman" w:hAnsi="Times New Roman" w:cs="Times New Roman"/>
      <w:sz w:val="28"/>
      <w:szCs w:val="20"/>
      <w:lang w:eastAsia="ru-RU"/>
    </w:rPr>
  </w:style>
  <w:style w:type="paragraph" w:customStyle="1" w:styleId="ConsPlusNonformat">
    <w:name w:val="ConsPlusNonformat"/>
    <w:rsid w:val="00374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374424"/>
    <w:rPr>
      <w:color w:val="0000FF"/>
      <w:u w:val="single"/>
    </w:rPr>
  </w:style>
</w:styles>
</file>

<file path=word/webSettings.xml><?xml version="1.0" encoding="utf-8"?>
<w:webSettings xmlns:r="http://schemas.openxmlformats.org/officeDocument/2006/relationships" xmlns:w="http://schemas.openxmlformats.org/wordprocessingml/2006/main">
  <w:divs>
    <w:div w:id="12083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3C2749870362D0278302AeDF6E" TargetMode="External"/><Relationship Id="rId1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1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3" Type="http://schemas.openxmlformats.org/officeDocument/2006/relationships/settings" Target="settings.xml"/><Relationship Id="rId2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7" Type="http://schemas.openxmlformats.org/officeDocument/2006/relationships/hyperlink" Target="consultantplus://offline/ref=0E62A6DE831E128B11B85EA4ADCEBFAFB07647C47F9F70362D0278302AD667841F1DE6EEC01485F0e5F7E" TargetMode="External"/><Relationship Id="rId1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1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2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1" Type="http://schemas.openxmlformats.org/officeDocument/2006/relationships/numbering" Target="numbering.xml"/><Relationship Id="rId6" Type="http://schemas.openxmlformats.org/officeDocument/2006/relationships/hyperlink" Target="consultantplus://offline/ref=0E62A6DE831E128B11B85EA4ADCEBFAFB07643C1799370362D0278302AeDF6E" TargetMode="External"/><Relationship Id="rId1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24" Type="http://schemas.openxmlformats.org/officeDocument/2006/relationships/fontTable" Target="fontTable.xml"/><Relationship Id="rId5" Type="http://schemas.openxmlformats.org/officeDocument/2006/relationships/hyperlink" Target="consultantplus://offline/ref=0E62A6DE831E128B11B85EA4ADCEBFAFB07645C0749370362D0278302AeDF6E" TargetMode="External"/><Relationship Id="rId15" Type="http://schemas.openxmlformats.org/officeDocument/2006/relationships/hyperlink" Target="consultantplus://offline/ref=DB559FBA4A109DC6995D8E791689EAFCE54744DDF2AACDFBDFB9B0AE35A50925BBF8D48851DD4016REV4I" TargetMode="External"/><Relationship Id="rId23" Type="http://schemas.openxmlformats.org/officeDocument/2006/relationships/hyperlink" Target="consultantplus://offline/ref=0E62A6DE831E128B11B85EA4ADCEBFAFB07645C1799E70362D0278302AeDF6E" TargetMode="External"/><Relationship Id="rId1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1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4" Type="http://schemas.openxmlformats.org/officeDocument/2006/relationships/webSettings" Target="webSettings.xml"/><Relationship Id="rId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1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 Id="rId2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5\&#1087;&#1088;&#1080;&#1083;&#1086;&#1078;&#1077;&#1085;&#1080;&#1103;\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5400</Words>
  <Characters>30780</Characters>
  <Application>Microsoft Office Word</Application>
  <DocSecurity>0</DocSecurity>
  <Lines>256</Lines>
  <Paragraphs>72</Paragraphs>
  <ScaleCrop>false</ScaleCrop>
  <Company>Microsoft</Company>
  <LinksUpToDate>false</LinksUpToDate>
  <CharactersWithSpaces>36108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2015-06-30T02:15:00Z</dcterms:created>
  <dcterms:modified xsi:type="dcterms:W3CDTF">2015-06-30T02:17:00Z</dcterms:modified>
</cp:coreProperties>
</file>