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1CB4" w14:textId="34F1FA02" w:rsidR="00A96FD9" w:rsidRDefault="00A96FD9" w:rsidP="00A96F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10.11.2021 г. №70</w:t>
      </w:r>
    </w:p>
    <w:p w14:paraId="7D841182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EA0AC8D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5086EAC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F8A80F8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6F8284AE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D28F833" w14:textId="77777777" w:rsidR="00A96FD9" w:rsidRDefault="00A96FD9" w:rsidP="00A96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7C6B96F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6BF052" w14:textId="37604045" w:rsidR="00A96FD9" w:rsidRPr="00902851" w:rsidRDefault="00A96FD9" w:rsidP="00A96FD9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02851">
        <w:rPr>
          <w:rFonts w:ascii="Arial" w:hAnsi="Arial" w:cs="Arial"/>
          <w:b/>
          <w:sz w:val="32"/>
          <w:szCs w:val="32"/>
        </w:rPr>
        <w:t>ОБ УТВЕРЖДЕНИИ ПРОЕКТА СРЕДНЕСРОЧНОГО ФИНАНСОВОГО ПЛАНА МО «КАЗАЧЬЕ» НА 20</w:t>
      </w:r>
      <w:r>
        <w:rPr>
          <w:rFonts w:ascii="Arial" w:hAnsi="Arial" w:cs="Arial"/>
          <w:b/>
          <w:sz w:val="32"/>
          <w:szCs w:val="32"/>
        </w:rPr>
        <w:t>22 – 2024 ГОДЫ</w:t>
      </w:r>
    </w:p>
    <w:p w14:paraId="4CEF4757" w14:textId="77777777" w:rsidR="00A96FD9" w:rsidRDefault="00A96FD9" w:rsidP="00A96FD9">
      <w:pPr>
        <w:pStyle w:val="a3"/>
        <w:ind w:left="0" w:firstLine="707"/>
        <w:rPr>
          <w:rFonts w:ascii="Arial" w:hAnsi="Arial" w:cs="Arial"/>
          <w:sz w:val="24"/>
          <w:szCs w:val="24"/>
        </w:rPr>
      </w:pPr>
    </w:p>
    <w:p w14:paraId="0FCAA43A" w14:textId="52A5D176" w:rsidR="00A96FD9" w:rsidRDefault="00A96FD9" w:rsidP="00A96FD9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902851">
        <w:rPr>
          <w:rFonts w:ascii="Arial" w:hAnsi="Arial" w:cs="Arial"/>
          <w:sz w:val="24"/>
          <w:szCs w:val="24"/>
        </w:rPr>
        <w:t>В связи с подготовкой бюджета МО «Казачье» на 20</w:t>
      </w:r>
      <w:r>
        <w:rPr>
          <w:rFonts w:ascii="Arial" w:hAnsi="Arial" w:cs="Arial"/>
          <w:sz w:val="24"/>
          <w:szCs w:val="24"/>
        </w:rPr>
        <w:t>22</w:t>
      </w:r>
      <w:r w:rsidRPr="00902851">
        <w:rPr>
          <w:rFonts w:ascii="Arial" w:hAnsi="Arial" w:cs="Arial"/>
          <w:sz w:val="24"/>
          <w:szCs w:val="24"/>
        </w:rPr>
        <w:t xml:space="preserve"> и плановый период 20</w:t>
      </w:r>
      <w:r>
        <w:rPr>
          <w:rFonts w:ascii="Arial" w:hAnsi="Arial" w:cs="Arial"/>
          <w:sz w:val="24"/>
          <w:szCs w:val="24"/>
        </w:rPr>
        <w:t>23 и 2024</w:t>
      </w:r>
      <w:r w:rsidRPr="00902851">
        <w:rPr>
          <w:rFonts w:ascii="Arial" w:hAnsi="Arial" w:cs="Arial"/>
          <w:sz w:val="24"/>
          <w:szCs w:val="24"/>
        </w:rPr>
        <w:t>гг.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6C0AEC55" w14:textId="77777777" w:rsidR="00A96FD9" w:rsidRDefault="00A96FD9" w:rsidP="00A9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9599C" w14:textId="77777777" w:rsidR="00A96FD9" w:rsidRDefault="00A96FD9" w:rsidP="00A96F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398FA2B1" w14:textId="77777777" w:rsidR="00A96FD9" w:rsidRDefault="00A96FD9" w:rsidP="00A96FD9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3D15459" w14:textId="40C06F32" w:rsidR="00A96FD9" w:rsidRPr="00902851" w:rsidRDefault="00A96FD9" w:rsidP="00A96FD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02851">
        <w:rPr>
          <w:rFonts w:ascii="Arial" w:hAnsi="Arial" w:cs="Arial"/>
          <w:sz w:val="24"/>
          <w:szCs w:val="24"/>
        </w:rPr>
        <w:t>Утвердить проект среднесрочного финансового плана МО «Казачье» на 20</w:t>
      </w:r>
      <w:r>
        <w:rPr>
          <w:rFonts w:ascii="Arial" w:hAnsi="Arial" w:cs="Arial"/>
          <w:sz w:val="24"/>
          <w:szCs w:val="24"/>
        </w:rPr>
        <w:t>22</w:t>
      </w:r>
      <w:r w:rsidRPr="00902851">
        <w:rPr>
          <w:rFonts w:ascii="Arial" w:hAnsi="Arial" w:cs="Arial"/>
          <w:sz w:val="24"/>
          <w:szCs w:val="24"/>
        </w:rPr>
        <w:t xml:space="preserve"> – 20</w:t>
      </w:r>
      <w:r>
        <w:rPr>
          <w:rFonts w:ascii="Arial" w:hAnsi="Arial" w:cs="Arial"/>
          <w:sz w:val="24"/>
          <w:szCs w:val="24"/>
        </w:rPr>
        <w:t>24</w:t>
      </w:r>
      <w:r w:rsidRPr="00902851">
        <w:rPr>
          <w:rFonts w:ascii="Arial" w:hAnsi="Arial" w:cs="Arial"/>
          <w:sz w:val="24"/>
          <w:szCs w:val="24"/>
        </w:rPr>
        <w:t xml:space="preserve"> годы. (Приложение 1)</w:t>
      </w:r>
    </w:p>
    <w:p w14:paraId="109D9634" w14:textId="77777777" w:rsidR="00A96FD9" w:rsidRDefault="00A96FD9" w:rsidP="00A96FD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285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45A8FEF5" w14:textId="77777777" w:rsidR="00A96FD9" w:rsidRDefault="00A96FD9" w:rsidP="00A96FD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49DC62" w14:textId="77777777" w:rsidR="00A96FD9" w:rsidRDefault="00A96FD9" w:rsidP="00A96F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F98A492" w14:textId="77777777" w:rsidR="00A96FD9" w:rsidRDefault="00A96FD9" w:rsidP="00A96FD9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DEE5061" w14:textId="77777777" w:rsidR="00A96FD9" w:rsidRDefault="00A96FD9" w:rsidP="00A96FD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A8E5CD3" w14:textId="033FF488" w:rsidR="00A96FD9" w:rsidRDefault="00A96FD9" w:rsidP="00A96F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4794C8FE" w14:textId="31EF8BF9" w:rsidR="00A96FD9" w:rsidRDefault="00A96FD9" w:rsidP="00A96F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6CFDAD5" w14:textId="77777777" w:rsidR="00A96FD9" w:rsidRPr="00A96FD9" w:rsidRDefault="00A96FD9" w:rsidP="00A96FD9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A96FD9">
        <w:rPr>
          <w:rFonts w:ascii="Courier New" w:eastAsia="Times New Roman" w:hAnsi="Courier New" w:cs="Courier New"/>
        </w:rPr>
        <w:t>Приложение №1</w:t>
      </w:r>
    </w:p>
    <w:p w14:paraId="3F0ACFF5" w14:textId="4699BD69" w:rsidR="00A96FD9" w:rsidRPr="00A96FD9" w:rsidRDefault="00731435" w:rsidP="00A96FD9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МО</w:t>
      </w:r>
      <w:bookmarkStart w:id="0" w:name="_GoBack"/>
      <w:bookmarkEnd w:id="0"/>
      <w:r w:rsidR="00A96FD9" w:rsidRPr="00A96FD9">
        <w:rPr>
          <w:rFonts w:ascii="Courier New" w:eastAsia="Times New Roman" w:hAnsi="Courier New" w:cs="Courier New"/>
        </w:rPr>
        <w:t xml:space="preserve"> «Казачье»</w:t>
      </w:r>
    </w:p>
    <w:p w14:paraId="1CD8CBCA" w14:textId="7EF52EA8" w:rsidR="00A96FD9" w:rsidRDefault="00A96FD9" w:rsidP="00A96FD9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A96FD9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70</w:t>
      </w:r>
      <w:r w:rsidRPr="00A96FD9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1</w:t>
      </w:r>
      <w:r w:rsidR="00234CFF">
        <w:rPr>
          <w:rFonts w:ascii="Courier New" w:eastAsia="Times New Roman" w:hAnsi="Courier New" w:cs="Courier New"/>
        </w:rPr>
        <w:t>0</w:t>
      </w:r>
      <w:r w:rsidRPr="00A96FD9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11</w:t>
      </w:r>
      <w:r w:rsidRPr="00A96FD9">
        <w:rPr>
          <w:rFonts w:ascii="Courier New" w:eastAsia="Times New Roman" w:hAnsi="Courier New" w:cs="Courier New"/>
        </w:rPr>
        <w:t>.2021 г.</w:t>
      </w:r>
    </w:p>
    <w:p w14:paraId="24F2C352" w14:textId="103BD757" w:rsidR="0024451D" w:rsidRDefault="0024451D" w:rsidP="00A96FD9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5685"/>
        <w:gridCol w:w="1475"/>
        <w:gridCol w:w="1473"/>
        <w:gridCol w:w="878"/>
        <w:gridCol w:w="141"/>
      </w:tblGrid>
      <w:tr w:rsidR="0024451D" w:rsidRPr="00805EA6" w14:paraId="1072593F" w14:textId="77777777" w:rsidTr="0024451D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FC9" w14:textId="3B2C499F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Проект среднесрочного финансового плана МО "Казачье" на 20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22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24</w:t>
            </w:r>
            <w:r w:rsidRPr="00805EA6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года</w:t>
            </w:r>
          </w:p>
        </w:tc>
      </w:tr>
      <w:tr w:rsidR="0024451D" w:rsidRPr="00805EA6" w14:paraId="773A1F1E" w14:textId="77777777" w:rsidTr="0024451D">
        <w:trPr>
          <w:trHeight w:val="315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458" w14:textId="2F680CE0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24451D" w:rsidRPr="00805EA6" w14:paraId="41DBC862" w14:textId="77777777" w:rsidTr="0024451D">
        <w:trPr>
          <w:gridAfter w:val="1"/>
          <w:wAfter w:w="141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93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4F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0A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D2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51D" w:rsidRPr="00805EA6" w14:paraId="3D24F145" w14:textId="77777777" w:rsidTr="0024451D">
        <w:trPr>
          <w:gridAfter w:val="1"/>
          <w:wAfter w:w="141" w:type="dxa"/>
          <w:trHeight w:val="645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41E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РАЗДЕЛ I. Основные показатели среднесрочного финансового плана МО "Казачье"  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14:paraId="4D48CB8B" w14:textId="77777777" w:rsidR="0024451D" w:rsidRDefault="0024451D" w:rsidP="0024451D"/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"/>
        <w:gridCol w:w="266"/>
        <w:gridCol w:w="1808"/>
        <w:gridCol w:w="904"/>
        <w:gridCol w:w="1009"/>
        <w:gridCol w:w="533"/>
        <w:gridCol w:w="247"/>
        <w:gridCol w:w="584"/>
        <w:gridCol w:w="689"/>
        <w:gridCol w:w="613"/>
        <w:gridCol w:w="224"/>
        <w:gridCol w:w="179"/>
        <w:gridCol w:w="505"/>
        <w:gridCol w:w="179"/>
        <w:gridCol w:w="318"/>
        <w:gridCol w:w="359"/>
        <w:gridCol w:w="357"/>
        <w:gridCol w:w="245"/>
        <w:gridCol w:w="48"/>
        <w:gridCol w:w="512"/>
        <w:gridCol w:w="433"/>
        <w:gridCol w:w="28"/>
        <w:gridCol w:w="426"/>
        <w:gridCol w:w="236"/>
      </w:tblGrid>
      <w:tr w:rsidR="0024451D" w:rsidRPr="00805EA6" w14:paraId="247BAE22" w14:textId="77777777" w:rsidTr="0024451D">
        <w:trPr>
          <w:gridAfter w:val="1"/>
          <w:wAfter w:w="236" w:type="dxa"/>
          <w:trHeight w:val="945"/>
        </w:trPr>
        <w:tc>
          <w:tcPr>
            <w:tcW w:w="54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76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Показатели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82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Очередной финансовый год</w:t>
            </w:r>
          </w:p>
        </w:tc>
        <w:tc>
          <w:tcPr>
            <w:tcW w:w="2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61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Плановый период </w:t>
            </w:r>
          </w:p>
        </w:tc>
      </w:tr>
      <w:tr w:rsidR="0024451D" w:rsidRPr="00805EA6" w14:paraId="60F69C5F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1FC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FF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49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23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5D9" w14:textId="77777777" w:rsidR="0024451D" w:rsidRPr="00805EA6" w:rsidRDefault="0024451D" w:rsidP="0024451D">
            <w:pPr>
              <w:spacing w:after="0" w:line="240" w:lineRule="auto"/>
              <w:ind w:right="346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24</w:t>
            </w:r>
          </w:p>
        </w:tc>
      </w:tr>
      <w:tr w:rsidR="0024451D" w:rsidRPr="00805EA6" w14:paraId="6E8B013F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E0D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Местный бюджет   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3B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F11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B9C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52A3471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B4E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Доходы, всего          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458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15541,4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3C8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12363,4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5FF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10460,1</w:t>
            </w:r>
          </w:p>
        </w:tc>
      </w:tr>
      <w:tr w:rsidR="0024451D" w:rsidRPr="00805EA6" w14:paraId="6676A446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7EE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lastRenderedPageBreak/>
              <w:t xml:space="preserve">    из них: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87E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A70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5F8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6821DFF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FB87" w14:textId="77777777" w:rsidR="0024451D" w:rsidRPr="00805EA6" w:rsidRDefault="0024451D" w:rsidP="0024451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безвозмездные поступления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4BA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13685,5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F96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10462,5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97D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8477,8</w:t>
            </w:r>
          </w:p>
        </w:tc>
      </w:tr>
      <w:tr w:rsidR="0024451D" w:rsidRPr="00805EA6" w14:paraId="1064E4B3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76D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 Расходы, всего 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AAB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15634,2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062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12458,5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CD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10559,2</w:t>
            </w:r>
          </w:p>
        </w:tc>
      </w:tr>
      <w:tr w:rsidR="0024451D" w:rsidRPr="00805EA6" w14:paraId="4BE271C3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4E12" w14:textId="058789E0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в том числе по разделам, подразделам бюджетной классификации:     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AE0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2F4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C67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6D7A5E1D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933180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82DF51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7012,4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61FB1A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6414,7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8EED55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5445,3</w:t>
            </w:r>
          </w:p>
        </w:tc>
      </w:tr>
      <w:tr w:rsidR="0024451D" w:rsidRPr="00805EA6" w14:paraId="5A5063F6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68A3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F07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1720,0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928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1107,0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19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1107,0</w:t>
            </w:r>
          </w:p>
        </w:tc>
      </w:tr>
      <w:tr w:rsidR="0024451D" w:rsidRPr="00805EA6" w14:paraId="767B492B" w14:textId="77777777" w:rsidTr="0024451D">
        <w:trPr>
          <w:gridAfter w:val="1"/>
          <w:wAfter w:w="236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B04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754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0A6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D06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790E9228" w14:textId="77777777" w:rsidTr="0024451D">
        <w:trPr>
          <w:gridAfter w:val="1"/>
          <w:wAfter w:w="236" w:type="dxa"/>
          <w:trHeight w:val="9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E357" w14:textId="7675EF72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86F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5276,7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0C5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5292,0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4D4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4322,6</w:t>
            </w:r>
          </w:p>
        </w:tc>
      </w:tr>
      <w:tr w:rsidR="0024451D" w:rsidRPr="00805EA6" w14:paraId="4439171A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0D2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Судебная система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7E7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5BC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972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ED3A46E" w14:textId="77777777" w:rsidTr="0024451D">
        <w:trPr>
          <w:gridAfter w:val="1"/>
          <w:wAfter w:w="236" w:type="dxa"/>
          <w:trHeight w:val="63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090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1F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F25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B86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6387CCF9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CA1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45D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801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6ED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ACA2C76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665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Международные отношения и международное сотрудничество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EBE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E3E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D19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7EDFD1C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55B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968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068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CBF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6313CAF8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DE3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6D1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647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1F0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24451D" w:rsidRPr="00805EA6" w14:paraId="10B4EEB2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893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369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DB0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80C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B0C793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D013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1F3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C20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29E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18D91BF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89278E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ОБОРОНА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635654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143,4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7A239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148,4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DB41B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153,7</w:t>
            </w:r>
          </w:p>
        </w:tc>
      </w:tr>
      <w:tr w:rsidR="0024451D" w:rsidRPr="00805EA6" w14:paraId="593394D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221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37D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A26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0F9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6C37C3C1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70B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Осуществление первичного воинского учета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054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143,4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5F9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148,4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376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153,7</w:t>
            </w:r>
          </w:p>
        </w:tc>
      </w:tr>
      <w:tr w:rsidR="0024451D" w:rsidRPr="00805EA6" w14:paraId="04A9B5C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25DA77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НАЦИОНАЛЬНАЯ </w:t>
            </w:r>
            <w:r>
              <w:rPr>
                <w:rFonts w:ascii="Courier New" w:eastAsia="Times New Roman" w:hAnsi="Courier New" w:cs="Courier New"/>
              </w:rPr>
              <w:t>БЕЗОПАСНОСТЬ И ПРАВООХРАНИТЕЛЬНАЯ ДЕЯТЕЛЬНОСТЬ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DED7C4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AC5B50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DBE32A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24451D" w:rsidRPr="00805EA6" w14:paraId="359E641B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E12A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F49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AAF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723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24451D" w:rsidRPr="00805EA6" w14:paraId="509CA5DE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8732066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НАЦИОНАЛЬНАЯ ЭКОНОМИКА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AEB29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981,2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004F90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1026,2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9D3778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1104,6</w:t>
            </w:r>
          </w:p>
        </w:tc>
      </w:tr>
      <w:tr w:rsidR="0024451D" w:rsidRPr="00805EA6" w14:paraId="00E5DE85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283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56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7EF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47,3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93F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47,3</w:t>
            </w:r>
          </w:p>
        </w:tc>
      </w:tr>
      <w:tr w:rsidR="0024451D" w:rsidRPr="00805EA6" w14:paraId="6947BFE0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56D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Сельское хозяйство и рыболовство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CE6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F9C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6F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59C15422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EA51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Водные ресурсы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D52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E0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C23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95D779E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896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Лесное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0E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F1B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DD2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E6E6F45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965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FB9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B3D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17F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3C855DF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6C4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B5B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933,9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1A7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978,9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5F4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1057,3</w:t>
            </w:r>
          </w:p>
        </w:tc>
      </w:tr>
      <w:tr w:rsidR="0024451D" w:rsidRPr="00805EA6" w14:paraId="24A6E33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1F4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Связь и информатика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F93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D0A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B70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9C0F65D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180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CCF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1D0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845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18B0699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069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4FD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5FB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D84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47CD704B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D88E26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ЖИЛИЩНО-КОММУНАЛЬНОЕ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761E2C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330,4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144EA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BE2D33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333,</w:t>
            </w: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4451D" w:rsidRPr="00805EA6" w14:paraId="17B2C6D7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D79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Жилищное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CC3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1B1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3BA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307F5303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EBC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7B5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E74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04C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1DF683D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93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35A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330,4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226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333,0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A24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333,0</w:t>
            </w:r>
          </w:p>
        </w:tc>
      </w:tr>
      <w:tr w:rsidR="0024451D" w:rsidRPr="00805EA6" w14:paraId="483F07E7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B0B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жилищно-коммунального хозяйства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46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89E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200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3D2E42AA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1F099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МОЛОДЕЖНАЯ ПОЛИТИКА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2BF32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BFC953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3F65BD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7B7FC8F0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3B6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37A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EB9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265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559B2F4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04CA56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77186B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6732,3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94A7D9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4200,0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9C0D28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3349,9</w:t>
            </w:r>
          </w:p>
        </w:tc>
      </w:tr>
      <w:tr w:rsidR="0024451D" w:rsidRPr="00805EA6" w14:paraId="30DA6B26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04A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FFA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6732,3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299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4200,0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7F1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3349,9</w:t>
            </w:r>
          </w:p>
        </w:tc>
      </w:tr>
      <w:tr w:rsidR="0024451D" w:rsidRPr="00805EA6" w14:paraId="01A7815A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69D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Кинематография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6F0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8CA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69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5BDB143A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FBC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Телевидение и радиовещание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40A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754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6A9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63C2BB4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EBA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Периодическая печать и издательства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60A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DCF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5BD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5A164E1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051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C74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CD2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F29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3D877711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BA7B82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C513ED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3E3685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6267C9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24451D" w:rsidRPr="00805EA6" w14:paraId="24E4A307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8D8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Физическая культура и спорт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89C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61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0BF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44D8532C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24F021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СОЦИАЛЬНАЯ ПОЛИТИКА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C10B95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180,0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8A368C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163,2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FF7147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116,7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372151B2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9F4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DD3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180,0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E42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163,2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012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116,7</w:t>
            </w:r>
          </w:p>
        </w:tc>
      </w:tr>
      <w:tr w:rsidR="0024451D" w:rsidRPr="00805EA6" w14:paraId="1D7DC3F6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DE60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обслуживание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D20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54F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6BF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C46FEA4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6BD0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Социальное обеспечение населения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F4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79B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7D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5FA5D113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A1F6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Охрана семьи и детства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1FA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A5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557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58605D26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BDD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99B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871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BBD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4FC112EF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3E2705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0FD9FC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173,5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CE6DEF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142,0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004B5D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078E1EA9" w14:textId="77777777" w:rsidTr="0024451D">
        <w:trPr>
          <w:gridAfter w:val="1"/>
          <w:wAfter w:w="236" w:type="dxa"/>
          <w:trHeight w:val="6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312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Межбюджетные трансферты бюджетам государственных внебюджетных фондов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235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173,5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BF9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142,0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DF2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758EBD5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23AE90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0B5F4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453129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1FDF97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</w:t>
            </w: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3A915FC" w14:textId="77777777" w:rsidTr="0024451D">
        <w:trPr>
          <w:gridAfter w:val="1"/>
          <w:wAfter w:w="236" w:type="dxa"/>
          <w:trHeight w:val="300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FF6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Профицит (+), дефицит (-)        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E98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-92,8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3C8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95,0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DD4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99,1</w:t>
            </w:r>
          </w:p>
        </w:tc>
      </w:tr>
      <w:tr w:rsidR="0024451D" w:rsidRPr="00805EA6" w14:paraId="32DF45A4" w14:textId="77777777" w:rsidTr="0024451D">
        <w:trPr>
          <w:gridAfter w:val="1"/>
          <w:wAfter w:w="236" w:type="dxa"/>
          <w:trHeight w:val="315"/>
        </w:trPr>
        <w:tc>
          <w:tcPr>
            <w:tcW w:w="54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1DB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 xml:space="preserve">Верхний предел муниципального долга на 1 января </w:t>
            </w:r>
          </w:p>
        </w:tc>
        <w:tc>
          <w:tcPr>
            <w:tcW w:w="22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E60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92,8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474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187,8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332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286,9</w:t>
            </w:r>
          </w:p>
        </w:tc>
      </w:tr>
      <w:tr w:rsidR="0024451D" w:rsidRPr="00805EA6" w14:paraId="18E628D6" w14:textId="77777777" w:rsidTr="0024451D">
        <w:trPr>
          <w:gridBefore w:val="1"/>
          <w:gridAfter w:val="5"/>
          <w:wBefore w:w="53" w:type="dxa"/>
          <w:wAfter w:w="1635" w:type="dxa"/>
          <w:trHeight w:val="1395"/>
        </w:trPr>
        <w:tc>
          <w:tcPr>
            <w:tcW w:w="9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77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14:paraId="3D84560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Раздел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ОБЬЕМ БЮДЖЕТНЫХ АССИГНОВАНИЙ ПО ГЛАВНЫМ РАСПОРЯДИТЕЛЯМ </w:t>
            </w:r>
          </w:p>
        </w:tc>
      </w:tr>
      <w:tr w:rsidR="0024451D" w:rsidRPr="00805EA6" w14:paraId="70CE43C3" w14:textId="77777777" w:rsidTr="0024451D">
        <w:trPr>
          <w:gridBefore w:val="1"/>
          <w:gridAfter w:val="5"/>
          <w:wBefore w:w="53" w:type="dxa"/>
          <w:wAfter w:w="1635" w:type="dxa"/>
          <w:trHeight w:val="255"/>
        </w:trPr>
        <w:tc>
          <w:tcPr>
            <w:tcW w:w="9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3BC" w14:textId="3AB40BAF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БЮДЖЕТНЫХ СРЕДСТВ В 20</w:t>
            </w:r>
            <w:r w:rsidR="00234CFF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-20</w:t>
            </w:r>
            <w:r w:rsidR="00234CFF"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ГГ.</w:t>
            </w:r>
          </w:p>
        </w:tc>
      </w:tr>
      <w:tr w:rsidR="0024451D" w:rsidRPr="00805EA6" w14:paraId="6669E6EB" w14:textId="77777777" w:rsidTr="0024451D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255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F56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285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EB5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6027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8F4F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D0D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662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E6B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51D" w:rsidRPr="00805EA6" w14:paraId="75BFC97A" w14:textId="77777777" w:rsidTr="0024451D">
        <w:trPr>
          <w:gridBefore w:val="1"/>
          <w:wBefore w:w="53" w:type="dxa"/>
          <w:trHeight w:val="255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59F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145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9DC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5F0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19EF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62E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32E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87E9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B6E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51D" w:rsidRPr="00805EA6" w14:paraId="24BEB203" w14:textId="77777777" w:rsidTr="0024451D">
        <w:trPr>
          <w:gridBefore w:val="1"/>
          <w:gridAfter w:val="3"/>
          <w:wBefore w:w="53" w:type="dxa"/>
          <w:wAfter w:w="690" w:type="dxa"/>
          <w:trHeight w:val="525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4A7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4C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глав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235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AB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56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Код ВР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9A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Очередной фин. год 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22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39C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Плановый период</w:t>
            </w:r>
          </w:p>
        </w:tc>
      </w:tr>
      <w:tr w:rsidR="0024451D" w:rsidRPr="00805EA6" w14:paraId="217E9366" w14:textId="77777777" w:rsidTr="0024451D">
        <w:trPr>
          <w:gridBefore w:val="1"/>
          <w:gridAfter w:val="3"/>
          <w:wBefore w:w="53" w:type="dxa"/>
          <w:wAfter w:w="690" w:type="dxa"/>
          <w:trHeight w:val="465"/>
        </w:trPr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E193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9EF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0E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раздел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47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подраздел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E4D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DB01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997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DD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23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BB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24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г.</w:t>
            </w:r>
          </w:p>
        </w:tc>
      </w:tr>
      <w:tr w:rsidR="0024451D" w:rsidRPr="00805EA6" w14:paraId="7F932A27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65C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lastRenderedPageBreak/>
              <w:t>ВСЕГО 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663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35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35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85F3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90D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8F1" w14:textId="77777777" w:rsidR="0024451D" w:rsidRPr="00805EA6" w:rsidRDefault="0024451D" w:rsidP="002445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15634,2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3AA" w14:textId="77777777" w:rsidR="0024451D" w:rsidRPr="00805EA6" w:rsidRDefault="0024451D" w:rsidP="002445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12458,5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9A1" w14:textId="77777777" w:rsidR="0024451D" w:rsidRPr="00805EA6" w:rsidRDefault="0024451D" w:rsidP="002445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10559,2</w:t>
            </w:r>
          </w:p>
        </w:tc>
      </w:tr>
      <w:tr w:rsidR="0024451D" w:rsidRPr="00805EA6" w14:paraId="135458AB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41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в т.ч.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F7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A1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BB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D6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42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28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385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0D0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34908C0A" w14:textId="77777777" w:rsidTr="0024451D">
        <w:trPr>
          <w:gridBefore w:val="1"/>
          <w:gridAfter w:val="3"/>
          <w:wBefore w:w="53" w:type="dxa"/>
          <w:wAfter w:w="69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481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 xml:space="preserve">1.Функционирование высшего должностного лица </w:t>
            </w:r>
            <w:proofErr w:type="spellStart"/>
            <w:r w:rsidRPr="00805EA6">
              <w:rPr>
                <w:rFonts w:ascii="Courier New" w:eastAsia="Times New Roman" w:hAnsi="Courier New" w:cs="Courier New"/>
                <w:bCs/>
              </w:rPr>
              <w:t>субьекта</w:t>
            </w:r>
            <w:proofErr w:type="spellEnd"/>
            <w:r w:rsidRPr="00805EA6">
              <w:rPr>
                <w:rFonts w:ascii="Courier New" w:eastAsia="Times New Roman" w:hAnsi="Courier New" w:cs="Courier New"/>
                <w:bCs/>
              </w:rPr>
              <w:t xml:space="preserve"> РФ и орган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45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C2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40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B4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50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2E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7012,4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89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6414,7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72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5444,3</w:t>
            </w:r>
          </w:p>
        </w:tc>
      </w:tr>
      <w:tr w:rsidR="0024451D" w:rsidRPr="00805EA6" w14:paraId="52D8C90B" w14:textId="77777777" w:rsidTr="0024451D">
        <w:trPr>
          <w:gridBefore w:val="1"/>
          <w:gridAfter w:val="3"/>
          <w:wBefore w:w="53" w:type="dxa"/>
          <w:wAfter w:w="69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304E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Функционирование законодательства (представительных) органов государственной власти 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D8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36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0F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47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15B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D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1720,0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A6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1107,0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8B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1107,0</w:t>
            </w:r>
          </w:p>
        </w:tc>
      </w:tr>
      <w:tr w:rsidR="0024451D" w:rsidRPr="00805EA6" w14:paraId="101F3D1B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D6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F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30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6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C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D0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13C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BB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CB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053BBBD2" w14:textId="77777777" w:rsidTr="0024451D">
        <w:trPr>
          <w:gridBefore w:val="1"/>
          <w:gridAfter w:val="3"/>
          <w:wBefore w:w="53" w:type="dxa"/>
          <w:wAfter w:w="690" w:type="dxa"/>
          <w:trHeight w:val="510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2A1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Функционирование Правительства РФ, высших органов исполнительной власти </w:t>
            </w:r>
            <w:proofErr w:type="spellStart"/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субьектов</w:t>
            </w:r>
            <w:proofErr w:type="spellEnd"/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РФ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85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81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90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A3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80180020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DA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CB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5276,7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9D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5292,0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324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4321,6</w:t>
            </w:r>
          </w:p>
        </w:tc>
      </w:tr>
      <w:tr w:rsidR="0024451D" w:rsidRPr="00805EA6" w14:paraId="6536A533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6D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E0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D2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21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72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D76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68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88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AD6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2931C229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77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12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47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9B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F14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EE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A2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35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9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146174E8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27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>Резервный фонд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C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B0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AE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17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C0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851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C4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7D5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3A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15</w:t>
            </w:r>
          </w:p>
        </w:tc>
      </w:tr>
      <w:tr w:rsidR="0024451D" w:rsidRPr="00805EA6" w14:paraId="4942ED50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217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3D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65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C1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95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8F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C18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C0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DF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2AF2346D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C15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805EA6">
              <w:rPr>
                <w:rFonts w:ascii="Courier New" w:eastAsia="Times New Roman" w:hAnsi="Courier New" w:cs="Courier New"/>
                <w:bCs/>
              </w:rPr>
              <w:t xml:space="preserve">2. Национальная оборона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92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BD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68C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37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DA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E0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143,4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12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148,4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EE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153,7</w:t>
            </w:r>
          </w:p>
        </w:tc>
      </w:tr>
      <w:tr w:rsidR="0024451D" w:rsidRPr="00805EA6" w14:paraId="3D86703A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1A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47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92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7E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C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DF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A7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AE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EE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2D041D6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2AA6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A6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08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6E2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6D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7BD2">
              <w:rPr>
                <w:rFonts w:ascii="Courier New" w:eastAsia="Times New Roman" w:hAnsi="Courier New" w:cs="Courier New"/>
                <w:bCs/>
                <w:color w:val="000000"/>
              </w:rPr>
              <w:t>90А005118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40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77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143,4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53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148,4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9ED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153,7</w:t>
            </w:r>
          </w:p>
        </w:tc>
      </w:tr>
      <w:tr w:rsidR="0024451D" w:rsidRPr="00805EA6" w14:paraId="4CBA138C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CD1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7F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E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38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11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44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72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7D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79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24451D" w:rsidRPr="00805EA6" w14:paraId="339B6D47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1F6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48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4DA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3B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2D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3E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8A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001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64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24451D" w:rsidRPr="00805EA6" w14:paraId="5020C82A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D74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1F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0F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B86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5C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8040080020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91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244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555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50,0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49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AD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24451D" w:rsidRPr="00805EA6" w14:paraId="5690EDD4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24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C6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A3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7E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A9F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E9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99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324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A0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37FE3057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2F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lastRenderedPageBreak/>
              <w:t>4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. 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B1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EA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8E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81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CF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35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981,2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9E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1026,2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77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1104,6</w:t>
            </w:r>
          </w:p>
        </w:tc>
      </w:tr>
      <w:tr w:rsidR="0024451D" w:rsidRPr="00805EA6" w14:paraId="3E2C7B21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C7A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A1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38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9F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F7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9F3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00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61E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3E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12996A74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506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Осуществление передаваемых бюджетных полномочий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6E5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32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6E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13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01 030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13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43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4D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40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47,3</w:t>
            </w:r>
          </w:p>
        </w:tc>
      </w:tr>
      <w:tr w:rsidR="0024451D" w:rsidRPr="00805EA6" w14:paraId="721EC89C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2E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Дорожное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68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36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04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16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790 80 040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12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DF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933,9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EC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978,9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A4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1057,3</w:t>
            </w:r>
          </w:p>
        </w:tc>
      </w:tr>
      <w:tr w:rsidR="0024451D" w:rsidRPr="00805EA6" w14:paraId="0AD13538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F49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E1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CC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10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09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8B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C43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99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61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451D" w:rsidRPr="00805EA6" w14:paraId="3075EFE7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60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5. 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6C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5C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03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F9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BD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8C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330,4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09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18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</w:tr>
      <w:tr w:rsidR="0024451D" w:rsidRPr="00805EA6" w14:paraId="7BE7FE1B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4CE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8C0A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73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5FA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5F7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F04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7F0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2D9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5AC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451D" w:rsidRPr="00805EA6" w14:paraId="2C7D55F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B9C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956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AE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109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CD1" w14:textId="77777777" w:rsidR="0024451D" w:rsidRPr="00317BD2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71101</w:t>
            </w: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S</w:t>
            </w:r>
            <w:r>
              <w:rPr>
                <w:rFonts w:ascii="Courier New" w:eastAsia="Times New Roman" w:hAnsi="Courier New" w:cs="Courier New"/>
                <w:color w:val="000000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0C1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0C5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330,4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CA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AC3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333,0</w:t>
            </w:r>
          </w:p>
        </w:tc>
      </w:tr>
      <w:tr w:rsidR="0024451D" w:rsidRPr="00805EA6" w14:paraId="48A57AD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23B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CE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B42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E6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86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EF7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CC0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57B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087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451D" w:rsidRPr="00805EA6" w14:paraId="769E8098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25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</w:rPr>
              <w:t>6. Молодежная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2A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E9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1B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28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0000000000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67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A4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E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7A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10,0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24451D" w:rsidRPr="00805EA6" w14:paraId="7C4C18DD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BE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1FE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96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B6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D34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BC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CE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174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F7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451D" w:rsidRPr="00805EA6" w14:paraId="4B6E58CE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58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</w:t>
            </w:r>
            <w:r w:rsidRPr="00805EA6">
              <w:rPr>
                <w:rFonts w:ascii="Courier New" w:eastAsia="Times New Roman" w:hAnsi="Courier New" w:cs="Courier New"/>
                <w:bCs/>
              </w:rPr>
              <w:t>. Культура, кинематография и 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86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29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01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49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 80 010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96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A3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6732,3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3F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4200,0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00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3349,9</w:t>
            </w:r>
          </w:p>
        </w:tc>
      </w:tr>
      <w:tr w:rsidR="0024451D" w:rsidRPr="00805EA6" w14:paraId="1D137DB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A01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A0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D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4E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72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803</w:t>
            </w: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80 0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E5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611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54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6732,3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0A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4200,0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C9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3349,9</w:t>
            </w:r>
          </w:p>
        </w:tc>
      </w:tr>
      <w:tr w:rsidR="0024451D" w:rsidRPr="00805EA6" w14:paraId="0F9679EA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76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B0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98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CE2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81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C0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C4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A2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DF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24451D" w:rsidRPr="00805EA6" w14:paraId="42AEFB0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DC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</w:t>
            </w:r>
            <w:r w:rsidRPr="00805EA6">
              <w:rPr>
                <w:rFonts w:ascii="Courier New" w:eastAsia="Times New Roman" w:hAnsi="Courier New" w:cs="Courier New"/>
                <w:bCs/>
              </w:rPr>
              <w:t xml:space="preserve">. </w:t>
            </w:r>
            <w:r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8A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39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1F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DE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 xml:space="preserve">000 </w:t>
            </w:r>
            <w:r>
              <w:rPr>
                <w:rFonts w:ascii="Courier New" w:eastAsia="Times New Roman" w:hAnsi="Courier New" w:cs="Courier New"/>
                <w:bCs/>
                <w:color w:val="000000"/>
              </w:rPr>
              <w:t>00</w:t>
            </w: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907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F3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6B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163,2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E9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</w:tr>
      <w:tr w:rsidR="0024451D" w:rsidRPr="00805EA6" w14:paraId="14DF20D1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B5C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EB4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67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D8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6F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47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E49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1E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861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24451D" w:rsidRPr="00805EA6" w14:paraId="0E6F4B11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A1A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88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73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47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5F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00</w:t>
            </w:r>
            <w:r w:rsidRPr="00805EA6">
              <w:rPr>
                <w:rFonts w:ascii="Courier New" w:eastAsia="Times New Roman" w:hAnsi="Courier New" w:cs="Courier New"/>
                <w:color w:val="000000"/>
              </w:rPr>
              <w:t xml:space="preserve"> 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07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FA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180,0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6A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163,2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D5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116,7</w:t>
            </w:r>
          </w:p>
        </w:tc>
      </w:tr>
      <w:tr w:rsidR="0024451D" w:rsidRPr="00805EA6" w14:paraId="16402D7A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117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6CC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31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498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E8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1E6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6B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05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9A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24451D" w:rsidRPr="00805EA6" w14:paraId="4189DD5E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D14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9. 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D51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24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ED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5F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E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069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59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9C4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24451D" w:rsidRPr="00805EA6" w14:paraId="6EADAD4A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ED5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97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7FE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05C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F07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5EE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4FF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9D2A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7C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24451D" w:rsidRPr="00805EA6" w14:paraId="443EC81F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017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4DB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C04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5E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AF1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89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731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991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D68E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10,0</w:t>
            </w:r>
          </w:p>
        </w:tc>
      </w:tr>
      <w:tr w:rsidR="0024451D" w:rsidRPr="00805EA6" w14:paraId="03791C02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327E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CE76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1AC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DE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9103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9EE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122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EBE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D40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</w:tr>
      <w:tr w:rsidR="0024451D" w:rsidRPr="00805EA6" w14:paraId="713C061D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1E57" w14:textId="77777777" w:rsidR="0024451D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 Обслуживание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07C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FED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31A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DE3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000 0000 000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774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CC0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2E5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6087" w14:textId="77777777" w:rsidR="0024451D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1,0</w:t>
            </w:r>
          </w:p>
        </w:tc>
      </w:tr>
      <w:tr w:rsidR="0024451D" w:rsidRPr="00805EA6" w14:paraId="203ACB17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61B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F1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C6A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22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6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01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151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92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F2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</w:tr>
      <w:tr w:rsidR="0024451D" w:rsidRPr="00805EA6" w14:paraId="72C555F5" w14:textId="77777777" w:rsidTr="0024451D">
        <w:trPr>
          <w:gridBefore w:val="1"/>
          <w:gridAfter w:val="3"/>
          <w:wBefore w:w="53" w:type="dxa"/>
          <w:wAfter w:w="690" w:type="dxa"/>
          <w:trHeight w:val="255"/>
        </w:trPr>
        <w:tc>
          <w:tcPr>
            <w:tcW w:w="2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C5D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87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AC9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B6F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D74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AD2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805EA6">
              <w:rPr>
                <w:rFonts w:ascii="Courier New" w:eastAsia="Times New Roman" w:hAnsi="Courier New" w:cs="Courier New"/>
                <w:bCs/>
                <w:color w:val="000000"/>
              </w:rPr>
              <w:t> 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218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15634,2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7BC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12458,5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2E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</w:rPr>
              <w:t>10559,2</w:t>
            </w:r>
          </w:p>
        </w:tc>
      </w:tr>
      <w:tr w:rsidR="0024451D" w:rsidRPr="00805EA6" w14:paraId="1189A2D6" w14:textId="77777777" w:rsidTr="0024451D">
        <w:trPr>
          <w:gridBefore w:val="2"/>
          <w:gridAfter w:val="2"/>
          <w:wBefore w:w="319" w:type="dxa"/>
          <w:wAfter w:w="662" w:type="dxa"/>
          <w:trHeight w:val="1170"/>
        </w:trPr>
        <w:tc>
          <w:tcPr>
            <w:tcW w:w="97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8122" w14:textId="3C446E7E" w:rsidR="0024451D" w:rsidRPr="00805EA6" w:rsidRDefault="0024451D" w:rsidP="00244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РАЗДЕЛ I</w:t>
            </w:r>
            <w:r w:rsidRPr="00A54C6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II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>. Нормативы отчислений от налоговых доходов, а также доходов в части погашения задолженности по отмененным налогам и сборам в бюджеты поселений на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  <w:r w:rsidRPr="00805E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24451D" w:rsidRPr="00805EA6" w14:paraId="26E12242" w14:textId="77777777" w:rsidTr="0024451D">
        <w:trPr>
          <w:gridBefore w:val="2"/>
          <w:gridAfter w:val="2"/>
          <w:wBefore w:w="319" w:type="dxa"/>
          <w:wAfter w:w="662" w:type="dxa"/>
          <w:trHeight w:val="31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A908" w14:textId="77777777" w:rsidR="0024451D" w:rsidRPr="00805EA6" w:rsidRDefault="0024451D" w:rsidP="0024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812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785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51D" w:rsidRPr="00805EA6" w14:paraId="5CBD01ED" w14:textId="77777777" w:rsidTr="0024451D">
        <w:trPr>
          <w:gridBefore w:val="2"/>
          <w:gridAfter w:val="2"/>
          <w:wBefore w:w="319" w:type="dxa"/>
          <w:wAfter w:w="662" w:type="dxa"/>
          <w:trHeight w:val="315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08C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897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Код дохода</w:t>
            </w:r>
          </w:p>
        </w:tc>
        <w:tc>
          <w:tcPr>
            <w:tcW w:w="31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68F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Нормативы отчислений (%)</w:t>
            </w:r>
          </w:p>
        </w:tc>
      </w:tr>
      <w:tr w:rsidR="0024451D" w:rsidRPr="00805EA6" w14:paraId="43D8DB02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BE28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54C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4C9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EA6">
              <w:rPr>
                <w:rFonts w:ascii="Courier New" w:eastAsia="Times New Roman" w:hAnsi="Courier New" w:cs="Courier New"/>
                <w:b/>
                <w:bCs/>
              </w:rPr>
              <w:t>Бюджеты поселений</w:t>
            </w:r>
          </w:p>
        </w:tc>
      </w:tr>
      <w:tr w:rsidR="0024451D" w:rsidRPr="00805EA6" w14:paraId="2D8EAEBB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993" w14:textId="77777777" w:rsidR="0024451D" w:rsidRPr="00805EA6" w:rsidRDefault="0024451D" w:rsidP="0024451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lastRenderedPageBreak/>
              <w:t>НАЛОГОВЫЕ И НЕНАЛОГОВЫЕ ДОХОДЫ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20B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1 00 00000 00 0000 000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A5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095437F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9D1" w14:textId="77777777" w:rsidR="0024451D" w:rsidRPr="00805EA6" w:rsidRDefault="0024451D" w:rsidP="0024451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НАЛОГИ НА ИМУЩЕСТВО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79D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1 06 00000 00 0000 000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296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2DD361DE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D24" w14:textId="77777777" w:rsidR="0024451D" w:rsidRPr="00805EA6" w:rsidRDefault="0024451D" w:rsidP="0024451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0C25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1 06 04000 02 0000 110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120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4451D" w:rsidRPr="00805EA6" w14:paraId="13DED7E7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1F0" w14:textId="77777777" w:rsidR="0024451D" w:rsidRPr="00805EA6" w:rsidRDefault="0024451D" w:rsidP="0024451D">
            <w:pPr>
              <w:spacing w:after="0" w:line="240" w:lineRule="auto"/>
              <w:ind w:firstLineChars="300" w:firstLine="66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Транспортный налог с физических лиц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682F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1 06 04012 02 0000 110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E4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4451D" w:rsidRPr="00805EA6" w14:paraId="3AF8E751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9EC" w14:textId="77777777" w:rsidR="0024451D" w:rsidRPr="00805EA6" w:rsidRDefault="0024451D" w:rsidP="0024451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Налоги на имущество 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BA3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 xml:space="preserve">1 09 04000 00 0000 110 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B14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24451D" w:rsidRPr="00805EA6" w14:paraId="3EDA61A6" w14:textId="77777777" w:rsidTr="0024451D">
        <w:trPr>
          <w:gridBefore w:val="2"/>
          <w:gridAfter w:val="2"/>
          <w:wBefore w:w="319" w:type="dxa"/>
          <w:wAfter w:w="662" w:type="dxa"/>
          <w:trHeight w:val="480"/>
        </w:trPr>
        <w:tc>
          <w:tcPr>
            <w:tcW w:w="4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B39" w14:textId="77777777" w:rsidR="0024451D" w:rsidRPr="00805EA6" w:rsidRDefault="0024451D" w:rsidP="0024451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Земельный налог (по обязательствам возникшим до 1 января 2006 г.) мобилизуемых на территории поселений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0E2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1 09 04050 10 0000 110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2549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EA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24451D" w:rsidRPr="00805EA6" w14:paraId="32EEAE5E" w14:textId="77777777" w:rsidTr="0024451D">
        <w:trPr>
          <w:gridBefore w:val="2"/>
          <w:gridAfter w:val="2"/>
          <w:wBefore w:w="319" w:type="dxa"/>
          <w:wAfter w:w="662" w:type="dxa"/>
          <w:trHeight w:val="255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E802" w14:textId="77777777" w:rsidR="0024451D" w:rsidRPr="00805EA6" w:rsidRDefault="0024451D" w:rsidP="0024451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723E" w14:textId="77777777" w:rsidR="0024451D" w:rsidRPr="00805EA6" w:rsidRDefault="0024451D" w:rsidP="0024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C02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51D" w:rsidRPr="00805EA6" w14:paraId="764CEF5E" w14:textId="77777777" w:rsidTr="0024451D">
        <w:trPr>
          <w:gridBefore w:val="2"/>
          <w:gridAfter w:val="2"/>
          <w:wBefore w:w="319" w:type="dxa"/>
          <w:wAfter w:w="662" w:type="dxa"/>
          <w:trHeight w:val="330"/>
        </w:trPr>
        <w:tc>
          <w:tcPr>
            <w:tcW w:w="97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11D6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По всем подстатьям соответствующей статьи кода вида доходов, указанным в группировочном коде бюджетной классификации.</w:t>
            </w:r>
          </w:p>
        </w:tc>
      </w:tr>
      <w:tr w:rsidR="0024451D" w:rsidRPr="00805EA6" w14:paraId="09BDCEFE" w14:textId="77777777" w:rsidTr="0024451D">
        <w:trPr>
          <w:gridBefore w:val="2"/>
          <w:gridAfter w:val="2"/>
          <w:wBefore w:w="319" w:type="dxa"/>
          <w:wAfter w:w="662" w:type="dxa"/>
          <w:trHeight w:val="300"/>
        </w:trPr>
        <w:tc>
          <w:tcPr>
            <w:tcW w:w="6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E4EF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5EA6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r w:rsidRPr="00805EA6">
              <w:rPr>
                <w:rFonts w:ascii="Arial" w:eastAsia="Times New Roman" w:hAnsi="Arial" w:cs="Arial"/>
                <w:sz w:val="24"/>
                <w:szCs w:val="24"/>
              </w:rPr>
              <w:t xml:space="preserve"> Нормативы отчислений от налоговых доходов в местные бюджеты, установленные законом области.</w:t>
            </w:r>
          </w:p>
        </w:tc>
        <w:tc>
          <w:tcPr>
            <w:tcW w:w="31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AFF" w14:textId="77777777" w:rsidR="0024451D" w:rsidRPr="00805EA6" w:rsidRDefault="0024451D" w:rsidP="002445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C0E112" w14:textId="77777777" w:rsidR="0024451D" w:rsidRPr="00A96FD9" w:rsidRDefault="0024451D" w:rsidP="00A96FD9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</w:p>
    <w:p w14:paraId="4DD995D0" w14:textId="77777777" w:rsidR="00A96FD9" w:rsidRDefault="00A96FD9" w:rsidP="00A96F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28BDE59" w14:textId="77777777" w:rsidR="00A96FD9" w:rsidRDefault="00A96FD9" w:rsidP="00A96FD9"/>
    <w:p w14:paraId="3ADDD20D" w14:textId="77777777" w:rsidR="00A96FD9" w:rsidRDefault="00A96FD9" w:rsidP="00A96FD9"/>
    <w:p w14:paraId="6AD00EC4" w14:textId="77777777" w:rsidR="00A96FD9" w:rsidRDefault="00A96FD9" w:rsidP="00A96FD9"/>
    <w:p w14:paraId="4AD3716F" w14:textId="77777777" w:rsidR="00A96FD9" w:rsidRDefault="00A96FD9" w:rsidP="00A96FD9"/>
    <w:p w14:paraId="2AAB03F3" w14:textId="77777777" w:rsidR="00C249CF" w:rsidRDefault="00C249CF"/>
    <w:sectPr w:rsidR="00C2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F"/>
    <w:rsid w:val="00234CFF"/>
    <w:rsid w:val="0024451D"/>
    <w:rsid w:val="00295234"/>
    <w:rsid w:val="00731435"/>
    <w:rsid w:val="00A96FD9"/>
    <w:rsid w:val="00C2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C81"/>
  <w15:chartTrackingRefBased/>
  <w15:docId w15:val="{6D920DA8-A024-4769-875D-BABC63A4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6F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Специалист</cp:lastModifiedBy>
  <cp:revision>7</cp:revision>
  <cp:lastPrinted>2021-11-11T08:13:00Z</cp:lastPrinted>
  <dcterms:created xsi:type="dcterms:W3CDTF">2021-11-11T02:25:00Z</dcterms:created>
  <dcterms:modified xsi:type="dcterms:W3CDTF">2021-12-07T02:06:00Z</dcterms:modified>
</cp:coreProperties>
</file>