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FB4D" w14:textId="68CD9406" w:rsidR="00967468" w:rsidRDefault="00967468" w:rsidP="00967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28.09.2021 г. №56</w:t>
      </w:r>
    </w:p>
    <w:p w14:paraId="53C6B1FB" w14:textId="77777777" w:rsidR="00967468" w:rsidRDefault="00967468" w:rsidP="0096746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8A6D183" w14:textId="77777777" w:rsidR="00967468" w:rsidRDefault="00967468" w:rsidP="0096746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2C05494" w14:textId="77777777" w:rsidR="00967468" w:rsidRDefault="00967468" w:rsidP="0096746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77957E8" w14:textId="77777777" w:rsidR="00967468" w:rsidRDefault="00967468" w:rsidP="009674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52E2437" w14:textId="77777777" w:rsidR="00967468" w:rsidRDefault="00967468" w:rsidP="009674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6304706" w14:textId="77777777" w:rsidR="00967468" w:rsidRDefault="00967468" w:rsidP="00967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F339693" w14:textId="77777777" w:rsidR="00967468" w:rsidRDefault="00967468" w:rsidP="00967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C1218" w14:textId="18D62901" w:rsidR="00967468" w:rsidRPr="00967468" w:rsidRDefault="00967468" w:rsidP="00967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О ПРЕКРАЩЕНИИ ПОСТОЯННОГО (БЕССРОЧНОГО)</w:t>
      </w:r>
    </w:p>
    <w:p w14:paraId="724EEC72" w14:textId="30DF5721" w:rsidR="00967468" w:rsidRPr="00967468" w:rsidRDefault="00967468" w:rsidP="00967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58D1C76D" w14:textId="77777777" w:rsidR="00967468" w:rsidRPr="00ED0179" w:rsidRDefault="00967468" w:rsidP="009674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9242C11" w14:textId="18D93669" w:rsidR="00967468" w:rsidRPr="00322F0C" w:rsidRDefault="00967468" w:rsidP="009674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На основании ст.45,53 Земельного кодекса Российской Федерации, ч.2ст. 3.3 Федерального Закона от 25.10.2001 №137-ФЗ «О введении в действие Земельного кодекса Российской Федерации»,</w:t>
      </w:r>
      <w:r w:rsidRPr="00AC567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руководствуясь</w:t>
      </w:r>
      <w:r w:rsidRPr="00322F0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«Казачье»</w:t>
      </w:r>
    </w:p>
    <w:p w14:paraId="0BBB5787" w14:textId="77777777" w:rsidR="00967468" w:rsidRPr="00322F0C" w:rsidRDefault="00967468" w:rsidP="00967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9973B" w14:textId="77777777" w:rsidR="00967468" w:rsidRPr="00322F0C" w:rsidRDefault="00967468" w:rsidP="009674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14:paraId="49CB8D52" w14:textId="77777777" w:rsidR="00967468" w:rsidRPr="00322F0C" w:rsidRDefault="00967468" w:rsidP="00967468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1B323B" w14:textId="71EB1DB4" w:rsidR="00967468" w:rsidRPr="00967468" w:rsidRDefault="00967468" w:rsidP="009674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 xml:space="preserve">1.Прекратить постоянное (бессрочное) пользование земельным участком из категории земель: </w:t>
      </w:r>
      <w:r w:rsidR="00DC04E6">
        <w:rPr>
          <w:rFonts w:ascii="Arial" w:eastAsia="Times New Roman" w:hAnsi="Arial" w:cs="Arial"/>
          <w:sz w:val="24"/>
          <w:szCs w:val="24"/>
        </w:rPr>
        <w:t xml:space="preserve">земли населенных пунктов, разрешенное использование: </w:t>
      </w:r>
      <w:r w:rsidR="00DC04E6">
        <w:rPr>
          <w:rFonts w:ascii="Arial" w:eastAsia="Times New Roman" w:hAnsi="Arial" w:cs="Arial"/>
          <w:sz w:val="24"/>
          <w:szCs w:val="24"/>
        </w:rPr>
        <w:t xml:space="preserve">под объект детской </w:t>
      </w:r>
      <w:r w:rsidRPr="00967468">
        <w:rPr>
          <w:rFonts w:ascii="Arial" w:eastAsia="Times New Roman" w:hAnsi="Arial" w:cs="Arial"/>
          <w:sz w:val="24"/>
          <w:szCs w:val="24"/>
        </w:rPr>
        <w:t>игровой площадки, находящимся по адресу: Иркутская область, Боханский район, д.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7468">
        <w:rPr>
          <w:rFonts w:ascii="Arial" w:eastAsia="Times New Roman" w:hAnsi="Arial" w:cs="Arial"/>
          <w:sz w:val="24"/>
          <w:szCs w:val="24"/>
        </w:rPr>
        <w:t>Крюкова, ул.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67468">
        <w:rPr>
          <w:rFonts w:ascii="Arial" w:eastAsia="Times New Roman" w:hAnsi="Arial" w:cs="Arial"/>
          <w:sz w:val="24"/>
          <w:szCs w:val="24"/>
        </w:rPr>
        <w:t>Кузнецовская</w:t>
      </w:r>
      <w:proofErr w:type="spellEnd"/>
      <w:r w:rsidRPr="00967468">
        <w:rPr>
          <w:rFonts w:ascii="Arial" w:eastAsia="Times New Roman" w:hAnsi="Arial" w:cs="Arial"/>
          <w:sz w:val="24"/>
          <w:szCs w:val="24"/>
        </w:rPr>
        <w:t>, 7А, общей площадью 340 кв.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67468">
        <w:rPr>
          <w:rFonts w:ascii="Arial" w:eastAsia="Times New Roman" w:hAnsi="Arial" w:cs="Arial"/>
          <w:sz w:val="24"/>
          <w:szCs w:val="24"/>
        </w:rPr>
        <w:t>м., с кадастровым номером 85:03:120201:301.</w:t>
      </w:r>
    </w:p>
    <w:p w14:paraId="2162C77E" w14:textId="1E52B0D1" w:rsidR="00967468" w:rsidRPr="00967468" w:rsidRDefault="00967468" w:rsidP="009674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Специалисту по имуществу и земле</w:t>
      </w:r>
      <w:r w:rsidRPr="00967468">
        <w:rPr>
          <w:rFonts w:ascii="Arial" w:eastAsia="Times New Roman" w:hAnsi="Arial" w:cs="Arial"/>
          <w:sz w:val="24"/>
          <w:szCs w:val="24"/>
        </w:rPr>
        <w:t xml:space="preserve"> обеспечить    государственную регистрацию прекращения права на земельный участок в соответствии с Федеральным законом от 13.,7.2015г. № 218 «О государственной регистрации недвижимости»</w:t>
      </w:r>
    </w:p>
    <w:p w14:paraId="5D7DC503" w14:textId="77777777" w:rsidR="00967468" w:rsidRPr="00322F0C" w:rsidRDefault="00967468" w:rsidP="00967468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FBE280" w14:textId="77777777" w:rsidR="00967468" w:rsidRDefault="00967468" w:rsidP="009674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2D1D3F" w14:textId="77777777" w:rsidR="00967468" w:rsidRDefault="00967468" w:rsidP="00967468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7BE13" w14:textId="77777777" w:rsidR="00967468" w:rsidRDefault="00967468" w:rsidP="0096746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8D39D9E" w14:textId="77777777" w:rsidR="00967468" w:rsidRDefault="00967468" w:rsidP="009674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9529183" w14:textId="77777777" w:rsidR="00967468" w:rsidRDefault="00967468" w:rsidP="00967468"/>
    <w:p w14:paraId="4FA523A2" w14:textId="77777777" w:rsidR="00967468" w:rsidRDefault="00967468" w:rsidP="00967468"/>
    <w:p w14:paraId="7387A8DA" w14:textId="77777777" w:rsidR="00657388" w:rsidRDefault="00657388"/>
    <w:sectPr w:rsidR="0065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E333D"/>
    <w:multiLevelType w:val="hybridMultilevel"/>
    <w:tmpl w:val="E43A45BE"/>
    <w:lvl w:ilvl="0" w:tplc="CCE27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88"/>
    <w:rsid w:val="00657388"/>
    <w:rsid w:val="00967468"/>
    <w:rsid w:val="00D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0AD6"/>
  <w15:chartTrackingRefBased/>
  <w15:docId w15:val="{EBEF7FC5-3B6A-407B-A19C-33B6830C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4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6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cp:lastPrinted>2021-09-28T07:48:00Z</cp:lastPrinted>
  <dcterms:created xsi:type="dcterms:W3CDTF">2021-09-28T06:22:00Z</dcterms:created>
  <dcterms:modified xsi:type="dcterms:W3CDTF">2021-09-28T07:49:00Z</dcterms:modified>
</cp:coreProperties>
</file>