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11" w:rsidRDefault="00263311" w:rsidP="00263311">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01.12.2020 г. №49</w:t>
      </w:r>
    </w:p>
    <w:p w:rsidR="00263311" w:rsidRDefault="00263311" w:rsidP="0026331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263311" w:rsidRDefault="00263311" w:rsidP="0026331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263311" w:rsidRDefault="00263311" w:rsidP="0026331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263311" w:rsidRDefault="00263311" w:rsidP="00263311">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263311" w:rsidRDefault="00263311" w:rsidP="00263311">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w:t>
      </w:r>
      <w:r w:rsidR="003F1187">
        <w:rPr>
          <w:rFonts w:ascii="Arial" w:eastAsia="Times New Roman" w:hAnsi="Arial" w:cs="Arial"/>
          <w:b/>
          <w:sz w:val="32"/>
          <w:szCs w:val="32"/>
        </w:rPr>
        <w:t>ГО</w:t>
      </w:r>
      <w:r>
        <w:rPr>
          <w:rFonts w:ascii="Arial" w:eastAsia="Times New Roman" w:hAnsi="Arial" w:cs="Arial"/>
          <w:b/>
          <w:sz w:val="32"/>
          <w:szCs w:val="32"/>
        </w:rPr>
        <w:t xml:space="preserve"> ОБРАЗОВАНИ</w:t>
      </w:r>
      <w:r w:rsidR="003F1187">
        <w:rPr>
          <w:rFonts w:ascii="Arial" w:eastAsia="Times New Roman" w:hAnsi="Arial" w:cs="Arial"/>
          <w:b/>
          <w:sz w:val="32"/>
          <w:szCs w:val="32"/>
        </w:rPr>
        <w:t>Я</w:t>
      </w:r>
      <w:r>
        <w:rPr>
          <w:rFonts w:ascii="Arial" w:eastAsia="Times New Roman" w:hAnsi="Arial" w:cs="Arial"/>
          <w:b/>
          <w:sz w:val="32"/>
          <w:szCs w:val="32"/>
        </w:rPr>
        <w:t xml:space="preserve"> КАЗАЧЬЕ</w:t>
      </w:r>
    </w:p>
    <w:p w:rsidR="00263311" w:rsidRDefault="00263311" w:rsidP="00263311">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263311" w:rsidRDefault="00263311" w:rsidP="00263311">
      <w:pPr>
        <w:widowControl w:val="0"/>
        <w:autoSpaceDE w:val="0"/>
        <w:autoSpaceDN w:val="0"/>
        <w:adjustRightInd w:val="0"/>
        <w:spacing w:after="0" w:line="240" w:lineRule="auto"/>
        <w:jc w:val="center"/>
        <w:rPr>
          <w:rFonts w:ascii="Arial" w:eastAsia="Times New Roman" w:hAnsi="Arial" w:cs="Arial"/>
          <w:b/>
          <w:bCs/>
          <w:sz w:val="32"/>
          <w:szCs w:val="32"/>
        </w:rPr>
      </w:pPr>
    </w:p>
    <w:p w:rsidR="00263311" w:rsidRPr="00263311" w:rsidRDefault="00263311" w:rsidP="00263311">
      <w:pPr>
        <w:pStyle w:val="a4"/>
        <w:spacing w:after="0"/>
        <w:jc w:val="center"/>
        <w:rPr>
          <w:rFonts w:ascii="Arial" w:hAnsi="Arial" w:cs="Arial"/>
          <w:b/>
          <w:sz w:val="32"/>
          <w:szCs w:val="32"/>
        </w:rPr>
      </w:pPr>
      <w:r w:rsidRPr="00263311">
        <w:rPr>
          <w:rFonts w:ascii="Arial" w:hAnsi="Arial" w:cs="Arial"/>
          <w:b/>
          <w:sz w:val="32"/>
          <w:szCs w:val="32"/>
        </w:rPr>
        <w:t>О ВНЕСЕНИИ ИЗМЕНЕНИЙ В ПОРЯДОК</w:t>
      </w:r>
      <w:r w:rsidRPr="00263311">
        <w:rPr>
          <w:rFonts w:ascii="Arial" w:hAnsi="Arial" w:cs="Arial"/>
          <w:b/>
          <w:sz w:val="32"/>
          <w:szCs w:val="32"/>
        </w:rPr>
        <w:br/>
        <w:t>РАЗРАБОТКИ И УТВЕРЖДЕНИЯ АДМИНИСТРАТИВНЫХ РЕГЛАМЕНТОВ ПРЕДОСТАВЛЕНИЯ МУНИЦИПАЛЬНЫХ УСЛУГ, УТВЕРЖДЕННЫЙ ПОСТАНОВЛЕНИЕМ ОТ 30.03.2011 Г. №28</w:t>
      </w:r>
    </w:p>
    <w:p w:rsidR="00263311" w:rsidRDefault="00263311" w:rsidP="00263311">
      <w:pPr>
        <w:pStyle w:val="a5"/>
        <w:jc w:val="center"/>
        <w:rPr>
          <w:sz w:val="28"/>
          <w:szCs w:val="28"/>
        </w:rPr>
      </w:pP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 xml:space="preserve">Рассмотрев протест Прокуратуры </w:t>
      </w:r>
      <w:proofErr w:type="spellStart"/>
      <w:r w:rsidRPr="00263311">
        <w:rPr>
          <w:rFonts w:ascii="Arial" w:hAnsi="Arial" w:cs="Arial"/>
          <w:sz w:val="24"/>
          <w:szCs w:val="24"/>
        </w:rPr>
        <w:t>Боханского</w:t>
      </w:r>
      <w:proofErr w:type="spellEnd"/>
      <w:r w:rsidRPr="00263311">
        <w:rPr>
          <w:rFonts w:ascii="Arial" w:hAnsi="Arial" w:cs="Arial"/>
          <w:sz w:val="24"/>
          <w:szCs w:val="24"/>
        </w:rPr>
        <w:t xml:space="preserve"> района от 12.11.2020г. №07-40-20, в целях приведения Порядка разработки и утверждения административных регламентов предоставления муниципальных услуг, утвержденного постановлением от 30.03.2011 г. №28, в соответствие с Федеральным законом от 27 июля 2010 г.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муниципального образования «Казачье» </w:t>
      </w:r>
    </w:p>
    <w:p w:rsidR="00263311" w:rsidRDefault="00263311" w:rsidP="00263311">
      <w:pPr>
        <w:pStyle w:val="a3"/>
        <w:spacing w:after="0" w:line="240" w:lineRule="auto"/>
        <w:ind w:left="0" w:firstLine="707"/>
        <w:jc w:val="both"/>
        <w:rPr>
          <w:rFonts w:ascii="Arial" w:hAnsi="Arial" w:cs="Arial"/>
          <w:sz w:val="24"/>
          <w:szCs w:val="24"/>
        </w:rPr>
      </w:pPr>
    </w:p>
    <w:p w:rsidR="00263311" w:rsidRDefault="00263311" w:rsidP="00263311">
      <w:pPr>
        <w:pStyle w:val="a3"/>
        <w:spacing w:after="0" w:line="240" w:lineRule="auto"/>
        <w:ind w:left="0" w:firstLine="707"/>
        <w:jc w:val="center"/>
        <w:rPr>
          <w:rFonts w:ascii="Arial" w:hAnsi="Arial" w:cs="Arial"/>
          <w:b/>
          <w:sz w:val="30"/>
          <w:szCs w:val="30"/>
        </w:rPr>
      </w:pPr>
      <w:r>
        <w:rPr>
          <w:rFonts w:ascii="Arial" w:hAnsi="Arial" w:cs="Arial"/>
          <w:b/>
          <w:sz w:val="30"/>
          <w:szCs w:val="30"/>
        </w:rPr>
        <w:t>ПОСТАНОВЛЯЕТ:</w:t>
      </w:r>
    </w:p>
    <w:p w:rsidR="00263311" w:rsidRDefault="00263311" w:rsidP="00263311">
      <w:pPr>
        <w:pStyle w:val="a3"/>
        <w:spacing w:after="0" w:line="240" w:lineRule="auto"/>
        <w:ind w:left="0" w:firstLine="709"/>
        <w:rPr>
          <w:rFonts w:ascii="Arial" w:hAnsi="Arial" w:cs="Arial"/>
          <w:sz w:val="24"/>
          <w:szCs w:val="24"/>
        </w:rPr>
      </w:pP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1.Внести в Порядок разработки и утверждения административных регламентов предоставления муниципальных услуг, утвержденный постановлением от 30.03.2011 г. №28 (далее – Порядок) следующие изменения:</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1.1. Пункт 1 Порядка изложить в новой редакции:</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«1. Настоящий Порядок разработки и утверждения административных регламентов предоставления муниципальных услуг устанавливается администрацией муниципального образования «Казачье» и содержит требования к разработке и утверждению административных регламентов предоставления муниципальных услуг (далее - административный регламент) в администрации муниципального образования «Казачье»</w:t>
      </w:r>
      <w:proofErr w:type="gramStart"/>
      <w:r w:rsidRPr="00263311">
        <w:rPr>
          <w:rFonts w:ascii="Arial" w:hAnsi="Arial" w:cs="Arial"/>
          <w:sz w:val="24"/>
          <w:szCs w:val="24"/>
        </w:rPr>
        <w:t>.»</w:t>
      </w:r>
      <w:proofErr w:type="gramEnd"/>
      <w:r w:rsidRPr="00263311">
        <w:rPr>
          <w:rFonts w:ascii="Arial" w:hAnsi="Arial" w:cs="Arial"/>
          <w:sz w:val="24"/>
          <w:szCs w:val="24"/>
        </w:rPr>
        <w:t>.</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1.2. Подпункт «а» пункта 5 Порядка изложить в новой редакции:</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«а) размещают проекты административных регламентов на официальном сайте муниципального образования «Казачье» в разделе «Административные регламенты» в информационно-телекоммуникационной сети «Интернет»;».</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1.3. Порядок дополнить пунктом 5.1. следующего содержания:</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«5.1. При разработке регламентов органы, предоставляющие государственные услуги, предусматривают оптимизацию (повышение качества) предоставления муниципальных услуг, в том числе:</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а) упорядочение административных процедур (действий);</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б) устранение избыточных административных процедур (действий);</w:t>
      </w:r>
    </w:p>
    <w:p w:rsidR="00263311" w:rsidRPr="00263311" w:rsidRDefault="00263311" w:rsidP="00263311">
      <w:pPr>
        <w:spacing w:after="0" w:line="240" w:lineRule="auto"/>
        <w:ind w:firstLine="709"/>
        <w:jc w:val="both"/>
        <w:rPr>
          <w:rFonts w:ascii="Arial" w:hAnsi="Arial" w:cs="Arial"/>
          <w:sz w:val="24"/>
          <w:szCs w:val="24"/>
        </w:rPr>
      </w:pPr>
      <w:proofErr w:type="gramStart"/>
      <w:r w:rsidRPr="00263311">
        <w:rPr>
          <w:rFonts w:ascii="Arial" w:hAnsi="Arial" w:cs="Arial"/>
          <w:sz w:val="24"/>
          <w:szCs w:val="24"/>
        </w:rPr>
        <w:lastRenderedPageBreak/>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"одного окна", использование межведомственных согласований при предоставлении муниципальной</w:t>
      </w:r>
      <w:proofErr w:type="gramEnd"/>
      <w:r w:rsidRPr="00263311">
        <w:rPr>
          <w:rFonts w:ascii="Arial" w:hAnsi="Arial" w:cs="Arial"/>
          <w:sz w:val="24"/>
          <w:szCs w:val="24"/>
        </w:rPr>
        <w:t xml:space="preserve"> услуги без участия заявителя, в том числе с использованием информационно-коммуникационных технологий;</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предоставляющий муниципальные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263311" w:rsidRPr="00263311" w:rsidRDefault="00263311" w:rsidP="00263311">
      <w:pPr>
        <w:spacing w:after="0" w:line="240" w:lineRule="auto"/>
        <w:ind w:firstLine="709"/>
        <w:jc w:val="both"/>
        <w:rPr>
          <w:rFonts w:ascii="Arial" w:hAnsi="Arial" w:cs="Arial"/>
          <w:sz w:val="24"/>
          <w:szCs w:val="24"/>
        </w:rPr>
      </w:pPr>
      <w:proofErr w:type="spellStart"/>
      <w:r w:rsidRPr="00263311">
        <w:rPr>
          <w:rFonts w:ascii="Arial" w:hAnsi="Arial" w:cs="Arial"/>
          <w:sz w:val="24"/>
          <w:szCs w:val="24"/>
        </w:rPr>
        <w:t>д</w:t>
      </w:r>
      <w:proofErr w:type="spellEnd"/>
      <w:r w:rsidRPr="00263311">
        <w:rPr>
          <w:rFonts w:ascii="Arial" w:hAnsi="Arial" w:cs="Arial"/>
          <w:sz w:val="24"/>
          <w:szCs w:val="24"/>
        </w:rPr>
        <w:t>)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е) предоставление муниципальной услуги в электронной форме</w:t>
      </w:r>
      <w:proofErr w:type="gramStart"/>
      <w:r w:rsidRPr="00263311">
        <w:rPr>
          <w:rFonts w:ascii="Arial" w:hAnsi="Arial" w:cs="Arial"/>
          <w:sz w:val="24"/>
          <w:szCs w:val="24"/>
        </w:rPr>
        <w:t>.».</w:t>
      </w:r>
      <w:proofErr w:type="gramEnd"/>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1.4. Пункт 6 Порядка изложить в новой редакции:</w:t>
      </w:r>
    </w:p>
    <w:p w:rsidR="00263311" w:rsidRPr="00263311" w:rsidRDefault="00263311" w:rsidP="00263311">
      <w:pPr>
        <w:spacing w:after="0" w:line="240" w:lineRule="auto"/>
        <w:ind w:firstLine="709"/>
        <w:jc w:val="both"/>
        <w:rPr>
          <w:rFonts w:ascii="Arial" w:hAnsi="Arial" w:cs="Arial"/>
          <w:sz w:val="24"/>
          <w:szCs w:val="24"/>
        </w:rPr>
      </w:pPr>
      <w:r w:rsidRPr="00263311">
        <w:rPr>
          <w:rFonts w:ascii="Arial" w:hAnsi="Arial" w:cs="Arial"/>
          <w:sz w:val="24"/>
          <w:szCs w:val="24"/>
        </w:rPr>
        <w:t>«6. Администрация муниципального образования «Казачье» в ходе размещения в сети Интернет проекта административного регламента указывают срок, отведенный для проведения независимой экспертизы, но он не может быть менее 15 дней со дня его размещения. Срок приема заключений по результатам независимой экспертизы, а также предложений, поступающих от заинтересованных организаций и граждан, не может быть менее одного месяца и не более двух месяцев со дня размещения проекта административного регламента в сети Интернет на официальном сайте муниципального образования «Казачье»</w:t>
      </w:r>
      <w:proofErr w:type="gramStart"/>
      <w:r w:rsidRPr="00263311">
        <w:rPr>
          <w:rFonts w:ascii="Arial" w:hAnsi="Arial" w:cs="Arial"/>
          <w:sz w:val="24"/>
          <w:szCs w:val="24"/>
        </w:rPr>
        <w:t>.»</w:t>
      </w:r>
      <w:proofErr w:type="gramEnd"/>
      <w:r w:rsidRPr="00263311">
        <w:rPr>
          <w:rFonts w:ascii="Arial" w:hAnsi="Arial" w:cs="Arial"/>
          <w:sz w:val="24"/>
          <w:szCs w:val="24"/>
        </w:rPr>
        <w:t>.</w:t>
      </w:r>
    </w:p>
    <w:p w:rsidR="00263311" w:rsidRDefault="00263311" w:rsidP="00263311">
      <w:pPr>
        <w:suppressAutoHyphens/>
        <w:spacing w:after="0" w:line="240" w:lineRule="auto"/>
        <w:ind w:firstLine="709"/>
        <w:jc w:val="both"/>
        <w:rPr>
          <w:rFonts w:ascii="Arial" w:hAnsi="Arial" w:cs="Arial"/>
          <w:sz w:val="24"/>
          <w:szCs w:val="24"/>
        </w:rPr>
      </w:pPr>
      <w:r>
        <w:rPr>
          <w:rFonts w:ascii="Arial" w:hAnsi="Arial" w:cs="Arial"/>
          <w:sz w:val="24"/>
          <w:szCs w:val="24"/>
        </w:rPr>
        <w:t xml:space="preserve">2. Постановление подлежит официальному опубликованию в  муниципальном Вестнике и размещению на официальном сайте в сети Интернет.      </w:t>
      </w:r>
    </w:p>
    <w:p w:rsidR="00263311" w:rsidRDefault="00263311" w:rsidP="00263311">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rsidR="00263311" w:rsidRDefault="00263311" w:rsidP="00263311">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rsidR="00263311" w:rsidRDefault="00263311" w:rsidP="00263311">
      <w:pPr>
        <w:widowControl w:val="0"/>
        <w:tabs>
          <w:tab w:val="left" w:pos="6804"/>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Глава администрации муниципального образования «Казачье»</w:t>
      </w:r>
    </w:p>
    <w:p w:rsidR="00263311" w:rsidRDefault="00263311" w:rsidP="00263311">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Т.С. Пушкарева</w:t>
      </w:r>
    </w:p>
    <w:p w:rsidR="00263311" w:rsidRDefault="00263311" w:rsidP="00263311">
      <w:pPr>
        <w:widowControl w:val="0"/>
        <w:autoSpaceDE w:val="0"/>
        <w:autoSpaceDN w:val="0"/>
        <w:adjustRightInd w:val="0"/>
        <w:spacing w:after="0" w:line="240" w:lineRule="auto"/>
        <w:jc w:val="right"/>
        <w:rPr>
          <w:rFonts w:ascii="Arial" w:eastAsia="Times New Roman" w:hAnsi="Arial" w:cs="Arial"/>
          <w:sz w:val="24"/>
          <w:szCs w:val="24"/>
        </w:rPr>
      </w:pPr>
    </w:p>
    <w:p w:rsidR="00C6081E" w:rsidRDefault="00C6081E" w:rsidP="00263311">
      <w:pPr>
        <w:spacing w:after="0" w:line="240" w:lineRule="auto"/>
      </w:pPr>
    </w:p>
    <w:sectPr w:rsidR="00C6081E" w:rsidSect="001A6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3311"/>
    <w:rsid w:val="001A68B0"/>
    <w:rsid w:val="00263311"/>
    <w:rsid w:val="003F1187"/>
    <w:rsid w:val="00C60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311"/>
    <w:pPr>
      <w:ind w:left="720"/>
      <w:contextualSpacing/>
    </w:pPr>
    <w:rPr>
      <w:rFonts w:eastAsiaTheme="minorHAnsi"/>
      <w:lang w:eastAsia="en-US"/>
    </w:rPr>
  </w:style>
  <w:style w:type="paragraph" w:styleId="a4">
    <w:name w:val="Normal (Web)"/>
    <w:basedOn w:val="a"/>
    <w:unhideWhenUsed/>
    <w:rsid w:val="00263311"/>
    <w:pPr>
      <w:spacing w:after="150" w:line="240" w:lineRule="auto"/>
    </w:pPr>
    <w:rPr>
      <w:rFonts w:ascii="Times New Roman" w:eastAsia="Times New Roman" w:hAnsi="Times New Roman" w:cs="Times New Roman"/>
      <w:sz w:val="24"/>
      <w:szCs w:val="24"/>
    </w:rPr>
  </w:style>
  <w:style w:type="paragraph" w:styleId="a5">
    <w:name w:val="No Spacing"/>
    <w:uiPriority w:val="1"/>
    <w:qFormat/>
    <w:rsid w:val="0026331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1850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678</Words>
  <Characters>3868</Characters>
  <Application>Microsoft Office Word</Application>
  <DocSecurity>0</DocSecurity>
  <Lines>32</Lines>
  <Paragraphs>9</Paragraphs>
  <ScaleCrop>false</ScaleCrop>
  <Company>Microsoft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4</cp:revision>
  <dcterms:created xsi:type="dcterms:W3CDTF">2020-12-08T01:42:00Z</dcterms:created>
  <dcterms:modified xsi:type="dcterms:W3CDTF">2020-12-08T02:54:00Z</dcterms:modified>
</cp:coreProperties>
</file>