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71" w:rsidRDefault="00D21871" w:rsidP="00D218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24.06.2019г.  №52             </w:t>
      </w:r>
    </w:p>
    <w:p w:rsidR="00D21871" w:rsidRDefault="00D21871" w:rsidP="00D21871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D21871" w:rsidRDefault="00D21871" w:rsidP="00D21871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D21871" w:rsidRDefault="00D21871" w:rsidP="00D21871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D21871" w:rsidRDefault="00D21871" w:rsidP="00D218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D21871" w:rsidRDefault="00D21871" w:rsidP="00D218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21871" w:rsidRDefault="00D21871" w:rsidP="00D21871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21871" w:rsidRDefault="00D21871" w:rsidP="00D2187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D21871" w:rsidRDefault="00D21871" w:rsidP="00D21871">
      <w:pPr>
        <w:rPr>
          <w:rFonts w:ascii="Arial" w:hAnsi="Arial" w:cs="Arial"/>
        </w:rPr>
      </w:pPr>
    </w:p>
    <w:p w:rsidR="00D21871" w:rsidRDefault="00D21871" w:rsidP="00D2187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 со статьями 14, 17, 43 Федерального закона от 6 октября 2003г.№ 131- 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муниципального образования «Казачье», утвержденными постановлением администрации от 04 марта 2015года №33, руководствуясь Уставом муниципального образования «Казачье»</w:t>
      </w:r>
    </w:p>
    <w:p w:rsidR="00D21871" w:rsidRDefault="00D21871" w:rsidP="00D21871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D21871" w:rsidRDefault="00D21871" w:rsidP="00D21871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1.Объекту недвижимости, расположенному на земельном участке по адресу:</w:t>
      </w:r>
    </w:p>
    <w:p w:rsidR="00D21871" w:rsidRDefault="00D21871" w:rsidP="00D21871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село Казачье, улица </w:t>
      </w:r>
      <w:proofErr w:type="spellStart"/>
      <w:r>
        <w:rPr>
          <w:rFonts w:ascii="Arial" w:hAnsi="Arial" w:cs="Arial"/>
          <w:sz w:val="24"/>
          <w:szCs w:val="24"/>
        </w:rPr>
        <w:t>Евсеевская</w:t>
      </w:r>
      <w:proofErr w:type="spellEnd"/>
      <w:r>
        <w:rPr>
          <w:rFonts w:ascii="Arial" w:hAnsi="Arial" w:cs="Arial"/>
          <w:sz w:val="24"/>
          <w:szCs w:val="24"/>
        </w:rPr>
        <w:t xml:space="preserve">, д. 16 кв. 2, присвоить адрес: </w:t>
      </w:r>
    </w:p>
    <w:p w:rsidR="00D21871" w:rsidRDefault="00D21871" w:rsidP="00D21871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-Российская Федерация,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село Казачье, улица </w:t>
      </w:r>
      <w:proofErr w:type="spellStart"/>
      <w:r>
        <w:rPr>
          <w:rFonts w:ascii="Arial" w:hAnsi="Arial" w:cs="Arial"/>
          <w:sz w:val="24"/>
          <w:szCs w:val="24"/>
        </w:rPr>
        <w:t>Евсеевская</w:t>
      </w:r>
      <w:proofErr w:type="spellEnd"/>
      <w:r>
        <w:rPr>
          <w:rFonts w:ascii="Arial" w:hAnsi="Arial" w:cs="Arial"/>
          <w:sz w:val="24"/>
          <w:szCs w:val="24"/>
        </w:rPr>
        <w:t>, д. 16-2</w:t>
      </w:r>
    </w:p>
    <w:p w:rsidR="00D21871" w:rsidRDefault="00D21871" w:rsidP="00D21871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2.Довести данное постановление до сведения всех заинтересованных лиц.</w:t>
      </w:r>
    </w:p>
    <w:p w:rsidR="00D21871" w:rsidRDefault="00D21871" w:rsidP="00D21871">
      <w:pPr>
        <w:ind w:left="360" w:firstLine="709"/>
        <w:rPr>
          <w:rFonts w:ascii="Arial" w:hAnsi="Arial" w:cs="Arial"/>
        </w:rPr>
      </w:pPr>
    </w:p>
    <w:p w:rsidR="00D21871" w:rsidRDefault="00D21871" w:rsidP="00D2187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D21871" w:rsidRDefault="00D21871" w:rsidP="00D21871"/>
    <w:p w:rsidR="00D21871" w:rsidRDefault="00D21871" w:rsidP="00D21871"/>
    <w:p w:rsidR="00D21871" w:rsidRDefault="00D21871" w:rsidP="00D21871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871"/>
    <w:rsid w:val="00046E98"/>
    <w:rsid w:val="00331874"/>
    <w:rsid w:val="005A1AEA"/>
    <w:rsid w:val="006F0B29"/>
    <w:rsid w:val="00706536"/>
    <w:rsid w:val="00A879D8"/>
    <w:rsid w:val="00D2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cp:lastPrinted>2019-06-24T04:12:00Z</cp:lastPrinted>
  <dcterms:created xsi:type="dcterms:W3CDTF">2019-06-24T04:10:00Z</dcterms:created>
  <dcterms:modified xsi:type="dcterms:W3CDTF">2019-06-24T04:14:00Z</dcterms:modified>
</cp:coreProperties>
</file>