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EF" w:rsidRDefault="000F41EF" w:rsidP="000F41E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0F41EF" w:rsidRDefault="000F41EF" w:rsidP="000F41E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0F41EF" w:rsidRDefault="000F41EF" w:rsidP="000F41E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0F41EF" w:rsidRDefault="000F41EF" w:rsidP="000F41EF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0F41EF" w:rsidRDefault="000F41EF" w:rsidP="000F41E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0F41EF" w:rsidRDefault="000F41EF" w:rsidP="000F41E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F41EF" w:rsidRDefault="000F41EF" w:rsidP="000F41E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F41EF" w:rsidRDefault="000F41EF" w:rsidP="000F41E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0F41EF" w:rsidRDefault="000F41EF" w:rsidP="000F41EF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25.05.2016 г.  № 64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0F41EF" w:rsidRDefault="000F41EF" w:rsidP="000F41EF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определении границ прилегающих</w:t>
      </w:r>
    </w:p>
    <w:p w:rsidR="000F41EF" w:rsidRDefault="000F41EF" w:rsidP="000F41EF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некоторым организациям и объектам </w:t>
      </w:r>
    </w:p>
    <w:p w:rsidR="000F41EF" w:rsidRDefault="000F41EF" w:rsidP="000F41EF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территорий, на которых не допускается</w:t>
      </w:r>
    </w:p>
    <w:p w:rsidR="000F41EF" w:rsidRDefault="000F41EF" w:rsidP="000F41EF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розничная продажа алкогольной продукции»  </w:t>
      </w:r>
    </w:p>
    <w:p w:rsidR="000F41EF" w:rsidRDefault="000F41EF" w:rsidP="000F41EF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F41EF" w:rsidRDefault="000F41EF" w:rsidP="000F41EF">
      <w:pPr>
        <w:tabs>
          <w:tab w:val="left" w:pos="1305"/>
        </w:tabs>
        <w:spacing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определения границ территорий, на которых не допускается розничная продажа алкогольной продукции, в соответствии со статьей 16 Федерального закона от 22.11.1995г № 171 –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27.12.2012г № 1425 «Об определении органами государственной власти субъектов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 Уставом муниципального образования «Казачье» </w:t>
      </w:r>
    </w:p>
    <w:p w:rsidR="000F41EF" w:rsidRDefault="000F41EF" w:rsidP="000F41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ПОСТАНОВЛЯЮ:</w:t>
      </w:r>
    </w:p>
    <w:p w:rsidR="000F41EF" w:rsidRDefault="000F41EF" w:rsidP="000F41EF">
      <w:pPr>
        <w:spacing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Определить на территории МО «Казачье»  границы, прилегающие к детским, образовательным, медицинским организациям (за исключением розничной продажи алкогольной продукции, осуществляемой данными организациями, при оказании услуг общественного питания), объектам спорта, объектам военного назначения, на расстоянии  до 100 м.</w:t>
      </w:r>
      <w:proofErr w:type="gramEnd"/>
    </w:p>
    <w:p w:rsidR="000F41EF" w:rsidRDefault="000F41EF" w:rsidP="000F41E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Расстояние от организаций и (или) объектов, указанных в пункте 1 настоящего постановления, измеряется по прямой линии вне зависимости от наличия пешеходной зоны или проезжей части: </w:t>
      </w:r>
    </w:p>
    <w:p w:rsidR="000F41EF" w:rsidRDefault="000F41EF" w:rsidP="000F41E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а) при наличии обособленной территории – от входа для посетителей на обособленную территорию до входа для посетителей в стационарный торговый объект; </w:t>
      </w:r>
      <w:proofErr w:type="gramEnd"/>
    </w:p>
    <w:p w:rsidR="000F41EF" w:rsidRDefault="000F41EF" w:rsidP="000F41E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при отсутствии обособленной территории – от входа для посетителей в здание (строение, сооружение), в котором расположены организации и (или) </w:t>
      </w:r>
      <w:r>
        <w:rPr>
          <w:rFonts w:ascii="Times New Roman" w:hAnsi="Times New Roman"/>
          <w:sz w:val="28"/>
          <w:szCs w:val="28"/>
        </w:rPr>
        <w:lastRenderedPageBreak/>
        <w:t xml:space="preserve">объекты, указанные в пункте 1 настоящего постановления, до входа для посетителей в стационарный торговый объект. </w:t>
      </w:r>
    </w:p>
    <w:p w:rsidR="000F41EF" w:rsidRDefault="000F41EF" w:rsidP="000F41E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Утвердить границы прилегающих территорий к следующим организациям и объектам: </w:t>
      </w:r>
    </w:p>
    <w:p w:rsidR="000F41EF" w:rsidRDefault="000F41EF" w:rsidP="000F41E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«</w:t>
      </w:r>
      <w:proofErr w:type="spellStart"/>
      <w:r>
        <w:rPr>
          <w:rFonts w:ascii="Times New Roman" w:hAnsi="Times New Roman"/>
          <w:sz w:val="28"/>
          <w:szCs w:val="28"/>
        </w:rPr>
        <w:t>Казачинская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», 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Казачье, ул. Больничная, 1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F41EF" w:rsidRDefault="000F41EF" w:rsidP="000F41E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МБДОУ «</w:t>
      </w:r>
      <w:proofErr w:type="spellStart"/>
      <w:r>
        <w:rPr>
          <w:rFonts w:ascii="Times New Roman" w:hAnsi="Times New Roman"/>
          <w:sz w:val="28"/>
          <w:szCs w:val="28"/>
        </w:rPr>
        <w:t>Казачинский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сад», 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/>
          <w:sz w:val="28"/>
          <w:szCs w:val="28"/>
        </w:rPr>
        <w:t>Укыр</w:t>
      </w:r>
      <w:proofErr w:type="spellEnd"/>
      <w:r>
        <w:rPr>
          <w:rFonts w:ascii="Times New Roman" w:hAnsi="Times New Roman"/>
          <w:sz w:val="28"/>
          <w:szCs w:val="28"/>
        </w:rPr>
        <w:t>, ул. Мира,1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0F41EF" w:rsidRDefault="000F41EF" w:rsidP="000F41E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«Крюковская начальная школа»</w:t>
      </w:r>
      <w:r w:rsidRPr="00041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Крюкова, ул. </w:t>
      </w:r>
      <w:proofErr w:type="spellStart"/>
      <w:r>
        <w:rPr>
          <w:rFonts w:ascii="Times New Roman" w:hAnsi="Times New Roman"/>
          <w:sz w:val="28"/>
          <w:szCs w:val="28"/>
        </w:rPr>
        <w:t>Кузнецовская</w:t>
      </w:r>
      <w:proofErr w:type="spellEnd"/>
      <w:r>
        <w:rPr>
          <w:rFonts w:ascii="Times New Roman" w:hAnsi="Times New Roman"/>
          <w:sz w:val="28"/>
          <w:szCs w:val="28"/>
        </w:rPr>
        <w:t>, 36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0F41EF" w:rsidRDefault="000F41EF" w:rsidP="000F41E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1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начальная школа»</w:t>
      </w:r>
      <w:r w:rsidRPr="00041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Ершова, ул. Баранова, 3</w:t>
      </w:r>
    </w:p>
    <w:p w:rsidR="000F41EF" w:rsidRDefault="000F41EF" w:rsidP="000F41E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1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Логановская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начальная школа»</w:t>
      </w:r>
      <w:r w:rsidRPr="00041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Логанова, ул. Трудовая, 26</w:t>
      </w:r>
    </w:p>
    <w:p w:rsidR="000F41EF" w:rsidRDefault="000F41EF" w:rsidP="000F41E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1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Тымырейская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начальная школа»</w:t>
      </w:r>
      <w:r w:rsidRPr="00041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д. </w:t>
      </w:r>
      <w:proofErr w:type="spellStart"/>
      <w:r>
        <w:rPr>
          <w:rFonts w:ascii="Times New Roman" w:hAnsi="Times New Roman"/>
          <w:sz w:val="28"/>
          <w:szCs w:val="28"/>
        </w:rPr>
        <w:t>Тымырей</w:t>
      </w:r>
      <w:proofErr w:type="spellEnd"/>
      <w:r>
        <w:rPr>
          <w:rFonts w:ascii="Times New Roman" w:hAnsi="Times New Roman"/>
          <w:sz w:val="28"/>
          <w:szCs w:val="28"/>
        </w:rPr>
        <w:t>, ул. Щеголева, 11</w:t>
      </w:r>
    </w:p>
    <w:p w:rsidR="000F41EF" w:rsidRDefault="000F41EF" w:rsidP="000F41E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1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«Черниговская начальная школа»</w:t>
      </w:r>
      <w:r w:rsidRPr="00041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Черниговская, ул. Центральная, 19 -2</w:t>
      </w:r>
    </w:p>
    <w:p w:rsidR="000F41EF" w:rsidRDefault="000F41EF" w:rsidP="000F41E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Крюковский ФА</w:t>
      </w:r>
      <w:proofErr w:type="gramStart"/>
      <w:r>
        <w:rPr>
          <w:rFonts w:ascii="Times New Roman" w:hAnsi="Times New Roman"/>
          <w:sz w:val="28"/>
          <w:szCs w:val="28"/>
        </w:rPr>
        <w:t>П-</w:t>
      </w:r>
      <w:proofErr w:type="gramEnd"/>
      <w:r w:rsidRPr="00BF1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Крюкова, ул. Кузнецовская,26-1; </w:t>
      </w:r>
    </w:p>
    <w:p w:rsidR="000F41EF" w:rsidRDefault="000F41EF" w:rsidP="000F41E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Крюковская библиотек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 w:rsidRPr="00BF1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Крюкова, ул. Кузнецовская,26-1; </w:t>
      </w:r>
    </w:p>
    <w:p w:rsidR="000F41EF" w:rsidRDefault="000F41EF" w:rsidP="000F41EF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Логановский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ДК -</w:t>
      </w:r>
      <w:r w:rsidRPr="00BF1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Логанова, ул. Трудовая,20; </w:t>
      </w:r>
      <w:proofErr w:type="gramEnd"/>
    </w:p>
    <w:p w:rsidR="000F41EF" w:rsidRDefault="000F41EF" w:rsidP="000F41E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Логановский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ФАП -</w:t>
      </w:r>
      <w:r w:rsidRPr="00BF1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Логанова, ул. Трудовая,20; </w:t>
      </w:r>
    </w:p>
    <w:p w:rsidR="000F41EF" w:rsidRDefault="000F41EF" w:rsidP="000F41EF">
      <w:pPr>
        <w:spacing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F41EF" w:rsidRDefault="000F41EF" w:rsidP="000F41EF">
      <w:pPr>
        <w:spacing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Настоящее постановление опубликовать в муниципальном Вестнике </w:t>
      </w:r>
    </w:p>
    <w:p w:rsidR="000F41EF" w:rsidRDefault="000F41EF" w:rsidP="000F41EF">
      <w:pPr>
        <w:tabs>
          <w:tab w:val="num" w:pos="0"/>
          <w:tab w:val="num" w:pos="851"/>
        </w:tabs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41EF" w:rsidRDefault="000F41EF" w:rsidP="000F41EF">
      <w:pPr>
        <w:pStyle w:val="a3"/>
        <w:shd w:val="clear" w:color="auto" w:fill="FFFFFF"/>
        <w:spacing w:before="144" w:after="288" w:line="306" w:lineRule="atLeast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F41EF" w:rsidRDefault="000F41EF" w:rsidP="000F41EF">
      <w:pPr>
        <w:pStyle w:val="a3"/>
        <w:shd w:val="clear" w:color="auto" w:fill="FFFFFF"/>
        <w:spacing w:before="144" w:after="288" w:line="306" w:lineRule="atLeast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7209B" w:rsidRDefault="000F41EF" w:rsidP="000F41EF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77209B" w:rsidSect="0077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1EF"/>
    <w:rsid w:val="000F41EF"/>
    <w:rsid w:val="0077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1EF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0F41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Company>Microsoft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2016-06-02T02:04:00Z</dcterms:created>
  <dcterms:modified xsi:type="dcterms:W3CDTF">2016-06-02T02:04:00Z</dcterms:modified>
</cp:coreProperties>
</file>