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68" w:rsidRDefault="00834365">
      <w:r>
        <w:t>Среднемесячная заработная плата директора МБУК "СКЦ Благовест" за 2016 год составляет 32045 рублей 92 копейки</w:t>
      </w:r>
    </w:p>
    <w:sectPr w:rsidR="00E81B68" w:rsidSect="00E8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65"/>
    <w:rsid w:val="00834365"/>
    <w:rsid w:val="00E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2017-03-27T04:28:00Z</dcterms:created>
  <dcterms:modified xsi:type="dcterms:W3CDTF">2017-03-27T04:28:00Z</dcterms:modified>
</cp:coreProperties>
</file>