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D3" w:rsidRDefault="008C0ED3" w:rsidP="008C0ED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21.04.2017г. №155</w:t>
      </w:r>
    </w:p>
    <w:p w:rsidR="008C0ED3" w:rsidRDefault="008C0ED3" w:rsidP="008C0ED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8C0ED3" w:rsidRDefault="008C0ED3" w:rsidP="008C0ED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8C0ED3" w:rsidRDefault="008C0ED3" w:rsidP="008C0ED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8C0ED3" w:rsidRDefault="008C0ED3" w:rsidP="008C0ED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8C0ED3" w:rsidRDefault="008C0ED3" w:rsidP="008C0ED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8C0ED3" w:rsidRDefault="008C0ED3" w:rsidP="008C0ED3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8C0ED3" w:rsidRDefault="008C0ED3" w:rsidP="008C0ED3">
      <w:pPr>
        <w:rPr>
          <w:rFonts w:ascii="Arial" w:hAnsi="Arial" w:cs="Arial"/>
          <w:sz w:val="30"/>
          <w:szCs w:val="30"/>
        </w:rPr>
      </w:pPr>
    </w:p>
    <w:p w:rsidR="008C0ED3" w:rsidRDefault="008C0ED3" w:rsidP="008C0ED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ОБ ОПЛАТЕ ТРУДА РАБОТНИКОВ АДМИНИСТРАЦИИ, ЗАМЕЩАЮЩИХ ДОЛЖНОСТИ, НЕ ЯВЛЯЮЩИЕСЯ ДОЛЖНОСТЯМИ МУНИЦИПАЛЬНОЙ СЛУЖБЫ И ВСПОМОГАТЕЛЬНОГО ПЕРСОНАЛА АДМИНИСТРАЦИИ МУНИЦИПАЛЬНОГО ОБРАЗОВАНИЯ «КАМЕНКА»  </w:t>
      </w:r>
    </w:p>
    <w:p w:rsidR="008C0ED3" w:rsidRDefault="008C0ED3" w:rsidP="008C0E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C0ED3" w:rsidRDefault="008C0ED3" w:rsidP="008C0ED3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>Руководствуясь статьей 144 Трудового кодекса Российской Федерации, частью 2 статьи 53 Федерального закона от 06.10.2003г. № 131-ФЗ «Об общих принципах организации местного самоуправления в Российской Федерации», Уставом муниципального образования «Каменка», Дума муниципального образования «Каменка»</w:t>
      </w:r>
    </w:p>
    <w:p w:rsidR="008C0ED3" w:rsidRDefault="008C0ED3" w:rsidP="008C0ED3">
      <w:pPr>
        <w:jc w:val="both"/>
        <w:rPr>
          <w:rFonts w:ascii="Arial" w:hAnsi="Arial" w:cs="Arial"/>
        </w:rPr>
      </w:pPr>
    </w:p>
    <w:p w:rsidR="008C0ED3" w:rsidRDefault="008C0ED3" w:rsidP="008C0ED3">
      <w:pPr>
        <w:tabs>
          <w:tab w:val="left" w:pos="779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8C0ED3" w:rsidRPr="00A80399" w:rsidRDefault="008C0ED3" w:rsidP="008C0ED3">
      <w:pPr>
        <w:pStyle w:val="ConsPlusTitle"/>
        <w:widowControl/>
        <w:tabs>
          <w:tab w:val="left" w:pos="5220"/>
        </w:tabs>
        <w:spacing w:before="24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Утвердить Положение об оплате труда работников администрации, замещающих должности, не являющиеся должностями муниципальной службы и вспомогательного персонала администрации муниципального образования «Каменка»  </w:t>
      </w:r>
      <w:r w:rsidRPr="00A80399">
        <w:rPr>
          <w:b w:val="0"/>
          <w:bCs w:val="0"/>
          <w:sz w:val="24"/>
          <w:szCs w:val="24"/>
        </w:rPr>
        <w:t xml:space="preserve">в новой редакции </w:t>
      </w:r>
      <w:r w:rsidRPr="00A80399">
        <w:rPr>
          <w:b w:val="0"/>
          <w:sz w:val="24"/>
          <w:szCs w:val="24"/>
        </w:rPr>
        <w:t>(Приложение N 1).</w:t>
      </w:r>
    </w:p>
    <w:p w:rsidR="008C0ED3" w:rsidRDefault="008C0ED3" w:rsidP="008C0ED3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A80399">
        <w:rPr>
          <w:b w:val="0"/>
          <w:sz w:val="24"/>
          <w:szCs w:val="24"/>
        </w:rPr>
        <w:t xml:space="preserve">Признать утратившим силу решение Думы муниципального образования «Каменка» от 26.01.2012 г. № </w:t>
      </w:r>
      <w:r>
        <w:rPr>
          <w:b w:val="0"/>
          <w:sz w:val="24"/>
          <w:szCs w:val="24"/>
        </w:rPr>
        <w:t xml:space="preserve">89 </w:t>
      </w:r>
      <w:r w:rsidRPr="00A80399">
        <w:rPr>
          <w:b w:val="0"/>
          <w:sz w:val="24"/>
          <w:szCs w:val="24"/>
        </w:rPr>
        <w:t>«Об оплате труда работников администрации, замещающих должности,</w:t>
      </w:r>
      <w:r>
        <w:rPr>
          <w:b w:val="0"/>
          <w:sz w:val="24"/>
          <w:szCs w:val="24"/>
        </w:rPr>
        <w:t xml:space="preserve"> не являющиеся должностями муниципальной службы, </w:t>
      </w:r>
      <w:r w:rsidRPr="00A80399">
        <w:rPr>
          <w:b w:val="0"/>
          <w:sz w:val="24"/>
          <w:szCs w:val="24"/>
        </w:rPr>
        <w:t xml:space="preserve">и вспомогательного персонала </w:t>
      </w:r>
      <w:r>
        <w:rPr>
          <w:b w:val="0"/>
          <w:sz w:val="24"/>
          <w:szCs w:val="24"/>
        </w:rPr>
        <w:t xml:space="preserve">администрации </w:t>
      </w:r>
      <w:r w:rsidRPr="00A80399">
        <w:rPr>
          <w:b w:val="0"/>
          <w:sz w:val="24"/>
          <w:szCs w:val="24"/>
        </w:rPr>
        <w:t>муниципального образ</w:t>
      </w:r>
      <w:r>
        <w:rPr>
          <w:b w:val="0"/>
          <w:sz w:val="24"/>
          <w:szCs w:val="24"/>
        </w:rPr>
        <w:t xml:space="preserve">ования «Каменка» (Приложение N 1) </w:t>
      </w:r>
      <w:r w:rsidRPr="00A80399">
        <w:rPr>
          <w:b w:val="0"/>
          <w:sz w:val="24"/>
          <w:szCs w:val="24"/>
        </w:rPr>
        <w:t>со дня вступления в силу настоящего решения</w:t>
      </w:r>
      <w:r>
        <w:rPr>
          <w:b w:val="0"/>
          <w:sz w:val="24"/>
          <w:szCs w:val="24"/>
        </w:rPr>
        <w:t>.</w:t>
      </w:r>
    </w:p>
    <w:p w:rsidR="008C0ED3" w:rsidRDefault="008C0ED3" w:rsidP="008C0ED3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A80399">
        <w:rPr>
          <w:b w:val="0"/>
          <w:sz w:val="24"/>
          <w:szCs w:val="24"/>
        </w:rPr>
        <w:t>Настоящее Ре</w:t>
      </w:r>
      <w:r>
        <w:rPr>
          <w:b w:val="0"/>
          <w:sz w:val="24"/>
          <w:szCs w:val="24"/>
        </w:rPr>
        <w:t>шение вступает в силу с 01 ма</w:t>
      </w:r>
      <w:r w:rsidRPr="00A80399">
        <w:rPr>
          <w:b w:val="0"/>
          <w:sz w:val="24"/>
          <w:szCs w:val="24"/>
        </w:rPr>
        <w:t>я 2</w:t>
      </w:r>
      <w:r>
        <w:rPr>
          <w:b w:val="0"/>
          <w:sz w:val="24"/>
          <w:szCs w:val="24"/>
        </w:rPr>
        <w:t>017</w:t>
      </w:r>
      <w:r w:rsidRPr="00A80399">
        <w:rPr>
          <w:b w:val="0"/>
          <w:sz w:val="24"/>
          <w:szCs w:val="24"/>
        </w:rPr>
        <w:t xml:space="preserve"> года.</w:t>
      </w:r>
    </w:p>
    <w:p w:rsidR="008C0ED3" w:rsidRDefault="008C0ED3" w:rsidP="008C0ED3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Pr="00A80399">
        <w:rPr>
          <w:b w:val="0"/>
          <w:sz w:val="24"/>
          <w:szCs w:val="24"/>
        </w:rPr>
        <w:t>Опубликовать настоящее Решение в газете «Вестник  МО</w:t>
      </w:r>
      <w:r>
        <w:rPr>
          <w:b w:val="0"/>
          <w:sz w:val="24"/>
          <w:szCs w:val="24"/>
        </w:rPr>
        <w:t xml:space="preserve"> «Каменка» и на официальном сайте администрации МО «Каменка» в сети «Интернет».</w:t>
      </w:r>
    </w:p>
    <w:p w:rsidR="008C0ED3" w:rsidRDefault="008C0ED3" w:rsidP="008C0ED3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8C0ED3" w:rsidRDefault="008C0ED3" w:rsidP="008C0ED3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8C0ED3" w:rsidRDefault="008C0ED3" w:rsidP="008C0ED3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Думы,</w:t>
      </w:r>
    </w:p>
    <w:p w:rsidR="008C0ED3" w:rsidRDefault="008C0ED3" w:rsidP="008C0ED3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муниципального образования «Каменка»</w:t>
      </w:r>
    </w:p>
    <w:p w:rsidR="008C0ED3" w:rsidRDefault="008C0ED3" w:rsidP="008C0ED3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Н.Б.Петрова</w:t>
      </w:r>
    </w:p>
    <w:p w:rsidR="008C0ED3" w:rsidRDefault="008C0ED3" w:rsidP="008C0ED3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8C0ED3" w:rsidRPr="00EB0FD0" w:rsidRDefault="008C0ED3" w:rsidP="008C0ED3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EB0FD0">
        <w:rPr>
          <w:sz w:val="24"/>
          <w:szCs w:val="24"/>
        </w:rPr>
        <w:t xml:space="preserve">                                                                                                 Приложение N 1</w:t>
      </w:r>
    </w:p>
    <w:p w:rsidR="008C0ED3" w:rsidRPr="00EB0FD0" w:rsidRDefault="008C0ED3" w:rsidP="008C0ED3">
      <w:pPr>
        <w:pStyle w:val="ConsPlusNormal"/>
        <w:widowControl/>
        <w:ind w:left="708" w:firstLine="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EB0FD0">
        <w:rPr>
          <w:sz w:val="24"/>
          <w:szCs w:val="24"/>
        </w:rPr>
        <w:t>к Решению Думы МО</w:t>
      </w:r>
      <w:r>
        <w:rPr>
          <w:sz w:val="24"/>
          <w:szCs w:val="24"/>
        </w:rPr>
        <w:t xml:space="preserve"> «Каменка»                                                                                                           </w:t>
      </w:r>
    </w:p>
    <w:p w:rsidR="008C0ED3" w:rsidRPr="00EB0FD0" w:rsidRDefault="008C0ED3" w:rsidP="008C0ED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EB0FD0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от 21 </w:t>
      </w:r>
      <w:r w:rsidRPr="00EB0FD0">
        <w:rPr>
          <w:sz w:val="24"/>
          <w:szCs w:val="24"/>
        </w:rPr>
        <w:t>а</w:t>
      </w:r>
      <w:r>
        <w:rPr>
          <w:sz w:val="24"/>
          <w:szCs w:val="24"/>
        </w:rPr>
        <w:t>п</w:t>
      </w:r>
      <w:r w:rsidRPr="00EB0FD0">
        <w:rPr>
          <w:sz w:val="24"/>
          <w:szCs w:val="24"/>
        </w:rPr>
        <w:t>р</w:t>
      </w:r>
      <w:r>
        <w:rPr>
          <w:sz w:val="24"/>
          <w:szCs w:val="24"/>
        </w:rPr>
        <w:t>еля 2017 г. N 155</w:t>
      </w:r>
    </w:p>
    <w:p w:rsidR="008C0ED3" w:rsidRPr="00EB0FD0" w:rsidRDefault="008C0ED3" w:rsidP="008C0ED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C0ED3" w:rsidRPr="00EB0FD0" w:rsidRDefault="008C0ED3" w:rsidP="008C0ED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C0ED3" w:rsidRPr="00EB0FD0" w:rsidRDefault="008C0ED3" w:rsidP="008C0ED3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B0FD0">
        <w:rPr>
          <w:sz w:val="24"/>
          <w:szCs w:val="24"/>
        </w:rPr>
        <w:t>Положение</w:t>
      </w:r>
    </w:p>
    <w:p w:rsidR="008C0ED3" w:rsidRPr="00EB0FD0" w:rsidRDefault="008C0ED3" w:rsidP="008C0ED3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B0FD0">
        <w:rPr>
          <w:sz w:val="24"/>
          <w:szCs w:val="24"/>
        </w:rPr>
        <w:t>об оплате труда работников администрации, замещающих должности, не являющиеся д</w:t>
      </w:r>
      <w:r>
        <w:rPr>
          <w:sz w:val="24"/>
          <w:szCs w:val="24"/>
        </w:rPr>
        <w:t>олжностями муниципальной службы</w:t>
      </w:r>
      <w:r w:rsidRPr="00EB0FD0">
        <w:rPr>
          <w:sz w:val="24"/>
          <w:szCs w:val="24"/>
        </w:rPr>
        <w:t xml:space="preserve"> и вспомогательного персонала администрации</w:t>
      </w:r>
      <w:r>
        <w:rPr>
          <w:sz w:val="24"/>
          <w:szCs w:val="24"/>
        </w:rPr>
        <w:t xml:space="preserve"> </w:t>
      </w:r>
      <w:r w:rsidRPr="00EB0FD0">
        <w:rPr>
          <w:sz w:val="24"/>
          <w:szCs w:val="24"/>
        </w:rPr>
        <w:t>муниципального образования «Каменка»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C0ED3" w:rsidRPr="00EB0FD0" w:rsidRDefault="008C0ED3" w:rsidP="008C0ED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B0FD0">
        <w:rPr>
          <w:sz w:val="24"/>
          <w:szCs w:val="24"/>
        </w:rPr>
        <w:t>Глава 1. ОБЩИЕ ПОЛОЖЕНИЯ</w:t>
      </w:r>
    </w:p>
    <w:p w:rsidR="008C0ED3" w:rsidRPr="00EB0FD0" w:rsidRDefault="008C0ED3" w:rsidP="008C0ED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C0ED3" w:rsidRPr="00EB0FD0" w:rsidRDefault="008C0ED3" w:rsidP="008C0ED3">
      <w:pPr>
        <w:pStyle w:val="ConsPlusNormal"/>
        <w:widowControl/>
        <w:ind w:firstLine="708"/>
        <w:rPr>
          <w:sz w:val="24"/>
          <w:szCs w:val="24"/>
        </w:rPr>
      </w:pPr>
      <w:r w:rsidRPr="00EB0FD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EB0FD0">
        <w:rPr>
          <w:sz w:val="24"/>
          <w:szCs w:val="24"/>
        </w:rPr>
        <w:t xml:space="preserve"> Настоящее Положение устанавливает оплату труда и порядок формирования фонда оплаты труда работников администрации, замещающих должности, не являющиеся должностями муниципальной службы, и вспомогательного персонала администрации</w:t>
      </w:r>
      <w:r>
        <w:rPr>
          <w:sz w:val="24"/>
          <w:szCs w:val="24"/>
        </w:rPr>
        <w:t xml:space="preserve"> </w:t>
      </w:r>
      <w:r w:rsidRPr="00EB0FD0">
        <w:rPr>
          <w:sz w:val="24"/>
          <w:szCs w:val="24"/>
        </w:rPr>
        <w:t>муниципального образования «Каменка»</w:t>
      </w:r>
    </w:p>
    <w:p w:rsidR="008C0ED3" w:rsidRPr="00EB0FD0" w:rsidRDefault="008C0ED3" w:rsidP="008C0ED3">
      <w:pPr>
        <w:pStyle w:val="ConsPlusNormal"/>
        <w:widowControl/>
        <w:ind w:firstLine="708"/>
        <w:rPr>
          <w:sz w:val="24"/>
          <w:szCs w:val="24"/>
        </w:rPr>
      </w:pPr>
      <w:r w:rsidRPr="00EB0FD0">
        <w:rPr>
          <w:sz w:val="24"/>
          <w:szCs w:val="24"/>
        </w:rPr>
        <w:t>2. Под вспомогательным персоналом администрации муниципального образования «Каменка» в целях настоящего Положения понимаются лица, работающие по трудовым договорам и не являющиеся муниципальными служащими или работниками администрации, указанными в пункте 4 настоящего Положения.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C0ED3" w:rsidRDefault="008C0ED3" w:rsidP="008C0ED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B0FD0">
        <w:rPr>
          <w:sz w:val="24"/>
          <w:szCs w:val="24"/>
        </w:rPr>
        <w:t>Глава 2. ОПЛАТА ТРУДА И ПОРЯДОК ФОРМИРОВАНИЯ ФОНДА ОПЛАТЫ ТРУДА РАБОТНИКОВ АДМИНИСТРАЦИИ, ЗАМЕЩАЮЩИХ ДОЛЖНОСТИ, НЕ ЯВЛЯЮЩИЕСЯ ДОЛЖНОСТЯМИ МУНИЦИПАЛЬНОЙ СЛУЖБЫ</w:t>
      </w:r>
    </w:p>
    <w:p w:rsidR="008C0ED3" w:rsidRPr="00EB0FD0" w:rsidRDefault="008C0ED3" w:rsidP="008C0ED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8C0ED3" w:rsidRPr="00EB0FD0" w:rsidRDefault="008C0ED3" w:rsidP="008C0ED3">
      <w:pPr>
        <w:pStyle w:val="ConsPlusNormal"/>
        <w:widowControl/>
        <w:ind w:firstLine="0"/>
        <w:outlineLvl w:val="1"/>
        <w:rPr>
          <w:sz w:val="24"/>
          <w:szCs w:val="24"/>
        </w:rPr>
      </w:pPr>
      <w:r w:rsidRPr="00EB0FD0">
        <w:rPr>
          <w:sz w:val="24"/>
          <w:szCs w:val="24"/>
        </w:rPr>
        <w:tab/>
        <w:t>3. Оплата труда работников администрации, замещающих должности, не являющиеся должностями муниципальной службы состоит из месячного должностного оклада (далее - должностной оклад), ежемесячных и иных дополнительных выплат.</w:t>
      </w:r>
    </w:p>
    <w:p w:rsidR="008C0ED3" w:rsidRDefault="008C0ED3" w:rsidP="008C0ED3">
      <w:pPr>
        <w:pStyle w:val="ConsPlusNormal"/>
        <w:widowControl/>
        <w:ind w:firstLine="0"/>
        <w:outlineLvl w:val="1"/>
        <w:rPr>
          <w:sz w:val="24"/>
          <w:szCs w:val="24"/>
        </w:rPr>
      </w:pPr>
      <w:r w:rsidRPr="00EB0FD0">
        <w:rPr>
          <w:sz w:val="24"/>
          <w:szCs w:val="24"/>
        </w:rPr>
        <w:tab/>
        <w:t>4. Должностные оклады работников администрации, замещающих должности, не являющиеся должностями муниципальной службы (далее – служащие), устанавливаются в следующих размерах:</w:t>
      </w:r>
    </w:p>
    <w:p w:rsidR="008C0ED3" w:rsidRPr="00A100C4" w:rsidRDefault="008C0ED3" w:rsidP="008C0ED3">
      <w:pPr>
        <w:pStyle w:val="ConsPlusNormal"/>
        <w:widowControl/>
        <w:ind w:firstLine="0"/>
        <w:outlineLvl w:val="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442"/>
      </w:tblGrid>
      <w:tr w:rsidR="008C0ED3" w:rsidRPr="00EB0FD0" w:rsidTr="00D62E3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Размер должностного оклада, руб.</w:t>
            </w:r>
          </w:p>
        </w:tc>
      </w:tr>
      <w:tr w:rsidR="008C0ED3" w:rsidRPr="00EB0FD0" w:rsidTr="00D62E3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Начальник отдела, главный бухгалтер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4013</w:t>
            </w:r>
          </w:p>
        </w:tc>
      </w:tr>
      <w:tr w:rsidR="008C0ED3" w:rsidRPr="00EB0FD0" w:rsidTr="00D62E3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Руководитель группы учета, заместитель главного бухгалтера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3799</w:t>
            </w:r>
          </w:p>
        </w:tc>
      </w:tr>
      <w:tr w:rsidR="008C0ED3" w:rsidRPr="00EB0FD0" w:rsidTr="00D62E3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Ведущий бухгалтер, специалист, экономист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3659</w:t>
            </w:r>
          </w:p>
        </w:tc>
      </w:tr>
      <w:tr w:rsidR="008C0ED3" w:rsidRPr="00EB0FD0" w:rsidTr="00D62E3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Бухгалтер, специалист, экономист 1 категории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2962</w:t>
            </w:r>
          </w:p>
        </w:tc>
      </w:tr>
      <w:tr w:rsidR="008C0ED3" w:rsidRPr="00EB0FD0" w:rsidTr="00D62E3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Старший бухгалтер, специалист, экономист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2597</w:t>
            </w:r>
          </w:p>
        </w:tc>
      </w:tr>
      <w:tr w:rsidR="008C0ED3" w:rsidRPr="00EB0FD0" w:rsidTr="00D62E3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Заведующий машинописным бюро, архивом, хозяйством, складом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2479</w:t>
            </w:r>
          </w:p>
        </w:tc>
      </w:tr>
      <w:tr w:rsidR="008C0ED3" w:rsidRPr="00EB0FD0" w:rsidTr="00D62E3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Бухгалтер, специалист, экономист 2 категории, программист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2254</w:t>
            </w:r>
          </w:p>
        </w:tc>
      </w:tr>
      <w:tr w:rsidR="008C0ED3" w:rsidRPr="00EB0FD0" w:rsidTr="00D62E3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Секретарь-машинистка 1 категории, кассир, архивариус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2007</w:t>
            </w:r>
          </w:p>
        </w:tc>
      </w:tr>
      <w:tr w:rsidR="008C0ED3" w:rsidRPr="00EB0FD0" w:rsidTr="00D62E3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Бухгалтер, специалист, экономист, комендант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1846</w:t>
            </w:r>
          </w:p>
        </w:tc>
      </w:tr>
      <w:tr w:rsidR="008C0ED3" w:rsidRPr="00EB0FD0" w:rsidTr="00D62E3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Секретарь-машинистка 2 категории, делопроизводитель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1653</w:t>
            </w:r>
          </w:p>
        </w:tc>
      </w:tr>
    </w:tbl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ab/>
        <w:t>5. Индексация размеров должностных окладов служащих производится нормативным правовым актом Губернатора Иркутской области в пределах бюджетных ассигнований, предусмотренных на эти цели законом Иркутской области об областном бюджете на соответствующий финансовый год.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ab/>
        <w:t>6. Служащим производятся следующие ежемесячные и иные дополнительные выплаты: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ab/>
        <w:t>а) ежемесячное денежное поощрение – в размере до 1 должностного оклада;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ab/>
        <w:t>б) ежемесячная надбавка к должностному окладу за выслугу лет;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0FD0">
        <w:rPr>
          <w:sz w:val="24"/>
          <w:szCs w:val="24"/>
        </w:rPr>
        <w:lastRenderedPageBreak/>
        <w:tab/>
        <w:t>в) ежемесячная надбавка за сложность, напряженность и высоки е достижения в труде – в размере от 50 до 100 процентов должностного оклада;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ab/>
        <w:t>г) ежемесячная надбавка к должностному окладу за работу со сведениями, составляющими государственную тайну – в размере и порядке, определяемых в соответствии с законодательством РФ;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ab/>
        <w:t>д) премии по результатам работы;</w:t>
      </w:r>
    </w:p>
    <w:p w:rsidR="008C0ED3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ab/>
        <w:t>е) материальная помощь;</w:t>
      </w:r>
    </w:p>
    <w:p w:rsidR="008C0ED3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ж) единовременная выплата при предоставлении ежегодного оплачиваемого отпуска в размере двух должностных окладов;</w:t>
      </w:r>
    </w:p>
    <w:p w:rsidR="008C0ED3" w:rsidRPr="00EB0FD0" w:rsidRDefault="008C0ED3" w:rsidP="008C0ED3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</w:t>
      </w:r>
      <w:r w:rsidRPr="00EB0FD0">
        <w:rPr>
          <w:sz w:val="24"/>
          <w:szCs w:val="24"/>
        </w:rPr>
        <w:t>иные выплаты, предусмотренные федеральными законами и иными правовыми актами РФ.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outlineLvl w:val="2"/>
        <w:rPr>
          <w:sz w:val="24"/>
          <w:szCs w:val="24"/>
        </w:rPr>
      </w:pPr>
      <w:r w:rsidRPr="00EB0FD0">
        <w:rPr>
          <w:sz w:val="24"/>
          <w:szCs w:val="24"/>
        </w:rPr>
        <w:tab/>
        <w:t>7. Районный коэффициент и процентная надбавка за работу в южных районах Иркутской области к должностному окладу, ежемесячным и иным дополнительным выплатам служащим устанавливаются в соответствии с законодательством.</w:t>
      </w:r>
    </w:p>
    <w:p w:rsidR="008C0ED3" w:rsidRPr="00EB0FD0" w:rsidRDefault="008C0ED3" w:rsidP="008C0ED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ab/>
        <w:t>8. При формировании фонда оплаты труда служащих 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8C0ED3" w:rsidRPr="00EB0FD0" w:rsidRDefault="008C0ED3" w:rsidP="008C0ED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>а) ежемесячного денежного поощрения – в размере 12 должностных окладов;</w:t>
      </w:r>
    </w:p>
    <w:p w:rsidR="008C0ED3" w:rsidRPr="00EB0FD0" w:rsidRDefault="008C0ED3" w:rsidP="008C0ED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>б) ежемесячной надбавки к должностному окладу за выслугу лет - в размере 2 должностных окладов;</w:t>
      </w:r>
    </w:p>
    <w:p w:rsidR="008C0ED3" w:rsidRPr="00EB0FD0" w:rsidRDefault="008C0ED3" w:rsidP="008C0ED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>в) ежемесячной надбавки за сложность, напряженность и высокие достижения в труде и ежемесячн6ой процентной надбавки к должностному окладу за работу со сведениями, составляющими государственную тайну – в размере 10  должностных окладов;</w:t>
      </w:r>
    </w:p>
    <w:p w:rsidR="008C0ED3" w:rsidRPr="00EB0FD0" w:rsidRDefault="008C0ED3" w:rsidP="008C0ED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>г) премий по результатам работы - в размере 3 должностных окладов;</w:t>
      </w:r>
    </w:p>
    <w:p w:rsidR="008C0ED3" w:rsidRPr="00EB0FD0" w:rsidRDefault="008C0ED3" w:rsidP="008C0ED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>д) материальной помощи - в размере 2 должностных окладов;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ab/>
        <w:t>Фонд оплаты труда служащих формируется с учетом районного коэффициента и процентной надбавки к заработной плате за работу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РФ.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C0ED3" w:rsidRPr="00EB0FD0" w:rsidRDefault="008C0ED3" w:rsidP="008C0ED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B0FD0">
        <w:rPr>
          <w:sz w:val="24"/>
          <w:szCs w:val="24"/>
        </w:rPr>
        <w:t>Глава 3. ОПЛАТА ТРУДА И ПОРЯДОК ФОРМИРОВАНИЯ ФОНДА ОПЛАТЫ ТРУДА ВСОМОГАТЕЛЬНОГО ПЕРСОНАЛА АДМИНИСТРАЦИИ</w:t>
      </w:r>
    </w:p>
    <w:p w:rsidR="008C0ED3" w:rsidRPr="00EB0FD0" w:rsidRDefault="008C0ED3" w:rsidP="008C0ED3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8C0ED3" w:rsidRPr="00EB0FD0" w:rsidRDefault="008C0ED3" w:rsidP="008C0ED3">
      <w:pPr>
        <w:pStyle w:val="ConsPlusNormal"/>
        <w:widowControl/>
        <w:ind w:firstLine="0"/>
        <w:outlineLvl w:val="1"/>
        <w:rPr>
          <w:sz w:val="24"/>
          <w:szCs w:val="24"/>
        </w:rPr>
      </w:pPr>
      <w:r w:rsidRPr="00EB0FD0">
        <w:rPr>
          <w:sz w:val="24"/>
          <w:szCs w:val="24"/>
        </w:rPr>
        <w:tab/>
        <w:t>9. Оплата труда вспомогательного персонала администрации (далее – вспомогательный персонал), состоит из должностного оклада, ежемесячных и иных дополнительных выплат.</w:t>
      </w:r>
    </w:p>
    <w:p w:rsidR="008C0ED3" w:rsidRDefault="008C0ED3" w:rsidP="008C0ED3">
      <w:pPr>
        <w:pStyle w:val="ConsPlusNormal"/>
        <w:widowControl/>
        <w:ind w:firstLine="0"/>
        <w:outlineLvl w:val="1"/>
        <w:rPr>
          <w:sz w:val="24"/>
          <w:szCs w:val="24"/>
        </w:rPr>
      </w:pPr>
      <w:r w:rsidRPr="00EB0FD0">
        <w:rPr>
          <w:sz w:val="24"/>
          <w:szCs w:val="24"/>
        </w:rPr>
        <w:tab/>
        <w:t>10.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8C0ED3" w:rsidRPr="00A100C4" w:rsidRDefault="008C0ED3" w:rsidP="008C0ED3">
      <w:pPr>
        <w:pStyle w:val="ConsPlusNormal"/>
        <w:widowControl/>
        <w:ind w:firstLine="0"/>
        <w:outlineLvl w:val="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442"/>
      </w:tblGrid>
      <w:tr w:rsidR="008C0ED3" w:rsidRPr="00EB0FD0" w:rsidTr="00D62E3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Размер должностного оклада, руб.</w:t>
            </w:r>
          </w:p>
        </w:tc>
      </w:tr>
      <w:tr w:rsidR="008C0ED3" w:rsidRPr="00EB0FD0" w:rsidTr="00D62E3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1718</w:t>
            </w:r>
          </w:p>
        </w:tc>
      </w:tr>
      <w:tr w:rsidR="008C0ED3" w:rsidRPr="00EB0FD0" w:rsidTr="00D62E3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1786</w:t>
            </w:r>
          </w:p>
        </w:tc>
      </w:tr>
      <w:tr w:rsidR="008C0ED3" w:rsidRPr="00EB0FD0" w:rsidTr="00D62E3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1872</w:t>
            </w:r>
          </w:p>
        </w:tc>
      </w:tr>
      <w:tr w:rsidR="008C0ED3" w:rsidRPr="00EB0FD0" w:rsidTr="00D62E3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4 квалификационный разряд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1961</w:t>
            </w:r>
          </w:p>
        </w:tc>
      </w:tr>
      <w:tr w:rsidR="008C0ED3" w:rsidRPr="00EB0FD0" w:rsidTr="00D62E3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2178</w:t>
            </w:r>
          </w:p>
        </w:tc>
      </w:tr>
      <w:tr w:rsidR="008C0ED3" w:rsidRPr="00EB0FD0" w:rsidTr="00D62E3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lastRenderedPageBreak/>
              <w:t>6 квалификационный разряд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2416</w:t>
            </w:r>
          </w:p>
        </w:tc>
      </w:tr>
      <w:tr w:rsidR="008C0ED3" w:rsidRPr="00EB0FD0" w:rsidTr="00D62E3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7 квалификационный разряд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2656</w:t>
            </w:r>
          </w:p>
        </w:tc>
      </w:tr>
      <w:tr w:rsidR="008C0ED3" w:rsidRPr="00EB0FD0" w:rsidTr="00D62E3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8 квалификационный разряд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2919</w:t>
            </w:r>
          </w:p>
        </w:tc>
      </w:tr>
    </w:tbl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ab/>
        <w:t>11. Индексация размеров должностных окладов служащих производится нормативным правовым актом Губернатора Иркутской области в пределах бюджетных ассигнований, предусмотренных на эти цели законом Иркутской области об областном бюджете на соответствующий финансовый год.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ab/>
        <w:t>12. К должностному окладу водителей автомобилей администрации, применяется повышающий коэффициент в размере до 2,0 ввиду характера работы, связанной с риском и повышенной ответственностью за жизнь и здоровье людей.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ab/>
        <w:t>13. Вспомогательному персоналу производятся следующие ежемесячные и иные дополнительные выплаты: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ab/>
        <w:t>а) ежемесячное денежное поощрение – в размере до 1 должностного оклада;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ab/>
        <w:t>б) ежемесячная надбавка за сложность, напряженность и высокие достижения в труде – в размере от 50 до 100 процентов должностного оклада;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ab/>
        <w:t>в) ежемесячная надбавка к должностному окладу за работу со сведениями, составляющими государственную тайну – в размере и порядке, определяемых в соответствии с законодательством РФ;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ab/>
        <w:t>г) премии по результатам работы;</w:t>
      </w:r>
    </w:p>
    <w:p w:rsidR="008C0ED3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ab/>
        <w:t>д) материальная помощь;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е) единовременная выплата при предоставлении ежегодного оплачиваемого отпуска в размере двух должностных окладов;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ж</w:t>
      </w:r>
      <w:r w:rsidRPr="00EB0FD0">
        <w:rPr>
          <w:sz w:val="24"/>
          <w:szCs w:val="24"/>
        </w:rPr>
        <w:t>)  иные выплаты, предусмотренные федеральными законами и иными правовыми актами РФ.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ab/>
        <w:t>Ежемесячные и иные дополнительные выплаты начисляются на должностной оклад с учетом повышающих коэффициентов, предусмотренных пунктом 12 настоящего Положения, в случае их установления.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outlineLvl w:val="2"/>
        <w:rPr>
          <w:sz w:val="24"/>
          <w:szCs w:val="24"/>
        </w:rPr>
      </w:pPr>
      <w:r w:rsidRPr="00EB0FD0">
        <w:rPr>
          <w:sz w:val="24"/>
          <w:szCs w:val="24"/>
        </w:rPr>
        <w:tab/>
        <w:t>14. Районный коэффициент и процентная надбавка за работу в южных районах Иркутской области к должностному окладу, ежемесячным и иным дополнительным выплатам вспомогательного персонала устанавливаются в соответствии с законодательством.</w:t>
      </w:r>
    </w:p>
    <w:p w:rsidR="008C0ED3" w:rsidRPr="00EB0FD0" w:rsidRDefault="008C0ED3" w:rsidP="008C0ED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ab/>
        <w:t>15.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8C0ED3" w:rsidRPr="00EB0FD0" w:rsidRDefault="008C0ED3" w:rsidP="008C0ED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>а) ежемесячного денежного поощрения – в размере 12 должностных окладов;</w:t>
      </w:r>
    </w:p>
    <w:p w:rsidR="008C0ED3" w:rsidRPr="00EB0FD0" w:rsidRDefault="008C0ED3" w:rsidP="008C0ED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>б) ежемесячной надбавки за сложность, напряженность и высокие</w:t>
      </w:r>
      <w:r>
        <w:rPr>
          <w:sz w:val="24"/>
          <w:szCs w:val="24"/>
        </w:rPr>
        <w:t xml:space="preserve"> достижения в труде и ежемесячн</w:t>
      </w:r>
      <w:r w:rsidRPr="00EB0FD0">
        <w:rPr>
          <w:sz w:val="24"/>
          <w:szCs w:val="24"/>
        </w:rPr>
        <w:t>ой процентной надбавки к должностному окладу за работу со сведениями, составляющими государственную тайну – в размере 10  должностных окладов;</w:t>
      </w:r>
    </w:p>
    <w:p w:rsidR="008C0ED3" w:rsidRPr="00EB0FD0" w:rsidRDefault="008C0ED3" w:rsidP="008C0ED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>в) премий по результатам работы - в размере 3 должностных окладов;</w:t>
      </w:r>
    </w:p>
    <w:p w:rsidR="008C0ED3" w:rsidRPr="00EB0FD0" w:rsidRDefault="008C0ED3" w:rsidP="008C0ED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>г) материальной помощи - в размере 2 должностных окладов;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ab/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РФ.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C0ED3" w:rsidRPr="00EB0FD0" w:rsidRDefault="008C0ED3" w:rsidP="008C0ED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B0FD0">
        <w:rPr>
          <w:sz w:val="24"/>
          <w:szCs w:val="24"/>
        </w:rPr>
        <w:t>Глава 4. РАЗМЕР, ПОРЯДОК УСТАНОВЛЕНИЯ И ВЫПЛАТЫ ЕЖЕМЕСЯЧНОЙ НАДБАВКИ ЗА ВЫСЛУГУ ЛЕТ</w:t>
      </w:r>
    </w:p>
    <w:p w:rsidR="008C0ED3" w:rsidRPr="00EB0FD0" w:rsidRDefault="008C0ED3" w:rsidP="008C0ED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ab/>
        <w:t>16.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p w:rsidR="008C0ED3" w:rsidRPr="00A100C4" w:rsidRDefault="008C0ED3" w:rsidP="008C0ED3">
      <w:pPr>
        <w:pStyle w:val="ConsPlusNormal"/>
        <w:widowControl/>
        <w:ind w:firstLine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02"/>
      </w:tblGrid>
      <w:tr w:rsidR="008C0ED3" w:rsidRPr="00EB0FD0" w:rsidTr="00D62E3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Стаж работы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Размер (в процентах к должностному окладу)</w:t>
            </w:r>
          </w:p>
        </w:tc>
      </w:tr>
      <w:tr w:rsidR="008C0ED3" w:rsidRPr="00EB0FD0" w:rsidTr="00D62E3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от 3 до 8 лет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10</w:t>
            </w:r>
          </w:p>
        </w:tc>
      </w:tr>
      <w:tr w:rsidR="008C0ED3" w:rsidRPr="00EB0FD0" w:rsidTr="00D62E3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от 8 до 13 лет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15</w:t>
            </w:r>
          </w:p>
        </w:tc>
      </w:tr>
      <w:tr w:rsidR="008C0ED3" w:rsidRPr="00EB0FD0" w:rsidTr="00D62E3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от 13 до 18 лет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20</w:t>
            </w:r>
          </w:p>
        </w:tc>
      </w:tr>
      <w:tr w:rsidR="008C0ED3" w:rsidRPr="00EB0FD0" w:rsidTr="00D62E3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от 18 до 23 лет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25</w:t>
            </w:r>
          </w:p>
        </w:tc>
      </w:tr>
      <w:tr w:rsidR="008C0ED3" w:rsidRPr="00EB0FD0" w:rsidTr="00D62E3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от 23 лет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D3" w:rsidRPr="00EB0FD0" w:rsidRDefault="008C0ED3" w:rsidP="00D62E3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0FD0">
              <w:rPr>
                <w:sz w:val="24"/>
                <w:szCs w:val="24"/>
              </w:rPr>
              <w:t>30</w:t>
            </w:r>
          </w:p>
        </w:tc>
      </w:tr>
    </w:tbl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ab/>
        <w:t>17. 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Приказом Министерства здравоохранения и социального развития РФ от 27 декабря 2007 года № 808.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ab/>
        <w:t>18. Периоды, учитываемые при исчислении стажа работы, дающего право на получение ежемесячной надбавки за выслугу лет, устанавливаются в календарном исчислении и суммируются.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ab/>
        <w:t>19.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ab/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ab/>
        <w:t>20.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ab/>
        <w:t>В случае если у служащего указанное право наступило в период служебной командировки, при переподготовки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ab/>
        <w:t>21. Ответственность за своевременный пересмотр размера ежемесячной надбавки за выслугу лет возлагается на специалиста, отвечающего за кадровую службу администрации.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ab/>
        <w:t>22. Назначение ежемесячной надбавки за выслугу лет оформляется соответствующим правовым актом.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C0ED3" w:rsidRPr="00EB0FD0" w:rsidRDefault="008C0ED3" w:rsidP="008C0ED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B0FD0">
        <w:rPr>
          <w:sz w:val="24"/>
          <w:szCs w:val="24"/>
        </w:rPr>
        <w:t>Глава 5. РАЗМЕР, ПОРЯДОК УСТАНОВЛЕНИЯ И ВЫПЛАТЫ ЕЖЕМЕСЯЧНОЙ НАДБАВКИ ЗА СЛОЖНОСТЬ НАПРЯЖЕННОСТЬ И ВЫСОКИЕ ДОСТИЖЕНИЯ В ТРУДЕ</w:t>
      </w:r>
    </w:p>
    <w:p w:rsidR="008C0ED3" w:rsidRPr="00EB0FD0" w:rsidRDefault="008C0ED3" w:rsidP="008C0ED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8C0ED3" w:rsidRPr="00EB0FD0" w:rsidRDefault="008C0ED3" w:rsidP="008C0ED3">
      <w:pPr>
        <w:pStyle w:val="ConsPlusNormal"/>
        <w:widowControl/>
        <w:ind w:firstLine="0"/>
        <w:outlineLvl w:val="1"/>
        <w:rPr>
          <w:sz w:val="24"/>
          <w:szCs w:val="24"/>
        </w:rPr>
      </w:pPr>
      <w:r w:rsidRPr="00EB0FD0">
        <w:rPr>
          <w:sz w:val="24"/>
          <w:szCs w:val="24"/>
        </w:rPr>
        <w:tab/>
        <w:t>23. Ежемесячная надбавка за сложность, напряженность и высокие достижения в труде (далее – надбавка) выплачивается служащим и вспомогательному персоналу (далее при совместном упоминании – работники) за качественное, оперативное выполнение объема работ.</w:t>
      </w:r>
    </w:p>
    <w:p w:rsidR="008C0ED3" w:rsidRPr="00EB0FD0" w:rsidRDefault="008C0ED3" w:rsidP="008C0ED3">
      <w:pPr>
        <w:pStyle w:val="ConsPlusNormal"/>
        <w:widowControl/>
        <w:ind w:firstLine="0"/>
        <w:outlineLvl w:val="1"/>
        <w:rPr>
          <w:sz w:val="24"/>
          <w:szCs w:val="24"/>
        </w:rPr>
      </w:pPr>
      <w:r w:rsidRPr="00EB0FD0">
        <w:rPr>
          <w:sz w:val="24"/>
          <w:szCs w:val="24"/>
        </w:rPr>
        <w:lastRenderedPageBreak/>
        <w:tab/>
        <w:t>24. Надбавка устанавливается в размере от 50 до 100 процентов должностного оклада при наличии следующих условий:</w:t>
      </w:r>
    </w:p>
    <w:p w:rsidR="008C0ED3" w:rsidRPr="00EB0FD0" w:rsidRDefault="008C0ED3" w:rsidP="008C0ED3">
      <w:pPr>
        <w:pStyle w:val="ConsPlusNormal"/>
        <w:widowControl/>
        <w:ind w:firstLine="0"/>
        <w:outlineLvl w:val="1"/>
        <w:rPr>
          <w:sz w:val="24"/>
          <w:szCs w:val="24"/>
        </w:rPr>
      </w:pPr>
      <w:r w:rsidRPr="00EB0FD0">
        <w:rPr>
          <w:sz w:val="24"/>
          <w:szCs w:val="24"/>
        </w:rPr>
        <w:tab/>
        <w:t>а) исполнение трудовых (должностных) обязанностей в условиях, отклоняющихся от нормальных;</w:t>
      </w:r>
    </w:p>
    <w:p w:rsidR="008C0ED3" w:rsidRPr="00EB0FD0" w:rsidRDefault="008C0ED3" w:rsidP="008C0ED3">
      <w:pPr>
        <w:pStyle w:val="ConsPlusNormal"/>
        <w:widowControl/>
        <w:ind w:firstLine="0"/>
        <w:outlineLvl w:val="1"/>
        <w:rPr>
          <w:sz w:val="24"/>
          <w:szCs w:val="24"/>
        </w:rPr>
      </w:pPr>
      <w:r w:rsidRPr="00EB0FD0">
        <w:rPr>
          <w:sz w:val="24"/>
          <w:szCs w:val="24"/>
        </w:rPr>
        <w:tab/>
        <w:t>б) привлечение работника к выполнению непредвиденных особо важных и ответственных работ.</w:t>
      </w:r>
    </w:p>
    <w:p w:rsidR="008C0ED3" w:rsidRPr="00EB0FD0" w:rsidRDefault="008C0ED3" w:rsidP="008C0ED3">
      <w:pPr>
        <w:pStyle w:val="ConsPlusNormal"/>
        <w:widowControl/>
        <w:ind w:firstLine="0"/>
        <w:outlineLvl w:val="1"/>
        <w:rPr>
          <w:sz w:val="24"/>
          <w:szCs w:val="24"/>
        </w:rPr>
      </w:pPr>
      <w:r w:rsidRPr="00EB0FD0">
        <w:rPr>
          <w:sz w:val="24"/>
          <w:szCs w:val="24"/>
        </w:rPr>
        <w:tab/>
        <w:t>25. Конкретный размер надбавки определяется главой администрации.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8C0ED3" w:rsidRPr="00EB0FD0" w:rsidRDefault="008C0ED3" w:rsidP="008C0ED3">
      <w:pPr>
        <w:pStyle w:val="ConsPlusNormal"/>
        <w:widowControl/>
        <w:ind w:firstLine="0"/>
        <w:outlineLvl w:val="1"/>
        <w:rPr>
          <w:sz w:val="24"/>
          <w:szCs w:val="24"/>
        </w:rPr>
      </w:pPr>
      <w:r w:rsidRPr="00EB0FD0">
        <w:rPr>
          <w:sz w:val="24"/>
          <w:szCs w:val="24"/>
        </w:rPr>
        <w:tab/>
        <w:t>26. Надбавка носит срочный и персонифицированный характер, указывается в трудовом договоре, заключенном с работником.</w:t>
      </w:r>
    </w:p>
    <w:p w:rsidR="008C0ED3" w:rsidRPr="00EB0FD0" w:rsidRDefault="008C0ED3" w:rsidP="008C0ED3">
      <w:pPr>
        <w:pStyle w:val="ConsPlusNormal"/>
        <w:widowControl/>
        <w:ind w:firstLine="0"/>
        <w:outlineLvl w:val="1"/>
        <w:rPr>
          <w:sz w:val="24"/>
          <w:szCs w:val="24"/>
        </w:rPr>
      </w:pPr>
      <w:r w:rsidRPr="00EB0FD0">
        <w:rPr>
          <w:sz w:val="24"/>
          <w:szCs w:val="24"/>
        </w:rPr>
        <w:tab/>
        <w:t>27. Надбавка выплачивается пропорционально отработанному времени.</w:t>
      </w:r>
    </w:p>
    <w:p w:rsidR="008C0ED3" w:rsidRPr="00EB0FD0" w:rsidRDefault="008C0ED3" w:rsidP="008C0ED3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8C0ED3" w:rsidRPr="00EB0FD0" w:rsidRDefault="008C0ED3" w:rsidP="008C0ED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B0FD0">
        <w:rPr>
          <w:sz w:val="24"/>
          <w:szCs w:val="24"/>
        </w:rPr>
        <w:t>Глава 6. ПОРЯДОК И УСЛОВИЯ ВЫПЛАТЫ ПРЕМИИ ПО РЕЗУЛЬТАТАМ РАБОТЫ</w:t>
      </w:r>
    </w:p>
    <w:p w:rsidR="008C0ED3" w:rsidRPr="00EB0FD0" w:rsidRDefault="008C0ED3" w:rsidP="008C0ED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8C0ED3" w:rsidRPr="00EB0FD0" w:rsidRDefault="008C0ED3" w:rsidP="008C0ED3">
      <w:pPr>
        <w:pStyle w:val="ConsPlusNormal"/>
        <w:widowControl/>
        <w:ind w:firstLine="0"/>
        <w:outlineLvl w:val="1"/>
        <w:rPr>
          <w:sz w:val="24"/>
          <w:szCs w:val="24"/>
        </w:rPr>
      </w:pPr>
      <w:r w:rsidRPr="00EB0FD0">
        <w:rPr>
          <w:sz w:val="24"/>
          <w:szCs w:val="24"/>
        </w:rPr>
        <w:tab/>
        <w:t>28. Премия по результатам работы (далее – премия) выплачивается пропорционально отработанному времени с учетом личного вклада работника в выполнении соответствующих задач, проявления инициативы и оперативности при условии:</w:t>
      </w:r>
    </w:p>
    <w:p w:rsidR="008C0ED3" w:rsidRPr="00EB0FD0" w:rsidRDefault="008C0ED3" w:rsidP="008C0ED3">
      <w:pPr>
        <w:pStyle w:val="ConsPlusNormal"/>
        <w:widowControl/>
        <w:ind w:firstLine="0"/>
        <w:outlineLvl w:val="1"/>
        <w:rPr>
          <w:sz w:val="24"/>
          <w:szCs w:val="24"/>
        </w:rPr>
      </w:pPr>
      <w:r w:rsidRPr="00EB0FD0">
        <w:rPr>
          <w:sz w:val="24"/>
          <w:szCs w:val="24"/>
        </w:rPr>
        <w:tab/>
        <w:t>а) профессионального, компетентного и качественного выполнения трудовых (должностных) обязанностей;</w:t>
      </w:r>
    </w:p>
    <w:p w:rsidR="008C0ED3" w:rsidRPr="00EB0FD0" w:rsidRDefault="008C0ED3" w:rsidP="008C0ED3">
      <w:pPr>
        <w:pStyle w:val="ConsPlusNormal"/>
        <w:widowControl/>
        <w:ind w:firstLine="0"/>
        <w:outlineLvl w:val="1"/>
        <w:rPr>
          <w:sz w:val="24"/>
          <w:szCs w:val="24"/>
        </w:rPr>
      </w:pPr>
      <w:r w:rsidRPr="00EB0FD0">
        <w:rPr>
          <w:sz w:val="24"/>
          <w:szCs w:val="24"/>
        </w:rPr>
        <w:tab/>
        <w:t>б) своевременного и качественного выполнения планов работы;</w:t>
      </w:r>
    </w:p>
    <w:p w:rsidR="008C0ED3" w:rsidRPr="00EB0FD0" w:rsidRDefault="008C0ED3" w:rsidP="008C0ED3">
      <w:pPr>
        <w:pStyle w:val="ConsPlusNormal"/>
        <w:widowControl/>
        <w:ind w:firstLine="0"/>
        <w:outlineLvl w:val="1"/>
        <w:rPr>
          <w:sz w:val="24"/>
          <w:szCs w:val="24"/>
        </w:rPr>
      </w:pPr>
      <w:r w:rsidRPr="00EB0FD0">
        <w:rPr>
          <w:sz w:val="24"/>
          <w:szCs w:val="24"/>
        </w:rPr>
        <w:tab/>
        <w:t>в) соблюдения трудовой дисциплины.</w:t>
      </w:r>
    </w:p>
    <w:p w:rsidR="008C0ED3" w:rsidRPr="00EB0FD0" w:rsidRDefault="008C0ED3" w:rsidP="008C0ED3">
      <w:pPr>
        <w:pStyle w:val="ConsPlusNormal"/>
        <w:widowControl/>
        <w:ind w:firstLine="0"/>
        <w:outlineLvl w:val="1"/>
        <w:rPr>
          <w:sz w:val="24"/>
          <w:szCs w:val="24"/>
        </w:rPr>
      </w:pPr>
      <w:r w:rsidRPr="00EB0FD0">
        <w:rPr>
          <w:sz w:val="24"/>
          <w:szCs w:val="24"/>
        </w:rPr>
        <w:tab/>
        <w:t>29.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8C0ED3" w:rsidRPr="00EB0FD0" w:rsidRDefault="008C0ED3" w:rsidP="008C0ED3">
      <w:pPr>
        <w:pStyle w:val="ConsPlusNormal"/>
        <w:widowControl/>
        <w:ind w:firstLine="0"/>
        <w:outlineLvl w:val="1"/>
        <w:rPr>
          <w:sz w:val="24"/>
          <w:szCs w:val="24"/>
        </w:rPr>
      </w:pPr>
      <w:r w:rsidRPr="00EB0FD0">
        <w:rPr>
          <w:sz w:val="24"/>
          <w:szCs w:val="24"/>
        </w:rPr>
        <w:tab/>
        <w:t>30. Премия максимальным размером не ограничивается. Выплата премии производится по результатам работы за месяц, квартал, год.</w:t>
      </w:r>
    </w:p>
    <w:p w:rsidR="008C0ED3" w:rsidRPr="00EB0FD0" w:rsidRDefault="008C0ED3" w:rsidP="008C0ED3">
      <w:pPr>
        <w:pStyle w:val="ConsPlusNormal"/>
        <w:widowControl/>
        <w:ind w:firstLine="0"/>
        <w:outlineLvl w:val="1"/>
        <w:rPr>
          <w:sz w:val="24"/>
          <w:szCs w:val="24"/>
        </w:rPr>
      </w:pPr>
      <w:r w:rsidRPr="00EB0FD0">
        <w:rPr>
          <w:sz w:val="24"/>
          <w:szCs w:val="24"/>
        </w:rPr>
        <w:tab/>
        <w:t>31. Премия не выплачивается за период временной нетрудоспособности, нахождения в отпуске, в том числе в отпуске по беременности и родами отпуске по уходу за ребенком, в случае увольнения зам виновные действия.</w:t>
      </w:r>
    </w:p>
    <w:p w:rsidR="008C0ED3" w:rsidRPr="00EB0FD0" w:rsidRDefault="008C0ED3" w:rsidP="008C0ED3">
      <w:pPr>
        <w:pStyle w:val="ConsPlusNormal"/>
        <w:widowControl/>
        <w:ind w:firstLine="708"/>
        <w:outlineLvl w:val="1"/>
        <w:rPr>
          <w:sz w:val="24"/>
          <w:szCs w:val="24"/>
        </w:rPr>
      </w:pPr>
      <w:r w:rsidRPr="00EB0FD0">
        <w:rPr>
          <w:sz w:val="24"/>
          <w:szCs w:val="24"/>
        </w:rPr>
        <w:t>32. Размер премии определяется главой администрации и оформляется соответствующим правовым актом.</w:t>
      </w:r>
    </w:p>
    <w:p w:rsidR="008C0ED3" w:rsidRPr="00EB0FD0" w:rsidRDefault="008C0ED3" w:rsidP="008C0ED3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8C0ED3" w:rsidRPr="00EB0FD0" w:rsidRDefault="008C0ED3" w:rsidP="008C0ED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B0FD0">
        <w:rPr>
          <w:sz w:val="24"/>
          <w:szCs w:val="24"/>
        </w:rPr>
        <w:t>Глава 7. РАЗМЕР, ПОРЯДОК И УСЛОВИЯ ВЫПЛАТЫ МАТЕРИАЛЬНОЙ ПОМОЩИ</w:t>
      </w:r>
    </w:p>
    <w:p w:rsidR="008C0ED3" w:rsidRPr="00EB0FD0" w:rsidRDefault="008C0ED3" w:rsidP="008C0ED3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8C0ED3" w:rsidRPr="00EB0FD0" w:rsidRDefault="008C0ED3" w:rsidP="008C0ED3">
      <w:pPr>
        <w:pStyle w:val="ConsPlusNormal"/>
        <w:widowControl/>
        <w:ind w:firstLine="0"/>
        <w:outlineLvl w:val="1"/>
        <w:rPr>
          <w:sz w:val="24"/>
          <w:szCs w:val="24"/>
        </w:rPr>
      </w:pPr>
      <w:r w:rsidRPr="00EB0FD0">
        <w:rPr>
          <w:sz w:val="24"/>
          <w:szCs w:val="24"/>
        </w:rPr>
        <w:tab/>
        <w:t>33. Материальная помощь предоставляется работникам в случаях:</w:t>
      </w:r>
    </w:p>
    <w:p w:rsidR="008C0ED3" w:rsidRPr="00EB0FD0" w:rsidRDefault="008C0ED3" w:rsidP="008C0ED3">
      <w:pPr>
        <w:pStyle w:val="ConsPlusNormal"/>
        <w:widowControl/>
        <w:ind w:firstLine="0"/>
        <w:outlineLvl w:val="1"/>
        <w:rPr>
          <w:sz w:val="24"/>
          <w:szCs w:val="24"/>
        </w:rPr>
      </w:pPr>
      <w:r w:rsidRPr="00EB0FD0">
        <w:rPr>
          <w:sz w:val="24"/>
          <w:szCs w:val="24"/>
        </w:rPr>
        <w:tab/>
        <w:t>а)</w:t>
      </w:r>
      <w:r w:rsidRPr="00EB0FD0">
        <w:rPr>
          <w:sz w:val="24"/>
        </w:rPr>
        <w:t xml:space="preserve">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8C0ED3" w:rsidRPr="00EB0FD0" w:rsidRDefault="008C0ED3" w:rsidP="008C0ED3">
      <w:pPr>
        <w:pStyle w:val="ConsPlusNormal"/>
        <w:widowControl/>
        <w:ind w:firstLine="0"/>
        <w:outlineLvl w:val="1"/>
        <w:rPr>
          <w:sz w:val="24"/>
        </w:rPr>
      </w:pPr>
      <w:r w:rsidRPr="00EB0FD0">
        <w:rPr>
          <w:sz w:val="24"/>
          <w:szCs w:val="24"/>
        </w:rPr>
        <w:tab/>
        <w:t xml:space="preserve">б) болезни работника, болезни или </w:t>
      </w:r>
      <w:r w:rsidRPr="00EB0FD0">
        <w:rPr>
          <w:sz w:val="24"/>
        </w:rPr>
        <w:t>смерти членов его семьи (родители, дети, супруги);</w:t>
      </w:r>
    </w:p>
    <w:p w:rsidR="008C0ED3" w:rsidRPr="00EB0FD0" w:rsidRDefault="008C0ED3" w:rsidP="008C0ED3">
      <w:pPr>
        <w:pStyle w:val="ConsPlusNormal"/>
        <w:widowControl/>
        <w:ind w:firstLine="0"/>
        <w:outlineLvl w:val="1"/>
        <w:rPr>
          <w:sz w:val="24"/>
          <w:szCs w:val="24"/>
        </w:rPr>
      </w:pPr>
      <w:r w:rsidRPr="00EB0FD0">
        <w:rPr>
          <w:sz w:val="24"/>
          <w:szCs w:val="24"/>
        </w:rPr>
        <w:tab/>
        <w:t>в) регистрации брака, рождения ребенка, юбилейных дат работника (50,55,60,65 лет со дня рождения).</w:t>
      </w:r>
    </w:p>
    <w:p w:rsidR="008C0ED3" w:rsidRPr="00EB0FD0" w:rsidRDefault="008C0ED3" w:rsidP="008C0ED3">
      <w:pPr>
        <w:pStyle w:val="ConsPlusNormal"/>
        <w:widowControl/>
        <w:ind w:firstLine="0"/>
        <w:outlineLvl w:val="1"/>
        <w:rPr>
          <w:sz w:val="24"/>
          <w:szCs w:val="24"/>
        </w:rPr>
      </w:pPr>
      <w:r w:rsidRPr="00EB0FD0">
        <w:rPr>
          <w:sz w:val="24"/>
          <w:szCs w:val="24"/>
        </w:rPr>
        <w:tab/>
        <w:t>34. Материальная помощь предоставляется по письменному заявлению работника, при предоставлении следующих документов:</w:t>
      </w:r>
    </w:p>
    <w:p w:rsidR="008C0ED3" w:rsidRPr="00EB0FD0" w:rsidRDefault="008C0ED3" w:rsidP="008C0ED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ab/>
        <w:t>а) в случаях, предусмотренным подпунктом «а» пункта 33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8C0ED3" w:rsidRPr="00EB0FD0" w:rsidRDefault="008C0ED3" w:rsidP="008C0ED3">
      <w:pPr>
        <w:pStyle w:val="ConsPlusNormal"/>
        <w:widowControl/>
        <w:ind w:firstLine="540"/>
        <w:jc w:val="both"/>
        <w:rPr>
          <w:sz w:val="24"/>
        </w:rPr>
      </w:pPr>
      <w:r w:rsidRPr="00EB0FD0">
        <w:rPr>
          <w:sz w:val="24"/>
          <w:szCs w:val="24"/>
        </w:rPr>
        <w:lastRenderedPageBreak/>
        <w:tab/>
        <w:t>б) в случаях, предусмотренным подпунктом «б» пункта 33 настоящего Положения, - копии листка временной нетрудоспособности либо документа из лечебно-профилактического учреждения, подтверждающего факт прохождения лечения; копии свидетельства о смерти члена семьи, указанного в подпункте «б» пункта 33 настоящего Положения;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0FD0">
        <w:rPr>
          <w:sz w:val="24"/>
        </w:rPr>
        <w:tab/>
        <w:t xml:space="preserve">в) </w:t>
      </w:r>
      <w:r w:rsidRPr="00EB0FD0">
        <w:rPr>
          <w:sz w:val="24"/>
          <w:szCs w:val="24"/>
        </w:rPr>
        <w:t>в случаях, предусмотренным подпунктом «в» пункта 33 настоящего Положения, - копии свидетельства о заключении брака, рождении ребенка, копии паспорта.</w:t>
      </w:r>
    </w:p>
    <w:p w:rsidR="008C0ED3" w:rsidRPr="00EB0FD0" w:rsidRDefault="008C0ED3" w:rsidP="008C0ED3">
      <w:pPr>
        <w:pStyle w:val="ConsPlusNormal"/>
        <w:widowControl/>
        <w:ind w:firstLine="0"/>
        <w:outlineLvl w:val="1"/>
        <w:rPr>
          <w:sz w:val="24"/>
          <w:szCs w:val="24"/>
        </w:rPr>
      </w:pPr>
      <w:r w:rsidRPr="00EB0FD0">
        <w:rPr>
          <w:sz w:val="24"/>
          <w:szCs w:val="24"/>
        </w:rPr>
        <w:tab/>
        <w:t>35. В случае смерти работника материальная помощь предоставляется одному из совершеннолетних членов его семьи, указанному в подпункте «б» пункта 33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8C0ED3" w:rsidRPr="00EB0FD0" w:rsidRDefault="008C0ED3" w:rsidP="008C0ED3">
      <w:pPr>
        <w:pStyle w:val="ConsPlusNormal"/>
        <w:widowControl/>
        <w:ind w:firstLine="0"/>
        <w:outlineLvl w:val="1"/>
        <w:rPr>
          <w:sz w:val="24"/>
          <w:szCs w:val="24"/>
        </w:rPr>
      </w:pPr>
      <w:r w:rsidRPr="00EB0FD0">
        <w:rPr>
          <w:sz w:val="24"/>
          <w:szCs w:val="24"/>
        </w:rPr>
        <w:tab/>
        <w:t>36.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8C0ED3" w:rsidRPr="00EB0FD0" w:rsidRDefault="008C0ED3" w:rsidP="008C0ED3">
      <w:pPr>
        <w:pStyle w:val="ConsPlusNormal"/>
        <w:widowControl/>
        <w:ind w:firstLine="0"/>
        <w:outlineLvl w:val="1"/>
        <w:rPr>
          <w:sz w:val="24"/>
          <w:szCs w:val="24"/>
        </w:rPr>
      </w:pPr>
      <w:r w:rsidRPr="00EB0FD0">
        <w:rPr>
          <w:sz w:val="24"/>
          <w:szCs w:val="24"/>
        </w:rPr>
        <w:tab/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8C0ED3" w:rsidRPr="00EB0FD0" w:rsidRDefault="008C0ED3" w:rsidP="008C0ED3">
      <w:pPr>
        <w:pStyle w:val="ConsPlusNormal"/>
        <w:widowControl/>
        <w:ind w:firstLine="0"/>
        <w:outlineLvl w:val="1"/>
        <w:rPr>
          <w:sz w:val="24"/>
          <w:szCs w:val="24"/>
        </w:rPr>
      </w:pPr>
      <w:r w:rsidRPr="00EB0FD0">
        <w:rPr>
          <w:sz w:val="24"/>
          <w:szCs w:val="24"/>
        </w:rPr>
        <w:tab/>
        <w:t>37.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ab/>
        <w:t>38. Материальная помощь предоставляется в размере не менее двух должностных окладов и не более десяти минимальных размеров оплаты труда.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0FD0">
        <w:rPr>
          <w:sz w:val="24"/>
          <w:szCs w:val="24"/>
        </w:rPr>
        <w:tab/>
        <w:t>39. Предоставление работнику, члену его семьи (в случае, предусмотренном пунктом 35 настоящего Положения) материальной помощи и определении ее конкретного размера производится по решению главы администрации и оформляется соответствующим правовым актом.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</w:rPr>
      </w:pPr>
    </w:p>
    <w:p w:rsidR="008C0ED3" w:rsidRPr="00EB0FD0" w:rsidRDefault="008C0ED3" w:rsidP="008C0ED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B0FD0">
        <w:rPr>
          <w:sz w:val="24"/>
          <w:szCs w:val="24"/>
        </w:rPr>
        <w:t>Глава 8. РАЗМЕР, ПОРЯДОК И УСЛОВИЯ ЕДИНОВРЕМЕННОЙ ВЫПЛАТЫ  ПРИ ПРЕДОСТАВЛЕНИИ</w:t>
      </w:r>
      <w:r>
        <w:rPr>
          <w:sz w:val="24"/>
          <w:szCs w:val="24"/>
        </w:rPr>
        <w:t xml:space="preserve"> </w:t>
      </w:r>
      <w:r w:rsidRPr="00EB0FD0">
        <w:rPr>
          <w:sz w:val="24"/>
          <w:szCs w:val="24"/>
        </w:rPr>
        <w:t>ЕЖЕГОДНОГО ОПЛАЧИВАЕМОГО ОТПУСКА</w:t>
      </w:r>
    </w:p>
    <w:p w:rsidR="008C0ED3" w:rsidRPr="00EB0FD0" w:rsidRDefault="008C0ED3" w:rsidP="008C0ED3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</w:rPr>
      </w:pPr>
      <w:r w:rsidRPr="00EB0FD0">
        <w:rPr>
          <w:sz w:val="24"/>
        </w:rPr>
        <w:tab/>
        <w:t>40. Единовременная выплата при  предоставлении ежегодного оплачиваемого отпуска (далее –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</w:rPr>
      </w:pPr>
      <w:r w:rsidRPr="00EB0FD0">
        <w:rPr>
          <w:sz w:val="24"/>
        </w:rPr>
        <w:tab/>
        <w:t>а) предоставления ежегодного оплачиваемого отпуска в полном объеме;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</w:rPr>
      </w:pPr>
      <w:r w:rsidRPr="00EB0FD0">
        <w:rPr>
          <w:sz w:val="24"/>
        </w:rPr>
        <w:tab/>
        <w:t>б)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</w:rPr>
      </w:pPr>
      <w:r w:rsidRPr="00EB0FD0">
        <w:rPr>
          <w:sz w:val="24"/>
        </w:rPr>
        <w:tab/>
        <w:t>в) замены в установленном порядке части ежегодного оплачиваемого отпуска денежной компенсацией – одновременно с предоставлением данной компенсации.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</w:rPr>
      </w:pPr>
      <w:r w:rsidRPr="00EB0FD0">
        <w:rPr>
          <w:sz w:val="24"/>
        </w:rPr>
        <w:tab/>
        <w:t>41. Размер единовременной выплаты при предоставлении ежегодного оплачиваемого отпуска составляет два должностных оклада.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</w:rPr>
      </w:pPr>
      <w:r w:rsidRPr="00EB0FD0">
        <w:rPr>
          <w:sz w:val="24"/>
        </w:rPr>
        <w:tab/>
        <w:t>42.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</w:rPr>
      </w:pPr>
      <w:r w:rsidRPr="00EB0FD0">
        <w:rPr>
          <w:sz w:val="24"/>
        </w:rPr>
        <w:tab/>
        <w:t>43. Единовременная выплата производится пропорционально отработанному времени при увольнении работника в случае: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</w:rPr>
      </w:pPr>
      <w:r w:rsidRPr="00EB0FD0">
        <w:rPr>
          <w:sz w:val="24"/>
        </w:rPr>
        <w:tab/>
        <w:t>а) предоставления неиспользованного отпуска с последующим его увольнением;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</w:rPr>
      </w:pPr>
      <w:r w:rsidRPr="00EB0FD0">
        <w:rPr>
          <w:sz w:val="24"/>
        </w:rPr>
        <w:lastRenderedPageBreak/>
        <w:tab/>
        <w:t>б) выплаты денежной компенсации за неиспользованный отпуск.</w:t>
      </w:r>
    </w:p>
    <w:p w:rsidR="008C0ED3" w:rsidRPr="00EB0FD0" w:rsidRDefault="008C0ED3" w:rsidP="008C0ED3">
      <w:pPr>
        <w:pStyle w:val="ConsPlusNormal"/>
        <w:widowControl/>
        <w:ind w:firstLine="708"/>
        <w:outlineLvl w:val="1"/>
        <w:rPr>
          <w:sz w:val="24"/>
          <w:szCs w:val="24"/>
        </w:rPr>
      </w:pPr>
      <w:r w:rsidRPr="00EB0FD0">
        <w:rPr>
          <w:sz w:val="24"/>
        </w:rPr>
        <w:t xml:space="preserve">44. </w:t>
      </w:r>
      <w:r w:rsidRPr="00EB0FD0">
        <w:rPr>
          <w:sz w:val="24"/>
          <w:szCs w:val="24"/>
        </w:rPr>
        <w:t xml:space="preserve">Решение главы администрации о выплате работнику </w:t>
      </w:r>
      <w:r w:rsidRPr="00EB0FD0">
        <w:rPr>
          <w:sz w:val="24"/>
        </w:rPr>
        <w:t xml:space="preserve">единовременной выплаты </w:t>
      </w:r>
      <w:r w:rsidRPr="00EB0FD0">
        <w:rPr>
          <w:sz w:val="24"/>
          <w:szCs w:val="24"/>
        </w:rPr>
        <w:t>оформляется соответствующим правовым актом.</w:t>
      </w:r>
    </w:p>
    <w:p w:rsidR="008C0ED3" w:rsidRPr="00EB0FD0" w:rsidRDefault="008C0ED3" w:rsidP="008C0ED3">
      <w:pPr>
        <w:pStyle w:val="ConsPlusNormal"/>
        <w:widowControl/>
        <w:ind w:firstLine="0"/>
        <w:jc w:val="both"/>
        <w:rPr>
          <w:sz w:val="24"/>
        </w:rPr>
      </w:pPr>
    </w:p>
    <w:p w:rsidR="008C0ED3" w:rsidRDefault="008C0ED3" w:rsidP="008C0E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C0ED3" w:rsidRDefault="008C0ED3" w:rsidP="008C0ED3"/>
    <w:p w:rsidR="008C0ED3" w:rsidRDefault="008C0ED3" w:rsidP="008C0ED3"/>
    <w:p w:rsidR="008C0ED3" w:rsidRDefault="008C0ED3" w:rsidP="008C0ED3"/>
    <w:p w:rsidR="008C0ED3" w:rsidRDefault="008C0ED3" w:rsidP="008C0ED3"/>
    <w:p w:rsidR="000B36F7" w:rsidRDefault="000B36F7">
      <w:bookmarkStart w:id="0" w:name="_GoBack"/>
      <w:bookmarkEnd w:id="0"/>
    </w:p>
    <w:sectPr w:rsidR="000B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C6"/>
    <w:rsid w:val="000B36F7"/>
    <w:rsid w:val="008C0ED3"/>
    <w:rsid w:val="00E6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0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0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2682</Words>
  <Characters>15289</Characters>
  <Application>Microsoft Office Word</Application>
  <DocSecurity>0</DocSecurity>
  <Lines>127</Lines>
  <Paragraphs>35</Paragraphs>
  <ScaleCrop>false</ScaleCrop>
  <Company/>
  <LinksUpToDate>false</LinksUpToDate>
  <CharactersWithSpaces>17936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2017-07-14T02:23:00Z</dcterms:created>
  <dcterms:modified xsi:type="dcterms:W3CDTF">2017-07-14T02:24:00Z</dcterms:modified>
</cp:coreProperties>
</file>