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11.10.2016г. №134</w:t>
      </w:r>
    </w:p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91CB3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691CB3" w:rsidRDefault="00691CB3" w:rsidP="00691CB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691CB3" w:rsidRDefault="00691CB3" w:rsidP="00691CB3">
      <w:pPr>
        <w:rPr>
          <w:rFonts w:ascii="Arial" w:hAnsi="Arial" w:cs="Arial"/>
          <w:sz w:val="30"/>
          <w:szCs w:val="30"/>
        </w:rPr>
      </w:pPr>
    </w:p>
    <w:p w:rsidR="00691CB3" w:rsidRPr="00D65C81" w:rsidRDefault="00691CB3" w:rsidP="00691CB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№96 ОТ 25.12.2015 г. «О БЮДЖЕТЕ МО КАМЕНКА НА 2016 ГОД»</w:t>
      </w:r>
    </w:p>
    <w:p w:rsidR="00691CB3" w:rsidRDefault="00691CB3" w:rsidP="00691C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1CB3" w:rsidRDefault="00691CB3" w:rsidP="00691CB3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 ст. 6 Устава муниципального образования «Каменка», Дума муниципального образования «Каменка»</w:t>
      </w:r>
    </w:p>
    <w:p w:rsidR="00691CB3" w:rsidRDefault="00691CB3" w:rsidP="00691CB3">
      <w:pPr>
        <w:jc w:val="both"/>
        <w:rPr>
          <w:rFonts w:ascii="Arial" w:hAnsi="Arial" w:cs="Arial"/>
        </w:rPr>
      </w:pPr>
    </w:p>
    <w:p w:rsidR="00691CB3" w:rsidRDefault="00691CB3" w:rsidP="00691CB3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>в решение Думы № 96 от 25.12.2015 года следующие изменения: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</w:t>
      </w:r>
      <w:r w:rsidRPr="00D65C81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т</w:t>
      </w:r>
      <w:r w:rsidRPr="00D65C81">
        <w:rPr>
          <w:b w:val="0"/>
          <w:sz w:val="24"/>
          <w:szCs w:val="24"/>
        </w:rPr>
        <w:t xml:space="preserve"> муниципального образования </w:t>
      </w:r>
      <w:r>
        <w:rPr>
          <w:b w:val="0"/>
          <w:sz w:val="24"/>
          <w:szCs w:val="24"/>
        </w:rPr>
        <w:t>(далее – местный бюджет) на 2016 год: общий объем доходов местного бюджета в сумме 11501,5 тыс. руб., в том числе безвозмездные поступления в сумме 6981,5 тыс. руб.;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11727,5 тыс. руб.;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226,0 тыс. руб.;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691CB3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 xml:space="preserve">3. Опубликовать </w:t>
      </w:r>
      <w:r>
        <w:rPr>
          <w:b w:val="0"/>
          <w:sz w:val="24"/>
          <w:szCs w:val="24"/>
        </w:rPr>
        <w:t xml:space="preserve">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691CB3" w:rsidRPr="00D65C81" w:rsidRDefault="00691CB3" w:rsidP="00691CB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691CB3" w:rsidRDefault="00691CB3" w:rsidP="00691CB3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2A00CE" w:rsidRDefault="002A00CE">
      <w:bookmarkStart w:id="0" w:name="_GoBack"/>
      <w:bookmarkEnd w:id="0"/>
    </w:p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6C"/>
    <w:rsid w:val="002A00CE"/>
    <w:rsid w:val="00691CB3"/>
    <w:rsid w:val="00A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2017-02-01T06:52:00Z</dcterms:created>
  <dcterms:modified xsi:type="dcterms:W3CDTF">2017-02-01T06:52:00Z</dcterms:modified>
</cp:coreProperties>
</file>