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22.10.2018г. № 98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9A8" w:rsidRPr="004C4D8A" w:rsidRDefault="006819A8" w:rsidP="006819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  <w:r>
        <w:rPr>
          <w:rFonts w:ascii="Arial" w:eastAsia="Calibri" w:hAnsi="Arial" w:cs="Arial"/>
          <w:sz w:val="24"/>
          <w:szCs w:val="24"/>
        </w:rPr>
        <w:t xml:space="preserve"> и принимая во внимание, что гражданка Бабкина Надежда Сергеевна 31.05.1980 года рождения, паспорт: 2515 14441 ТП УФМС РОССИИ по Иркутской области в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районе, дата выдачи:  23.10.2015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, проживала по адресу: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Каменка. </w:t>
      </w:r>
    </w:p>
    <w:p w:rsidR="006819A8" w:rsidRPr="004C4D8A" w:rsidRDefault="006819A8" w:rsidP="006819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819A8" w:rsidRPr="004C4D8A" w:rsidRDefault="006819A8" w:rsidP="006819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819A8" w:rsidRPr="004C4D8A" w:rsidRDefault="006819A8" w:rsidP="006819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Гражданке Бабкиной Надежде Сергеевне присвоить новый адрес: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sz w:val="24"/>
          <w:szCs w:val="24"/>
        </w:rPr>
        <w:t>Каменка</w:t>
      </w:r>
      <w:proofErr w:type="gramEnd"/>
      <w:r>
        <w:rPr>
          <w:rFonts w:ascii="Arial" w:eastAsia="Calibri" w:hAnsi="Arial" w:cs="Arial"/>
          <w:sz w:val="24"/>
          <w:szCs w:val="24"/>
        </w:rPr>
        <w:t>, ул. Ленина, д. 62.</w:t>
      </w: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9A8" w:rsidRPr="004C4D8A" w:rsidRDefault="006819A8" w:rsidP="00681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9A8" w:rsidRDefault="006819A8" w:rsidP="00681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9A8" w:rsidRDefault="006819A8" w:rsidP="00681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9A8" w:rsidRDefault="006819A8" w:rsidP="00681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9A8" w:rsidRDefault="006819A8" w:rsidP="00681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9A8" w:rsidRDefault="006819A8" w:rsidP="00681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97D" w:rsidRDefault="00E8097D">
      <w:bookmarkStart w:id="0" w:name="_GoBack"/>
      <w:bookmarkEnd w:id="0"/>
    </w:p>
    <w:sectPr w:rsidR="00E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AC"/>
    <w:rsid w:val="006819A8"/>
    <w:rsid w:val="00D478AC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2019-01-24T08:52:00Z</dcterms:created>
  <dcterms:modified xsi:type="dcterms:W3CDTF">2019-01-24T08:52:00Z</dcterms:modified>
</cp:coreProperties>
</file>