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CC" w:rsidRPr="00E11CA5" w:rsidRDefault="009247CC" w:rsidP="000263C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27</w:t>
      </w:r>
      <w:r w:rsidRPr="00E11CA5">
        <w:rPr>
          <w:rFonts w:ascii="Arial" w:eastAsia="Calibri" w:hAnsi="Arial" w:cs="Arial"/>
          <w:b/>
          <w:sz w:val="30"/>
          <w:szCs w:val="30"/>
        </w:rPr>
        <w:t>.1</w:t>
      </w:r>
      <w:r>
        <w:rPr>
          <w:rFonts w:ascii="Arial" w:eastAsia="Calibri" w:hAnsi="Arial" w:cs="Arial"/>
          <w:b/>
          <w:sz w:val="30"/>
          <w:szCs w:val="30"/>
        </w:rPr>
        <w:t>1</w:t>
      </w:r>
      <w:r w:rsidRPr="00E11CA5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8</w:t>
      </w:r>
      <w:r w:rsidRPr="00E11CA5">
        <w:rPr>
          <w:rFonts w:ascii="Arial" w:eastAsia="Calibri" w:hAnsi="Arial" w:cs="Arial"/>
          <w:b/>
          <w:sz w:val="30"/>
          <w:szCs w:val="30"/>
        </w:rPr>
        <w:t>г. №1</w:t>
      </w:r>
      <w:r>
        <w:rPr>
          <w:rFonts w:ascii="Arial" w:eastAsia="Calibri" w:hAnsi="Arial" w:cs="Arial"/>
          <w:b/>
          <w:sz w:val="30"/>
          <w:szCs w:val="30"/>
        </w:rPr>
        <w:t>15</w:t>
      </w:r>
    </w:p>
    <w:p w:rsidR="009247CC" w:rsidRPr="00E11CA5" w:rsidRDefault="009247CC" w:rsidP="000263C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E11CA5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9247CC" w:rsidRPr="00E11CA5" w:rsidRDefault="009247CC" w:rsidP="000263C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E11CA5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9247CC" w:rsidRPr="00E11CA5" w:rsidRDefault="009247CC" w:rsidP="000263C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E11CA5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9247CC" w:rsidRPr="00E11CA5" w:rsidRDefault="009247CC" w:rsidP="000263C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E11CA5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9247CC" w:rsidRPr="00E11CA5" w:rsidRDefault="009247CC" w:rsidP="000263CE">
      <w:pPr>
        <w:tabs>
          <w:tab w:val="left" w:pos="851"/>
        </w:tabs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E11CA5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9247CC" w:rsidRPr="00E11CA5" w:rsidRDefault="009247CC" w:rsidP="000263C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E11CA5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9247CC" w:rsidRPr="00E11CA5" w:rsidRDefault="009247CC" w:rsidP="000263C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9247CC" w:rsidRPr="00E11CA5" w:rsidRDefault="009247CC" w:rsidP="00026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A5">
        <w:rPr>
          <w:rFonts w:ascii="Arial" w:eastAsia="Calibri" w:hAnsi="Arial" w:cs="Arial"/>
          <w:b/>
          <w:sz w:val="30"/>
          <w:szCs w:val="30"/>
        </w:rPr>
        <w:t>ОБ УТВЕРЖДЕНИИ ПОРЯДКА РАЗРАБОТКИ ПРОГНОЗА СОЦИАЛЬНО-ЭКОНОМИЧЕСКОГО РАЗВИТИЯ МУНИЦИПАЛЬНОГО ОБРАЗОВАНИЯ «КАМЕНКА»</w:t>
      </w:r>
    </w:p>
    <w:p w:rsidR="009247CC" w:rsidRPr="00E11CA5" w:rsidRDefault="009247CC" w:rsidP="00026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7CC" w:rsidRPr="00E11CA5" w:rsidRDefault="009247CC" w:rsidP="0002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11CA5">
        <w:rPr>
          <w:rFonts w:ascii="Arial" w:eastAsia="Times New Roman" w:hAnsi="Arial" w:cs="Arial"/>
          <w:sz w:val="24"/>
          <w:szCs w:val="24"/>
          <w:lang w:eastAsia="ru-RU"/>
        </w:rPr>
        <w:t>В целях осуществления наиболее полного анализа состояния отраслей экономики и социальной сферы, повышения качества разработки прогнозов социально-экономического развития  МО «Каменка» и в соответствии с Федеральным законом от 26.04.2007 №63-ФЗ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</w:t>
      </w:r>
      <w:proofErr w:type="gramEnd"/>
    </w:p>
    <w:p w:rsidR="009247CC" w:rsidRPr="00E11CA5" w:rsidRDefault="009247CC" w:rsidP="000263CE">
      <w:pPr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</w:p>
    <w:p w:rsidR="009247CC" w:rsidRPr="00E11CA5" w:rsidRDefault="009247CC" w:rsidP="000263C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E11CA5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9247CC" w:rsidRPr="00E11CA5" w:rsidRDefault="009247CC" w:rsidP="000263CE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247CC" w:rsidRPr="00E11CA5" w:rsidRDefault="004C6D93" w:rsidP="000263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pacing w:val="-2"/>
          <w:sz w:val="24"/>
          <w:szCs w:val="24"/>
          <w:lang w:eastAsia="ru-RU"/>
        </w:rPr>
        <w:t>1.</w:t>
      </w:r>
      <w:r w:rsidR="009247CC" w:rsidRPr="00E11CA5">
        <w:rPr>
          <w:rFonts w:ascii="Arial" w:eastAsia="Times New Roman" w:hAnsi="Arial" w:cs="Arial"/>
          <w:color w:val="212121"/>
          <w:spacing w:val="-2"/>
          <w:sz w:val="24"/>
          <w:szCs w:val="24"/>
          <w:lang w:eastAsia="ru-RU"/>
        </w:rPr>
        <w:t xml:space="preserve">Утвердить порядок разработки </w:t>
      </w:r>
      <w:r w:rsidR="009247CC" w:rsidRPr="00E11CA5">
        <w:rPr>
          <w:rFonts w:ascii="Arial" w:eastAsia="Times New Roman" w:hAnsi="Arial" w:cs="Arial"/>
          <w:sz w:val="24"/>
          <w:szCs w:val="24"/>
          <w:lang w:eastAsia="ru-RU"/>
        </w:rPr>
        <w:t>прогноза социально-экономического развития</w:t>
      </w:r>
    </w:p>
    <w:p w:rsidR="009247CC" w:rsidRPr="00E11CA5" w:rsidRDefault="009247CC" w:rsidP="000263C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CA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«Каменка» (Приложение № 1).</w:t>
      </w:r>
    </w:p>
    <w:p w:rsidR="009247CC" w:rsidRPr="00E11CA5" w:rsidRDefault="004C6D93" w:rsidP="000263C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="009247CC" w:rsidRPr="00E11CA5">
        <w:rPr>
          <w:rFonts w:ascii="Arial" w:eastAsia="Calibri" w:hAnsi="Arial" w:cs="Arial"/>
          <w:sz w:val="24"/>
          <w:szCs w:val="24"/>
        </w:rPr>
        <w:t>Настоящее постановление  опубликовать в Вестнике МО «Каменка» и</w:t>
      </w:r>
    </w:p>
    <w:p w:rsidR="009247CC" w:rsidRPr="00E11CA5" w:rsidRDefault="009247CC" w:rsidP="000263C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11CA5">
        <w:rPr>
          <w:rFonts w:ascii="Arial" w:eastAsia="Calibri" w:hAnsi="Arial" w:cs="Arial"/>
          <w:sz w:val="24"/>
          <w:szCs w:val="24"/>
        </w:rPr>
        <w:t xml:space="preserve">разместить на официальном сайте администрации МО «Каменка» в сети «Интернет». </w:t>
      </w:r>
    </w:p>
    <w:p w:rsidR="009247CC" w:rsidRPr="00E11CA5" w:rsidRDefault="004C6D93" w:rsidP="000263C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 w:rsidR="009247CC" w:rsidRPr="00E11CA5">
        <w:rPr>
          <w:rFonts w:ascii="Arial" w:eastAsia="Calibri" w:hAnsi="Arial" w:cs="Arial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="009247CC" w:rsidRPr="00E11CA5">
        <w:rPr>
          <w:rFonts w:ascii="Arial" w:eastAsia="Calibri" w:hAnsi="Arial" w:cs="Arial"/>
          <w:sz w:val="24"/>
          <w:szCs w:val="24"/>
        </w:rPr>
        <w:t>на</w:t>
      </w:r>
      <w:proofErr w:type="gramEnd"/>
    </w:p>
    <w:p w:rsidR="009247CC" w:rsidRPr="00E11CA5" w:rsidRDefault="009247CC" w:rsidP="000263C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11CA5">
        <w:rPr>
          <w:rFonts w:ascii="Arial" w:eastAsia="Calibri" w:hAnsi="Arial" w:cs="Arial"/>
          <w:sz w:val="24"/>
          <w:szCs w:val="24"/>
        </w:rPr>
        <w:t xml:space="preserve">начальника финансового отдела </w:t>
      </w:r>
      <w:r>
        <w:rPr>
          <w:rFonts w:ascii="Arial" w:eastAsia="Calibri" w:hAnsi="Arial" w:cs="Arial"/>
          <w:sz w:val="24"/>
          <w:szCs w:val="24"/>
        </w:rPr>
        <w:t>Середкину</w:t>
      </w:r>
      <w:r w:rsidRPr="00E11CA5">
        <w:rPr>
          <w:rFonts w:ascii="Arial" w:eastAsia="Calibri" w:hAnsi="Arial" w:cs="Arial"/>
          <w:sz w:val="24"/>
          <w:szCs w:val="24"/>
        </w:rPr>
        <w:t xml:space="preserve"> С.</w:t>
      </w:r>
      <w:r>
        <w:rPr>
          <w:rFonts w:ascii="Arial" w:eastAsia="Calibri" w:hAnsi="Arial" w:cs="Arial"/>
          <w:sz w:val="24"/>
          <w:szCs w:val="24"/>
        </w:rPr>
        <w:t>В</w:t>
      </w:r>
      <w:r w:rsidRPr="00E11CA5">
        <w:rPr>
          <w:rFonts w:ascii="Arial" w:eastAsia="Calibri" w:hAnsi="Arial" w:cs="Arial"/>
          <w:sz w:val="24"/>
          <w:szCs w:val="24"/>
        </w:rPr>
        <w:t>.</w:t>
      </w:r>
    </w:p>
    <w:p w:rsidR="009247CC" w:rsidRDefault="009247CC" w:rsidP="000263C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6D93" w:rsidRPr="00E11CA5" w:rsidRDefault="004C6D93" w:rsidP="000263C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247CC" w:rsidRPr="00E11CA5" w:rsidRDefault="009247CC" w:rsidP="000263C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11CA5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9247CC" w:rsidRPr="00E11CA5" w:rsidRDefault="009247CC" w:rsidP="000263C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</w:t>
      </w:r>
      <w:r w:rsidRPr="00E11CA5">
        <w:rPr>
          <w:rFonts w:ascii="Arial" w:eastAsia="Calibri" w:hAnsi="Arial" w:cs="Arial"/>
          <w:sz w:val="24"/>
          <w:szCs w:val="24"/>
        </w:rPr>
        <w:t>Н.</w:t>
      </w:r>
    </w:p>
    <w:p w:rsidR="009247CC" w:rsidRPr="00E11CA5" w:rsidRDefault="009247CC" w:rsidP="000263C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247CC" w:rsidRPr="004C6D93" w:rsidRDefault="009247CC" w:rsidP="000263CE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4C6D93">
        <w:rPr>
          <w:rFonts w:ascii="Courier New" w:eastAsia="Calibri" w:hAnsi="Courier New" w:cs="Courier New"/>
        </w:rPr>
        <w:t>Приложение</w:t>
      </w:r>
      <w:r w:rsidR="004C6D93">
        <w:rPr>
          <w:rFonts w:ascii="Courier New" w:eastAsia="Calibri" w:hAnsi="Courier New" w:cs="Courier New"/>
        </w:rPr>
        <w:t xml:space="preserve"> </w:t>
      </w:r>
      <w:r w:rsidRPr="004C6D93">
        <w:rPr>
          <w:rFonts w:ascii="Courier New" w:eastAsia="Calibri" w:hAnsi="Courier New" w:cs="Courier New"/>
        </w:rPr>
        <w:t>1</w:t>
      </w:r>
    </w:p>
    <w:p w:rsidR="004C6D93" w:rsidRDefault="009247CC" w:rsidP="000263CE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4C6D93">
        <w:rPr>
          <w:rFonts w:ascii="Courier New" w:eastAsia="Calibri" w:hAnsi="Courier New" w:cs="Courier New"/>
        </w:rPr>
        <w:t>Утверждено</w:t>
      </w:r>
      <w:r w:rsidR="004C6D93">
        <w:rPr>
          <w:rFonts w:ascii="Courier New" w:eastAsia="Calibri" w:hAnsi="Courier New" w:cs="Courier New"/>
        </w:rPr>
        <w:t xml:space="preserve"> п</w:t>
      </w:r>
      <w:r w:rsidRPr="004C6D93">
        <w:rPr>
          <w:rFonts w:ascii="Courier New" w:eastAsia="Calibri" w:hAnsi="Courier New" w:cs="Courier New"/>
        </w:rPr>
        <w:t>остановлением</w:t>
      </w:r>
    </w:p>
    <w:p w:rsidR="004C6D93" w:rsidRDefault="004C6D93" w:rsidP="000263CE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4C6D93">
        <w:rPr>
          <w:rFonts w:ascii="Courier New" w:eastAsia="Calibri" w:hAnsi="Courier New" w:cs="Courier New"/>
        </w:rPr>
        <w:t>А</w:t>
      </w:r>
      <w:r w:rsidR="009247CC" w:rsidRPr="004C6D93">
        <w:rPr>
          <w:rFonts w:ascii="Courier New" w:eastAsia="Calibri" w:hAnsi="Courier New" w:cs="Courier New"/>
        </w:rPr>
        <w:t>дминистрации</w:t>
      </w:r>
      <w:r>
        <w:rPr>
          <w:rFonts w:ascii="Courier New" w:eastAsia="Calibri" w:hAnsi="Courier New" w:cs="Courier New"/>
        </w:rPr>
        <w:t xml:space="preserve"> </w:t>
      </w:r>
      <w:r w:rsidR="009247CC" w:rsidRPr="004C6D93">
        <w:rPr>
          <w:rFonts w:ascii="Courier New" w:eastAsia="Calibri" w:hAnsi="Courier New" w:cs="Courier New"/>
        </w:rPr>
        <w:t>МО «Каменка»</w:t>
      </w:r>
    </w:p>
    <w:p w:rsidR="009247CC" w:rsidRPr="004C6D93" w:rsidRDefault="009247CC" w:rsidP="000263CE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4C6D93">
        <w:rPr>
          <w:rFonts w:ascii="Courier New" w:eastAsia="Calibri" w:hAnsi="Courier New" w:cs="Courier New"/>
        </w:rPr>
        <w:t>от 27.11.2018г. №115</w:t>
      </w:r>
    </w:p>
    <w:p w:rsidR="009247CC" w:rsidRPr="00E11CA5" w:rsidRDefault="009247CC" w:rsidP="000263CE">
      <w:pPr>
        <w:tabs>
          <w:tab w:val="left" w:pos="567"/>
          <w:tab w:val="right" w:pos="411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7CC" w:rsidRPr="004C6D93" w:rsidRDefault="009247CC" w:rsidP="000263C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C6D9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Порядок </w:t>
      </w:r>
    </w:p>
    <w:p w:rsidR="009247CC" w:rsidRPr="004C6D93" w:rsidRDefault="009247CC" w:rsidP="000263C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C6D93">
        <w:rPr>
          <w:rFonts w:ascii="Arial" w:eastAsia="Times New Roman" w:hAnsi="Arial" w:cs="Arial"/>
          <w:b/>
          <w:sz w:val="30"/>
          <w:szCs w:val="30"/>
          <w:lang w:eastAsia="ru-RU"/>
        </w:rPr>
        <w:t>разработки прогноза социально-экономического развития муниципального образования «Каменка»</w:t>
      </w:r>
    </w:p>
    <w:p w:rsidR="009247CC" w:rsidRPr="00E11CA5" w:rsidRDefault="009247CC" w:rsidP="00026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47CC" w:rsidRPr="004C6D93" w:rsidRDefault="004C6D93" w:rsidP="0002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6D93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9247CC" w:rsidRPr="004C6D93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9247CC" w:rsidRPr="00E11CA5" w:rsidRDefault="009247CC" w:rsidP="000263CE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47CC" w:rsidRPr="00E11CA5" w:rsidRDefault="009247CC" w:rsidP="0002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CA5">
        <w:rPr>
          <w:rFonts w:ascii="Arial" w:eastAsia="Times New Roman" w:hAnsi="Arial" w:cs="Arial"/>
          <w:sz w:val="24"/>
          <w:szCs w:val="24"/>
          <w:lang w:eastAsia="ru-RU"/>
        </w:rPr>
        <w:t>Прогноз социально-экономического развития МО «Каменка» (далее – Прогноз развития) – документ, содержащий перечень и описание возможных тенденций и сценариев развития экономики и социальной сферы МО «Каменка».</w:t>
      </w:r>
    </w:p>
    <w:p w:rsidR="009247CC" w:rsidRPr="00E11CA5" w:rsidRDefault="009247CC" w:rsidP="00026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47CC" w:rsidRPr="004C6D93" w:rsidRDefault="009247CC" w:rsidP="0002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6D93">
        <w:rPr>
          <w:rFonts w:ascii="Arial" w:eastAsia="Times New Roman" w:hAnsi="Arial" w:cs="Arial"/>
          <w:b/>
          <w:sz w:val="24"/>
          <w:szCs w:val="24"/>
          <w:lang w:eastAsia="ru-RU"/>
        </w:rPr>
        <w:t>2. Назначение Прогноза развития</w:t>
      </w:r>
    </w:p>
    <w:p w:rsidR="009247CC" w:rsidRPr="00E11CA5" w:rsidRDefault="009247CC" w:rsidP="000263CE">
      <w:pPr>
        <w:spacing w:before="240" w:after="60" w:line="240" w:lineRule="auto"/>
        <w:ind w:firstLine="709"/>
        <w:jc w:val="both"/>
        <w:outlineLvl w:val="4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11CA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Прогноз социально-экономического развития МО «Каменка» разрабатывается в соответствии с законами Российской Федерации, принимаемыми постановлениями Правительства Российской Федерации и распоряжениями Губернатора Иркутской области.</w:t>
      </w:r>
    </w:p>
    <w:p w:rsidR="009247CC" w:rsidRPr="00E11CA5" w:rsidRDefault="009247CC" w:rsidP="00026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11CA5">
        <w:rPr>
          <w:rFonts w:ascii="Arial" w:eastAsia="Times New Roman" w:hAnsi="Arial" w:cs="Arial"/>
          <w:sz w:val="24"/>
          <w:szCs w:val="24"/>
          <w:lang w:eastAsia="ru-RU"/>
        </w:rPr>
        <w:t xml:space="preserve">Прогноз на очередной финансовый год и плановый период разрабатывается на основе данных социально-экономического развития за 1 полугодие текущего года МО «Каменка», оценки ожидаемых итогов социально-экономического развития за текущий год, тенденций развития экономики и социальной сферы на плановый период, прогнозов финансово-хозяйственной деятельности наиболее значимых организаций и учреждений поселения с учетом сценарных условий социально-экономического развития </w:t>
      </w:r>
      <w:proofErr w:type="spellStart"/>
      <w:r w:rsidRPr="00E11CA5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E11CA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Иркутской области на очередной</w:t>
      </w:r>
      <w:proofErr w:type="gramEnd"/>
      <w:r w:rsidRPr="00E11CA5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финансовый год и плановый период.</w:t>
      </w:r>
    </w:p>
    <w:p w:rsidR="009247CC" w:rsidRPr="00E11CA5" w:rsidRDefault="009247CC" w:rsidP="0002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CA5"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proofErr w:type="gramStart"/>
      <w:r w:rsidRPr="00E11CA5">
        <w:rPr>
          <w:rFonts w:ascii="Arial" w:eastAsia="Times New Roman" w:hAnsi="Arial" w:cs="Arial"/>
          <w:sz w:val="24"/>
          <w:szCs w:val="24"/>
          <w:lang w:eastAsia="ru-RU"/>
        </w:rPr>
        <w:t>Прогноз развития разрабатывается в целях оценки уровня и качества жизни населения, включая уровень бедности, и имеющегося потенциала в демографической, геополитической, природно-климатической, культурной, финансовой и промышленной сферах.</w:t>
      </w:r>
      <w:proofErr w:type="gramEnd"/>
    </w:p>
    <w:p w:rsidR="009247CC" w:rsidRPr="00E11CA5" w:rsidRDefault="009247CC" w:rsidP="0002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CA5">
        <w:rPr>
          <w:rFonts w:ascii="Arial" w:eastAsia="Times New Roman" w:hAnsi="Arial" w:cs="Arial"/>
          <w:sz w:val="24"/>
          <w:szCs w:val="24"/>
          <w:lang w:eastAsia="ru-RU"/>
        </w:rPr>
        <w:t>2.2. Прогноз развития используется для подготовки проекта бюджета.</w:t>
      </w:r>
    </w:p>
    <w:p w:rsidR="009247CC" w:rsidRPr="00E11CA5" w:rsidRDefault="009247CC" w:rsidP="00026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47CC" w:rsidRPr="004C6D93" w:rsidRDefault="009247CC" w:rsidP="0002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6D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Состав и структура Прогноза развития </w:t>
      </w:r>
    </w:p>
    <w:p w:rsidR="009247CC" w:rsidRPr="00E11CA5" w:rsidRDefault="009247CC" w:rsidP="00026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47CC" w:rsidRPr="00E11CA5" w:rsidRDefault="009247CC" w:rsidP="0002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CA5">
        <w:rPr>
          <w:rFonts w:ascii="Arial" w:eastAsia="Times New Roman" w:hAnsi="Arial" w:cs="Arial"/>
          <w:sz w:val="24"/>
          <w:szCs w:val="24"/>
          <w:lang w:eastAsia="ru-RU"/>
        </w:rPr>
        <w:t>3.1. Прогноз развития должен включать количественные показатели и характеристики развития экономической структуры, динамики производства и потребления, уровня и качества жизни, экологической обстановки, социальной структуры, системы образования, здравоохранения и социального обеспечения населения МО «Каменка».</w:t>
      </w:r>
    </w:p>
    <w:p w:rsidR="009247CC" w:rsidRPr="00E11CA5" w:rsidRDefault="009247CC" w:rsidP="000263CE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CA5">
        <w:rPr>
          <w:rFonts w:ascii="Arial" w:eastAsia="Times New Roman" w:hAnsi="Arial" w:cs="Arial"/>
          <w:sz w:val="24"/>
          <w:szCs w:val="24"/>
          <w:lang w:eastAsia="ru-RU"/>
        </w:rPr>
        <w:t>3.2. Система прогнозируемых показателей социально-экономического развития МО «Каменка», методика, формы разрабатываются финансовым отделом администрации МО «Каменка» на основе показателей, разрабатываемых Правительством Иркутской области.</w:t>
      </w:r>
    </w:p>
    <w:p w:rsidR="009247CC" w:rsidRPr="004C6D93" w:rsidRDefault="009247CC" w:rsidP="000263C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212121"/>
          <w:spacing w:val="-2"/>
          <w:sz w:val="24"/>
          <w:szCs w:val="24"/>
          <w:lang w:eastAsia="ru-RU"/>
        </w:rPr>
      </w:pPr>
      <w:r w:rsidRPr="004C6D93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4C6D93">
        <w:rPr>
          <w:rFonts w:ascii="Arial" w:eastAsia="Times New Roman" w:hAnsi="Arial" w:cs="Arial"/>
          <w:b/>
          <w:color w:val="212121"/>
          <w:spacing w:val="-2"/>
          <w:sz w:val="24"/>
          <w:szCs w:val="24"/>
          <w:lang w:eastAsia="ru-RU"/>
        </w:rPr>
        <w:t>. Периодичность разработки Прогноза развития</w:t>
      </w:r>
    </w:p>
    <w:p w:rsidR="009247CC" w:rsidRPr="00E11CA5" w:rsidRDefault="009247CC" w:rsidP="000263CE">
      <w:pPr>
        <w:widowControl w:val="0"/>
        <w:shd w:val="clear" w:color="auto" w:fill="FFFFFF"/>
        <w:tabs>
          <w:tab w:val="left" w:pos="567"/>
        </w:tabs>
        <w:spacing w:before="2" w:after="0" w:line="240" w:lineRule="auto"/>
        <w:ind w:left="31"/>
        <w:jc w:val="both"/>
        <w:rPr>
          <w:rFonts w:ascii="Arial" w:eastAsia="Times New Roman" w:hAnsi="Arial" w:cs="Arial"/>
          <w:color w:val="212121"/>
          <w:spacing w:val="4"/>
          <w:sz w:val="24"/>
          <w:szCs w:val="24"/>
          <w:lang w:eastAsia="ru-RU"/>
        </w:rPr>
      </w:pPr>
    </w:p>
    <w:p w:rsidR="009247CC" w:rsidRPr="00E11CA5" w:rsidRDefault="009247CC" w:rsidP="000263CE">
      <w:pPr>
        <w:widowControl w:val="0"/>
        <w:shd w:val="clear" w:color="auto" w:fill="FFFFFF"/>
        <w:spacing w:before="2" w:after="0" w:line="240" w:lineRule="auto"/>
        <w:ind w:left="31" w:firstLine="678"/>
        <w:jc w:val="both"/>
        <w:rPr>
          <w:rFonts w:ascii="Arial" w:eastAsia="Times New Roman" w:hAnsi="Arial" w:cs="Arial"/>
          <w:color w:val="212121"/>
          <w:spacing w:val="-2"/>
          <w:sz w:val="24"/>
          <w:szCs w:val="24"/>
          <w:lang w:eastAsia="ru-RU"/>
        </w:rPr>
      </w:pPr>
      <w:r w:rsidRPr="00E11CA5">
        <w:rPr>
          <w:rFonts w:ascii="Arial" w:eastAsia="Times New Roman" w:hAnsi="Arial" w:cs="Arial"/>
          <w:color w:val="212121"/>
          <w:spacing w:val="4"/>
          <w:sz w:val="24"/>
          <w:szCs w:val="24"/>
          <w:lang w:eastAsia="ru-RU"/>
        </w:rPr>
        <w:t>Прогноз  развития</w:t>
      </w:r>
      <w:r w:rsidR="004C6D93">
        <w:rPr>
          <w:rFonts w:ascii="Arial" w:eastAsia="Times New Roman" w:hAnsi="Arial" w:cs="Arial"/>
          <w:color w:val="212121"/>
          <w:spacing w:val="4"/>
          <w:sz w:val="24"/>
          <w:szCs w:val="24"/>
          <w:lang w:eastAsia="ru-RU"/>
        </w:rPr>
        <w:t xml:space="preserve"> </w:t>
      </w:r>
      <w:r w:rsidRPr="00E11CA5">
        <w:rPr>
          <w:rFonts w:ascii="Arial" w:eastAsia="Times New Roman" w:hAnsi="Arial" w:cs="Arial"/>
          <w:sz w:val="24"/>
          <w:szCs w:val="24"/>
          <w:lang w:eastAsia="ru-RU"/>
        </w:rPr>
        <w:t xml:space="preserve">МО «Каменка» </w:t>
      </w:r>
      <w:r w:rsidRPr="00E11CA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разрабатываются на очередной финансовый год и плановый период в </w:t>
      </w:r>
      <w:r w:rsidRPr="00E11CA5">
        <w:rPr>
          <w:rFonts w:ascii="Arial" w:eastAsia="Times New Roman" w:hAnsi="Arial" w:cs="Arial"/>
          <w:color w:val="212121"/>
          <w:spacing w:val="-2"/>
          <w:sz w:val="24"/>
          <w:szCs w:val="24"/>
          <w:lang w:eastAsia="ru-RU"/>
        </w:rPr>
        <w:t>соответствии с законодательством Российской Федерации и нормативными актами Правительства Иркутской области.</w:t>
      </w:r>
    </w:p>
    <w:p w:rsidR="009247CC" w:rsidRPr="00E11CA5" w:rsidRDefault="009247CC" w:rsidP="000263CE">
      <w:pPr>
        <w:widowControl w:val="0"/>
        <w:shd w:val="clear" w:color="auto" w:fill="FFFFFF"/>
        <w:tabs>
          <w:tab w:val="left" w:pos="881"/>
        </w:tabs>
        <w:spacing w:before="2" w:after="0" w:line="240" w:lineRule="auto"/>
        <w:ind w:left="31"/>
        <w:jc w:val="both"/>
        <w:rPr>
          <w:rFonts w:ascii="Arial" w:eastAsia="Times New Roman" w:hAnsi="Arial" w:cs="Arial"/>
          <w:color w:val="212121"/>
          <w:spacing w:val="-2"/>
          <w:sz w:val="24"/>
          <w:szCs w:val="24"/>
          <w:lang w:eastAsia="ru-RU"/>
        </w:rPr>
      </w:pPr>
    </w:p>
    <w:p w:rsidR="009247CC" w:rsidRPr="000263CE" w:rsidRDefault="009247CC" w:rsidP="000263CE">
      <w:pPr>
        <w:widowControl w:val="0"/>
        <w:shd w:val="clear" w:color="auto" w:fill="FFFFFF"/>
        <w:spacing w:before="2" w:after="0" w:line="240" w:lineRule="auto"/>
        <w:ind w:left="31" w:firstLine="678"/>
        <w:jc w:val="both"/>
        <w:rPr>
          <w:rFonts w:ascii="Arial" w:eastAsia="Times New Roman" w:hAnsi="Arial" w:cs="Arial"/>
          <w:b/>
          <w:color w:val="212121"/>
          <w:spacing w:val="-2"/>
          <w:sz w:val="24"/>
          <w:szCs w:val="24"/>
          <w:lang w:eastAsia="ru-RU"/>
        </w:rPr>
      </w:pPr>
      <w:r w:rsidRPr="000263CE">
        <w:rPr>
          <w:rFonts w:ascii="Arial" w:eastAsia="Times New Roman" w:hAnsi="Arial" w:cs="Arial"/>
          <w:b/>
          <w:color w:val="212121"/>
          <w:spacing w:val="-2"/>
          <w:sz w:val="24"/>
          <w:szCs w:val="24"/>
          <w:lang w:eastAsia="ru-RU"/>
        </w:rPr>
        <w:t>5. Порядок разработки Прогноза развития</w:t>
      </w:r>
    </w:p>
    <w:p w:rsidR="009247CC" w:rsidRPr="000263CE" w:rsidRDefault="009247CC" w:rsidP="000263CE">
      <w:pPr>
        <w:widowControl w:val="0"/>
        <w:shd w:val="clear" w:color="auto" w:fill="FFFFFF"/>
        <w:spacing w:before="2" w:after="0" w:line="240" w:lineRule="auto"/>
        <w:ind w:left="31" w:firstLine="678"/>
        <w:jc w:val="both"/>
        <w:rPr>
          <w:rFonts w:ascii="Arial" w:eastAsia="Times New Roman" w:hAnsi="Arial" w:cs="Arial"/>
          <w:b/>
          <w:color w:val="212121"/>
          <w:spacing w:val="-2"/>
          <w:sz w:val="24"/>
          <w:szCs w:val="24"/>
          <w:lang w:eastAsia="ru-RU"/>
        </w:rPr>
      </w:pPr>
    </w:p>
    <w:p w:rsidR="009247CC" w:rsidRPr="000263CE" w:rsidRDefault="009247CC" w:rsidP="0002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63CE">
        <w:rPr>
          <w:rFonts w:ascii="Arial" w:eastAsia="Times New Roman" w:hAnsi="Arial" w:cs="Arial"/>
          <w:sz w:val="24"/>
          <w:szCs w:val="24"/>
          <w:lang w:eastAsia="ru-RU"/>
        </w:rPr>
        <w:t>5.1. Финансовый отдел администрации:</w:t>
      </w:r>
    </w:p>
    <w:p w:rsidR="009247CC" w:rsidRPr="00E11CA5" w:rsidRDefault="009247CC" w:rsidP="0002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CA5">
        <w:rPr>
          <w:rFonts w:ascii="Arial" w:eastAsia="Times New Roman" w:hAnsi="Arial" w:cs="Arial"/>
          <w:sz w:val="24"/>
          <w:szCs w:val="24"/>
          <w:lang w:eastAsia="ru-RU"/>
        </w:rPr>
        <w:t>На основании методических рекомендаций и нормативно-правовых актов Правительства Иркутской области обеспечивает структурные подразделения администрации МО «Каменка», которые являются разработчиками прогноза социально-экономического развития отраслей (направлений)  необходимыми методическими материалами и формами;</w:t>
      </w:r>
    </w:p>
    <w:p w:rsidR="009247CC" w:rsidRPr="00E11CA5" w:rsidRDefault="009247CC" w:rsidP="0002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CA5">
        <w:rPr>
          <w:rFonts w:ascii="Arial" w:eastAsia="Times New Roman" w:hAnsi="Arial" w:cs="Arial"/>
          <w:sz w:val="24"/>
          <w:szCs w:val="24"/>
          <w:lang w:eastAsia="ru-RU"/>
        </w:rPr>
        <w:t>доводит до сведения структурных подразделений администрации базовые данные по показателям, необходимым для разработки прогноза на основании данных отдела государственной статистики</w:t>
      </w:r>
    </w:p>
    <w:p w:rsidR="009247CC" w:rsidRPr="00E11CA5" w:rsidRDefault="009247CC" w:rsidP="000263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CA5">
        <w:rPr>
          <w:rFonts w:ascii="Arial" w:eastAsia="Times New Roman" w:hAnsi="Arial" w:cs="Arial"/>
          <w:color w:val="212121"/>
          <w:spacing w:val="-2"/>
          <w:sz w:val="24"/>
          <w:szCs w:val="24"/>
          <w:lang w:eastAsia="ru-RU"/>
        </w:rPr>
        <w:t>5.2</w:t>
      </w:r>
      <w:r w:rsidRPr="00E11CA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поселения:</w:t>
      </w:r>
    </w:p>
    <w:p w:rsidR="009247CC" w:rsidRPr="00E11CA5" w:rsidRDefault="009247CC" w:rsidP="000263C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11CA5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основе данных социально-экономического развития за 1 полугодие текущего года, оценки ожидаемых итогов социально-экономического развития за </w:t>
      </w:r>
      <w:r w:rsidRPr="00E11CA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текущий год, тенденций развития экономики на плановый период, прогнозов финансово – хозяйственной деятельности наиболее значимых предприятий, расположенных на территории поселения, представляют в Думу МО «Каменка»,  ежегодно, до 1 июля, предшествующего прогнозируемому календарному году, по установленной форме с пояснительной запиской.</w:t>
      </w:r>
      <w:proofErr w:type="gramEnd"/>
    </w:p>
    <w:p w:rsidR="009247CC" w:rsidRPr="00E11CA5" w:rsidRDefault="009247CC" w:rsidP="000263CE">
      <w:pPr>
        <w:widowControl w:val="0"/>
        <w:shd w:val="clear" w:color="auto" w:fill="FFFFFF"/>
        <w:spacing w:before="2" w:after="0" w:line="240" w:lineRule="auto"/>
        <w:ind w:left="31" w:firstLine="678"/>
        <w:jc w:val="both"/>
        <w:rPr>
          <w:rFonts w:ascii="Arial" w:eastAsia="Times New Roman" w:hAnsi="Arial" w:cs="Arial"/>
          <w:color w:val="212121"/>
          <w:spacing w:val="-2"/>
          <w:sz w:val="24"/>
          <w:szCs w:val="24"/>
          <w:lang w:eastAsia="ru-RU"/>
        </w:rPr>
      </w:pPr>
      <w:r w:rsidRPr="00E11CA5">
        <w:rPr>
          <w:rFonts w:ascii="Arial" w:eastAsia="Times New Roman" w:hAnsi="Arial" w:cs="Arial"/>
          <w:sz w:val="24"/>
          <w:szCs w:val="24"/>
          <w:lang w:eastAsia="ru-RU"/>
        </w:rPr>
        <w:t xml:space="preserve">5.3. Финансовый отдел администрации МО «Каменка» </w:t>
      </w:r>
      <w:r w:rsidRPr="00E11CA5">
        <w:rPr>
          <w:rFonts w:ascii="Arial" w:eastAsia="Times New Roman" w:hAnsi="Arial" w:cs="Arial"/>
          <w:color w:val="212121"/>
          <w:spacing w:val="-2"/>
          <w:sz w:val="24"/>
          <w:szCs w:val="24"/>
          <w:lang w:eastAsia="ru-RU"/>
        </w:rPr>
        <w:t>до 1 сентября,</w:t>
      </w:r>
      <w:r w:rsidRPr="00E11CA5">
        <w:rPr>
          <w:rFonts w:ascii="Arial" w:eastAsia="Times New Roman" w:hAnsi="Arial" w:cs="Arial"/>
          <w:sz w:val="24"/>
          <w:szCs w:val="24"/>
          <w:lang w:eastAsia="ru-RU"/>
        </w:rPr>
        <w:t xml:space="preserve"> предшествующего прогнозируемому  календарному году, </w:t>
      </w:r>
      <w:r w:rsidRPr="00E11CA5">
        <w:rPr>
          <w:rFonts w:ascii="Arial" w:eastAsia="Times New Roman" w:hAnsi="Arial" w:cs="Arial"/>
          <w:color w:val="212121"/>
          <w:spacing w:val="-2"/>
          <w:sz w:val="24"/>
          <w:szCs w:val="24"/>
          <w:lang w:eastAsia="ru-RU"/>
        </w:rPr>
        <w:t>разрабатывает сводный Прогноз социально-экономического развития поселения.</w:t>
      </w:r>
    </w:p>
    <w:p w:rsidR="009247CC" w:rsidRPr="00E11CA5" w:rsidRDefault="009247CC" w:rsidP="000263CE">
      <w:pPr>
        <w:widowControl w:val="0"/>
        <w:shd w:val="clear" w:color="auto" w:fill="FFFFFF"/>
        <w:spacing w:before="2" w:after="0" w:line="240" w:lineRule="auto"/>
        <w:ind w:left="31" w:firstLine="678"/>
        <w:jc w:val="both"/>
        <w:rPr>
          <w:rFonts w:ascii="Arial" w:eastAsia="Times New Roman" w:hAnsi="Arial" w:cs="Arial"/>
          <w:color w:val="212121"/>
          <w:spacing w:val="-2"/>
          <w:sz w:val="24"/>
          <w:szCs w:val="24"/>
          <w:lang w:eastAsia="ru-RU"/>
        </w:rPr>
      </w:pPr>
      <w:r w:rsidRPr="00E11CA5">
        <w:rPr>
          <w:rFonts w:ascii="Arial" w:eastAsia="Times New Roman" w:hAnsi="Arial" w:cs="Arial"/>
          <w:color w:val="212121"/>
          <w:spacing w:val="-2"/>
          <w:sz w:val="24"/>
          <w:szCs w:val="24"/>
          <w:lang w:eastAsia="ru-RU"/>
        </w:rPr>
        <w:t xml:space="preserve">5.4. В пояснительной записке к Прогнозу развития приводится обоснование параметров прогноза, отражаются факторы, повлиявшие на сложившуюся ситуацию, основные тенденции и направления развития экономики муниципального образования на очередной </w:t>
      </w:r>
      <w:bookmarkStart w:id="0" w:name="_GoBack"/>
      <w:bookmarkEnd w:id="0"/>
      <w:r w:rsidRPr="00E11CA5">
        <w:rPr>
          <w:rFonts w:ascii="Arial" w:eastAsia="Times New Roman" w:hAnsi="Arial" w:cs="Arial"/>
          <w:color w:val="212121"/>
          <w:spacing w:val="-2"/>
          <w:sz w:val="24"/>
          <w:szCs w:val="24"/>
          <w:lang w:eastAsia="ru-RU"/>
        </w:rPr>
        <w:t>финансовый год и на плановый период.</w:t>
      </w:r>
    </w:p>
    <w:p w:rsidR="009247CC" w:rsidRPr="00E11CA5" w:rsidRDefault="009247CC" w:rsidP="000263CE">
      <w:pPr>
        <w:widowControl w:val="0"/>
        <w:shd w:val="clear" w:color="auto" w:fill="FFFFFF"/>
        <w:spacing w:before="2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CA5">
        <w:rPr>
          <w:rFonts w:ascii="Arial" w:eastAsia="Times New Roman" w:hAnsi="Arial" w:cs="Arial"/>
          <w:color w:val="212121"/>
          <w:spacing w:val="-2"/>
          <w:sz w:val="24"/>
          <w:szCs w:val="24"/>
          <w:lang w:eastAsia="ru-RU"/>
        </w:rPr>
        <w:t>5.5.</w:t>
      </w:r>
      <w:r w:rsidRPr="00E11CA5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Разработка и представление Прогноза</w:t>
      </w:r>
      <w:r w:rsidRPr="00E11CA5">
        <w:rPr>
          <w:rFonts w:ascii="Arial" w:eastAsia="Times New Roman" w:hAnsi="Arial" w:cs="Arial"/>
          <w:color w:val="212121"/>
          <w:spacing w:val="-2"/>
          <w:sz w:val="24"/>
          <w:szCs w:val="24"/>
          <w:lang w:eastAsia="ru-RU"/>
        </w:rPr>
        <w:t xml:space="preserve"> социально-экономического развития поселения </w:t>
      </w:r>
      <w:r w:rsidRPr="00E11CA5">
        <w:rPr>
          <w:rFonts w:ascii="Arial" w:eastAsia="Times New Roman" w:hAnsi="Arial" w:cs="Arial"/>
          <w:sz w:val="24"/>
          <w:szCs w:val="24"/>
          <w:lang w:eastAsia="ru-RU"/>
        </w:rPr>
        <w:t>возложена на   финансовый отдел администрации МО «Каменка».</w:t>
      </w:r>
    </w:p>
    <w:p w:rsidR="009247CC" w:rsidRPr="00E11CA5" w:rsidRDefault="009247CC" w:rsidP="000263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CA5">
        <w:rPr>
          <w:rFonts w:ascii="Arial" w:eastAsia="Times New Roman" w:hAnsi="Arial" w:cs="Arial"/>
          <w:sz w:val="24"/>
          <w:szCs w:val="24"/>
          <w:lang w:eastAsia="ru-RU"/>
        </w:rPr>
        <w:t>5.6. Разработанный Прогноз развития используется  в качестве основы для составления проекта бюджета.</w:t>
      </w:r>
    </w:p>
    <w:p w:rsidR="009247CC" w:rsidRPr="00E11CA5" w:rsidRDefault="009247CC" w:rsidP="000263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CA5">
        <w:rPr>
          <w:rFonts w:ascii="Arial" w:eastAsia="Times New Roman" w:hAnsi="Arial" w:cs="Arial"/>
          <w:sz w:val="24"/>
          <w:szCs w:val="24"/>
          <w:lang w:eastAsia="ru-RU"/>
        </w:rPr>
        <w:t>5.7. По результатам разработки прогноза определяются приоритеты в работе администрации  МО «Каменка»</w:t>
      </w:r>
    </w:p>
    <w:sectPr w:rsidR="009247CC" w:rsidRPr="00E11CA5" w:rsidSect="00C2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42B"/>
    <w:multiLevelType w:val="multilevel"/>
    <w:tmpl w:val="1F7E94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1359B"/>
    <w:multiLevelType w:val="hybridMultilevel"/>
    <w:tmpl w:val="20E432D6"/>
    <w:lvl w:ilvl="0" w:tplc="2B9EB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1C"/>
    <w:rsid w:val="000263CE"/>
    <w:rsid w:val="004C6D93"/>
    <w:rsid w:val="00886C1C"/>
    <w:rsid w:val="0091565B"/>
    <w:rsid w:val="0092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2019-01-25T03:15:00Z</dcterms:created>
  <dcterms:modified xsi:type="dcterms:W3CDTF">2019-01-29T02:32:00Z</dcterms:modified>
</cp:coreProperties>
</file>