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25.10.2018г. № 100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0E36" w:rsidRPr="004C4D8A" w:rsidRDefault="00720E36" w:rsidP="00720E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  <w:r>
        <w:rPr>
          <w:rFonts w:ascii="Arial" w:eastAsia="Calibri" w:hAnsi="Arial" w:cs="Arial"/>
          <w:sz w:val="24"/>
          <w:szCs w:val="24"/>
        </w:rPr>
        <w:t xml:space="preserve"> и принимая во внимание, что гражданин Александров Анатолий Викторович 30.11.1994 года рождения, паспорт: 2515 148952 ТП УФМС РОССИИ по Иркутской области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районе, дата выдачи:  08.07.2015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, проживал по адресу: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. Каменка. </w:t>
      </w:r>
    </w:p>
    <w:p w:rsidR="00720E36" w:rsidRPr="004C4D8A" w:rsidRDefault="00720E36" w:rsidP="00720E36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720E36" w:rsidRPr="004C4D8A" w:rsidRDefault="00720E36" w:rsidP="00720E3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720E36" w:rsidRPr="004C4D8A" w:rsidRDefault="00720E36" w:rsidP="00720E3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Гражданину Александрову Анатолию Викторовичу присвоить новый адрес: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gramStart"/>
      <w:r>
        <w:rPr>
          <w:rFonts w:ascii="Arial" w:eastAsia="Calibri" w:hAnsi="Arial" w:cs="Arial"/>
          <w:sz w:val="24"/>
          <w:szCs w:val="24"/>
        </w:rPr>
        <w:t>с</w:t>
      </w:r>
      <w:proofErr w:type="gramEnd"/>
      <w:r>
        <w:rPr>
          <w:rFonts w:ascii="Arial" w:eastAsia="Calibri" w:hAnsi="Arial" w:cs="Arial"/>
          <w:sz w:val="24"/>
          <w:szCs w:val="24"/>
        </w:rPr>
        <w:t>. Каменка, ул. Набережная, д. 10.</w:t>
      </w: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720E36" w:rsidRPr="004C4D8A" w:rsidRDefault="00720E36" w:rsidP="0072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097D" w:rsidRDefault="00E8097D">
      <w:bookmarkStart w:id="0" w:name="_GoBack"/>
      <w:bookmarkEnd w:id="0"/>
    </w:p>
    <w:sectPr w:rsidR="00E8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A5"/>
    <w:rsid w:val="00720E36"/>
    <w:rsid w:val="00E8097D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2019-01-24T08:51:00Z</dcterms:created>
  <dcterms:modified xsi:type="dcterms:W3CDTF">2019-01-24T08:51:00Z</dcterms:modified>
</cp:coreProperties>
</file>