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619" w:type="dxa"/>
        <w:jc w:val="center"/>
        <w:tblInd w:w="147" w:type="dxa"/>
        <w:tblLook w:val="04A0" w:firstRow="1" w:lastRow="0" w:firstColumn="1" w:lastColumn="0" w:noHBand="0" w:noVBand="1"/>
      </w:tblPr>
      <w:tblGrid>
        <w:gridCol w:w="1818"/>
        <w:gridCol w:w="335"/>
        <w:gridCol w:w="414"/>
        <w:gridCol w:w="1052"/>
      </w:tblGrid>
      <w:tr w:rsidR="00336781" w:rsidTr="00336781">
        <w:trPr>
          <w:trHeight w:val="360"/>
          <w:jc w:val="center"/>
        </w:trPr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6781" w:rsidRDefault="00336781">
            <w:pPr>
              <w:pStyle w:val="a3"/>
              <w:jc w:val="center"/>
              <w:rPr>
                <w:rFonts w:ascii="Arial" w:hAnsi="Arial" w:cs="Arial"/>
                <w:b/>
                <w:color w:val="0000F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FF"/>
                <w:sz w:val="32"/>
                <w:szCs w:val="32"/>
              </w:rPr>
              <w:t>20.03.2017</w:t>
            </w:r>
          </w:p>
        </w:tc>
        <w:tc>
          <w:tcPr>
            <w:tcW w:w="335" w:type="dxa"/>
            <w:hideMark/>
          </w:tcPr>
          <w:p w:rsidR="00336781" w:rsidRDefault="00336781">
            <w:pPr>
              <w:pStyle w:val="a3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г</w:t>
            </w:r>
            <w:proofErr w:type="gramEnd"/>
            <w:r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</w:tc>
        <w:tc>
          <w:tcPr>
            <w:tcW w:w="414" w:type="dxa"/>
            <w:hideMark/>
          </w:tcPr>
          <w:p w:rsidR="00336781" w:rsidRDefault="00336781">
            <w:pPr>
              <w:pStyle w:val="a3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6781" w:rsidRDefault="00336781">
            <w:pPr>
              <w:pStyle w:val="a3"/>
              <w:rPr>
                <w:rFonts w:ascii="Arial" w:hAnsi="Arial" w:cs="Arial"/>
                <w:b/>
                <w:color w:val="0000F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FF"/>
                <w:sz w:val="32"/>
                <w:szCs w:val="32"/>
              </w:rPr>
              <w:t>54</w:t>
            </w:r>
          </w:p>
        </w:tc>
      </w:tr>
    </w:tbl>
    <w:p w:rsidR="00336781" w:rsidRDefault="00336781" w:rsidP="00336781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336781" w:rsidRDefault="00336781" w:rsidP="00336781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336781" w:rsidRDefault="00336781" w:rsidP="00336781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336781" w:rsidRDefault="00336781" w:rsidP="00336781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>
        <w:rPr>
          <w:rFonts w:ascii="Arial" w:hAnsi="Arial" w:cs="Arial"/>
          <w:b/>
          <w:caps/>
          <w:sz w:val="32"/>
          <w:szCs w:val="32"/>
        </w:rPr>
        <w:t>«Каменка»</w:t>
      </w:r>
    </w:p>
    <w:p w:rsidR="00336781" w:rsidRDefault="00336781" w:rsidP="00336781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336781" w:rsidRDefault="00336781" w:rsidP="00336781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28"/>
      </w:tblGrid>
      <w:tr w:rsidR="00336781" w:rsidTr="00336781">
        <w:trPr>
          <w:trHeight w:val="360"/>
          <w:jc w:val="center"/>
        </w:trPr>
        <w:tc>
          <w:tcPr>
            <w:tcW w:w="9028" w:type="dxa"/>
            <w:hideMark/>
          </w:tcPr>
          <w:p w:rsidR="00336781" w:rsidRDefault="00336781">
            <w:pPr>
              <w:pStyle w:val="a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Об утверждении составов патрульных и патрульно-манёвренных групп</w:t>
            </w:r>
          </w:p>
        </w:tc>
      </w:tr>
    </w:tbl>
    <w:p w:rsidR="00336781" w:rsidRDefault="00336781" w:rsidP="0033678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Ind w:w="147" w:type="dxa"/>
        <w:tblLook w:val="04A0" w:firstRow="1" w:lastRow="0" w:firstColumn="1" w:lastColumn="0" w:noHBand="0" w:noVBand="1"/>
      </w:tblPr>
      <w:tblGrid>
        <w:gridCol w:w="9030"/>
      </w:tblGrid>
      <w:tr w:rsidR="00336781" w:rsidTr="00336781">
        <w:trPr>
          <w:trHeight w:val="360"/>
          <w:jc w:val="center"/>
        </w:trPr>
        <w:tc>
          <w:tcPr>
            <w:tcW w:w="9030" w:type="dxa"/>
          </w:tcPr>
          <w:p w:rsidR="00336781" w:rsidRDefault="00336781">
            <w:pPr>
              <w:pStyle w:val="ConsPlusTitle"/>
              <w:ind w:firstLine="72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муниципального образования «Каменка», в соответствии с пунктом п. 6 ч. 1 статьи 84, со статьями 51-53.8. </w:t>
            </w:r>
            <w:proofErr w:type="gramStart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Лесного Кодекса Российской Федерации,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п.п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>. «а» п. 2 ст. 11 Федерального закона от 21 декабря 1994 года № 68-ФЗ «О защите населения и территорий от чрезвычайных ситуаций природного и техногенного характера», статьей 19 Федерального закона от 21 декабря 1994 года № 69-ФЗ «О пожарной безопасности», постановлением Правительства Иркутской области от 14.03.2017 года № 145-пп «Об установлении на территории Иркутской области особого противопожарного</w:t>
            </w:r>
            <w:proofErr w:type="gram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режима», решением заседания КЧС и ПБ МО «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район» (вопрос 4, пункт 3-4, протокола от 15.03.2017 года №2) , руководствуясь ст. 6 Устава муниципального образования «Каменка»:</w:t>
            </w:r>
          </w:p>
          <w:p w:rsidR="00336781" w:rsidRDefault="00336781">
            <w:pPr>
              <w:pStyle w:val="a3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6781" w:rsidRDefault="0033678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 О С Т А Н О В Л Я Ю:</w:t>
            </w:r>
          </w:p>
          <w:p w:rsidR="00336781" w:rsidRDefault="00336781">
            <w:pPr>
              <w:pStyle w:val="a3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6781" w:rsidRDefault="00336781">
            <w:pPr>
              <w:pStyle w:val="a3"/>
              <w:tabs>
                <w:tab w:val="left" w:pos="-556"/>
                <w:tab w:val="left" w:pos="-289"/>
              </w:tabs>
              <w:ind w:left="12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1.Утвердить состав </w:t>
            </w:r>
            <w:r>
              <w:rPr>
                <w:rFonts w:ascii="Arial" w:hAnsi="Arial" w:cs="Arial"/>
                <w:sz w:val="24"/>
                <w:szCs w:val="24"/>
              </w:rPr>
              <w:t>патрульных и патрульно-манёвренных групп, созданных для оперативного реагирования на защиту населенных пунктов при угрозе перехода лесных пожаров (Приложение №1)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;</w:t>
            </w:r>
          </w:p>
          <w:p w:rsidR="00336781" w:rsidRDefault="00336781">
            <w:pPr>
              <w:pStyle w:val="a3"/>
              <w:tabs>
                <w:tab w:val="left" w:pos="-556"/>
                <w:tab w:val="left" w:pos="-289"/>
                <w:tab w:val="left" w:pos="-147"/>
              </w:tabs>
              <w:ind w:left="12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2.Утвердить Положение по формированию и организации работы в весенне-летний пожароопасный период патрульных и патрульно-манёвренных групп МО «Каменка» (Приложение №2);</w:t>
            </w:r>
          </w:p>
          <w:p w:rsidR="00336781" w:rsidRDefault="00336781">
            <w:pPr>
              <w:pStyle w:val="a3"/>
              <w:tabs>
                <w:tab w:val="left" w:pos="-556"/>
                <w:tab w:val="left" w:pos="-289"/>
                <w:tab w:val="left" w:pos="-147"/>
              </w:tabs>
              <w:ind w:left="12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3.Утвердить маршруты патрулирования патрульных и патрульно-манёвренных групп (Приложение №3)</w:t>
            </w:r>
          </w:p>
          <w:p w:rsidR="00336781" w:rsidRDefault="00336781">
            <w:pPr>
              <w:pStyle w:val="a3"/>
              <w:tabs>
                <w:tab w:val="left" w:pos="-556"/>
                <w:tab w:val="left" w:pos="-289"/>
                <w:tab w:val="left" w:pos="-130"/>
              </w:tabs>
              <w:ind w:left="12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>Постановление вступает в силу со дня подписания, подлежит официальному опубликованию в газете «Муниципальный вестник» и размещению на официальном сайте администрации 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 в сети Интернет.</w:t>
            </w:r>
          </w:p>
          <w:p w:rsidR="00336781" w:rsidRDefault="00336781">
            <w:pPr>
              <w:pStyle w:val="a3"/>
              <w:tabs>
                <w:tab w:val="left" w:pos="-556"/>
                <w:tab w:val="left" w:pos="-130"/>
              </w:tabs>
              <w:ind w:left="12" w:firstLine="709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выполнением настоящего постановления оставляю за собой.</w:t>
            </w:r>
          </w:p>
        </w:tc>
      </w:tr>
    </w:tbl>
    <w:p w:rsidR="00336781" w:rsidRDefault="00336781" w:rsidP="00336781">
      <w:pPr>
        <w:pStyle w:val="a3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336781" w:rsidRDefault="00336781" w:rsidP="003367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781" w:rsidRDefault="00336781" w:rsidP="003367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336781" w:rsidRDefault="00336781" w:rsidP="003367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«Каменка»</w:t>
      </w:r>
      <w:r>
        <w:rPr>
          <w:noProof/>
        </w:rPr>
        <w:t xml:space="preserve"> </w:t>
      </w:r>
    </w:p>
    <w:p w:rsidR="00336781" w:rsidRDefault="00336781" w:rsidP="003367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Н.Б. Петрова</w:t>
      </w:r>
    </w:p>
    <w:p w:rsidR="00336781" w:rsidRDefault="00336781" w:rsidP="00336781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336781" w:rsidRDefault="00336781" w:rsidP="00336781">
      <w:pPr>
        <w:spacing w:after="0" w:line="240" w:lineRule="auto"/>
        <w:rPr>
          <w:rFonts w:ascii="Arial" w:hAnsi="Arial" w:cs="Arial"/>
          <w:sz w:val="24"/>
          <w:szCs w:val="24"/>
        </w:rPr>
        <w:sectPr w:rsidR="00336781">
          <w:pgSz w:w="11909" w:h="16834"/>
          <w:pgMar w:top="1134" w:right="850" w:bottom="1134" w:left="1701" w:header="0" w:footer="0" w:gutter="0"/>
          <w:pgNumType w:start="2"/>
          <w:cols w:space="720"/>
        </w:sectPr>
      </w:pPr>
    </w:p>
    <w:tbl>
      <w:tblPr>
        <w:tblW w:w="4695" w:type="dxa"/>
        <w:tblInd w:w="10626" w:type="dxa"/>
        <w:tblLayout w:type="fixed"/>
        <w:tblLook w:val="04A0" w:firstRow="1" w:lastRow="0" w:firstColumn="1" w:lastColumn="0" w:noHBand="0" w:noVBand="1"/>
      </w:tblPr>
      <w:tblGrid>
        <w:gridCol w:w="1975"/>
        <w:gridCol w:w="1415"/>
        <w:gridCol w:w="305"/>
        <w:gridCol w:w="236"/>
        <w:gridCol w:w="764"/>
      </w:tblGrid>
      <w:tr w:rsidR="00336781" w:rsidTr="00336781">
        <w:trPr>
          <w:trHeight w:val="368"/>
        </w:trPr>
        <w:tc>
          <w:tcPr>
            <w:tcW w:w="4694" w:type="dxa"/>
            <w:gridSpan w:val="5"/>
            <w:hideMark/>
          </w:tcPr>
          <w:p w:rsidR="00336781" w:rsidRDefault="00336781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Приложение</w:t>
            </w:r>
          </w:p>
          <w:p w:rsidR="00336781" w:rsidRDefault="00336781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 постановлению</w:t>
            </w:r>
          </w:p>
          <w:p w:rsidR="00336781" w:rsidRDefault="00336781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</w:rPr>
              <w:t>администрации МО «Каменка»</w:t>
            </w:r>
          </w:p>
        </w:tc>
      </w:tr>
      <w:tr w:rsidR="00336781" w:rsidTr="00336781">
        <w:trPr>
          <w:trHeight w:val="272"/>
        </w:trPr>
        <w:tc>
          <w:tcPr>
            <w:tcW w:w="1974" w:type="dxa"/>
            <w:vAlign w:val="center"/>
            <w:hideMark/>
          </w:tcPr>
          <w:p w:rsidR="00336781" w:rsidRDefault="00336781">
            <w:pPr>
              <w:pStyle w:val="a3"/>
              <w:ind w:right="-73"/>
              <w:jc w:val="right"/>
              <w:rPr>
                <w:rFonts w:ascii="Courier New" w:hAnsi="Courier New" w:cs="Courier New"/>
                <w:color w:val="0000FF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6781" w:rsidRDefault="00336781">
            <w:pPr>
              <w:pStyle w:val="a3"/>
              <w:ind w:right="-169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20.03.2017</w:t>
            </w:r>
          </w:p>
        </w:tc>
        <w:tc>
          <w:tcPr>
            <w:tcW w:w="305" w:type="dxa"/>
            <w:vAlign w:val="center"/>
            <w:hideMark/>
          </w:tcPr>
          <w:p w:rsidR="00336781" w:rsidRDefault="00336781">
            <w:pPr>
              <w:pStyle w:val="a3"/>
              <w:ind w:left="-65" w:right="-147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236" w:type="dxa"/>
            <w:vAlign w:val="center"/>
            <w:hideMark/>
          </w:tcPr>
          <w:p w:rsidR="00336781" w:rsidRDefault="00336781">
            <w:pPr>
              <w:pStyle w:val="a3"/>
              <w:ind w:left="-143" w:right="-22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6781" w:rsidRDefault="00336781">
            <w:pPr>
              <w:pStyle w:val="a3"/>
              <w:ind w:left="-52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54</w:t>
            </w:r>
          </w:p>
        </w:tc>
      </w:tr>
    </w:tbl>
    <w:p w:rsidR="00336781" w:rsidRDefault="00336781" w:rsidP="0033678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36781" w:rsidRDefault="00336781" w:rsidP="0033678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36781" w:rsidRDefault="00336781" w:rsidP="00336781">
      <w:pPr>
        <w:pStyle w:val="FR3"/>
        <w:keepNext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СОСТАВ</w:t>
      </w:r>
    </w:p>
    <w:p w:rsidR="00336781" w:rsidRDefault="00336781" w:rsidP="0033678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патрульных и патрульно-манёвренных групп</w:t>
      </w:r>
    </w:p>
    <w:p w:rsidR="00336781" w:rsidRDefault="00336781" w:rsidP="00336781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b/>
          <w:color w:val="000000"/>
          <w:spacing w:val="1"/>
          <w:sz w:val="24"/>
          <w:szCs w:val="24"/>
        </w:rPr>
        <w:t>МО «Каменка»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Иркутской области</w:t>
      </w:r>
    </w:p>
    <w:p w:rsidR="00336781" w:rsidRDefault="00336781" w:rsidP="00336781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tbl>
      <w:tblPr>
        <w:tblW w:w="15690" w:type="dxa"/>
        <w:jc w:val="center"/>
        <w:tblInd w:w="108" w:type="dxa"/>
        <w:tblLayout w:type="fixed"/>
        <w:tblLook w:val="00A0" w:firstRow="1" w:lastRow="0" w:firstColumn="1" w:lastColumn="0" w:noHBand="0" w:noVBand="0"/>
      </w:tblPr>
      <w:tblGrid>
        <w:gridCol w:w="708"/>
        <w:gridCol w:w="1418"/>
        <w:gridCol w:w="1985"/>
        <w:gridCol w:w="1985"/>
        <w:gridCol w:w="1340"/>
        <w:gridCol w:w="1920"/>
        <w:gridCol w:w="1097"/>
        <w:gridCol w:w="1028"/>
        <w:gridCol w:w="992"/>
        <w:gridCol w:w="850"/>
        <w:gridCol w:w="2367"/>
      </w:tblGrid>
      <w:tr w:rsidR="00336781" w:rsidTr="00336781">
        <w:trPr>
          <w:trHeight w:val="76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781" w:rsidRDefault="00336781" w:rsidP="00DC57A1">
            <w:pPr>
              <w:pStyle w:val="a3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Каменка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</w:t>
            </w:r>
            <w:proofErr w:type="gramStart"/>
            <w:r>
              <w:rPr>
                <w:rFonts w:ascii="Courier New" w:hAnsi="Courier New" w:cs="Courier New"/>
              </w:rPr>
              <w:t>.К</w:t>
            </w:r>
            <w:proofErr w:type="gramEnd"/>
            <w:r>
              <w:rPr>
                <w:rFonts w:ascii="Courier New" w:hAnsi="Courier New" w:cs="Courier New"/>
              </w:rPr>
              <w:t>аменка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Группа № 28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П-М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зам</w:t>
            </w:r>
            <w:proofErr w:type="gramStart"/>
            <w:r>
              <w:rPr>
                <w:rFonts w:ascii="Courier New" w:hAnsi="Courier New" w:cs="Courier New"/>
              </w:rPr>
              <w:t>.г</w:t>
            </w:r>
            <w:proofErr w:type="gramEnd"/>
            <w:r>
              <w:rPr>
                <w:rFonts w:ascii="Courier New" w:hAnsi="Courier New" w:cs="Courier New"/>
              </w:rPr>
              <w:t>лавы</w:t>
            </w:r>
            <w:proofErr w:type="spellEnd"/>
            <w:r>
              <w:rPr>
                <w:rFonts w:ascii="Courier New" w:hAnsi="Courier New" w:cs="Courier New"/>
              </w:rPr>
              <w:t xml:space="preserve"> МО "Каменка" </w:t>
            </w:r>
            <w:proofErr w:type="spellStart"/>
            <w:r>
              <w:rPr>
                <w:rFonts w:ascii="Courier New" w:hAnsi="Courier New" w:cs="Courier New"/>
              </w:rPr>
              <w:t>Джураева</w:t>
            </w:r>
            <w:proofErr w:type="spellEnd"/>
            <w:r>
              <w:rPr>
                <w:rFonts w:ascii="Courier New" w:hAnsi="Courier New" w:cs="Courier New"/>
              </w:rPr>
              <w:t xml:space="preserve"> А.А.. Тлф. 89086460965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МО-1,  ДПД-3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ДПД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"Каменка"</w:t>
            </w:r>
          </w:p>
        </w:tc>
      </w:tr>
      <w:tr w:rsidR="00336781" w:rsidTr="00336781">
        <w:trPr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781" w:rsidRDefault="00336781" w:rsidP="00DC57A1">
            <w:pPr>
              <w:pStyle w:val="a3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Каменка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с</w:t>
            </w:r>
            <w:proofErr w:type="gramEnd"/>
            <w:r>
              <w:rPr>
                <w:rFonts w:ascii="Courier New" w:hAnsi="Courier New" w:cs="Courier New"/>
              </w:rPr>
              <w:t>. Каменка,</w:t>
            </w:r>
          </w:p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д. Калашниково,</w:t>
            </w:r>
          </w:p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д. Склянка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Группа № 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 МО "Каменка" Петрова Н.Б. тлф. 89086602395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МО-2,  МВД-1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с</w:t>
            </w:r>
            <w:proofErr w:type="gramEnd"/>
            <w:r>
              <w:rPr>
                <w:rFonts w:ascii="Courier New" w:hAnsi="Courier New" w:cs="Courier New"/>
              </w:rPr>
              <w:t>. Каменка,</w:t>
            </w:r>
          </w:p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д. Калашниково,</w:t>
            </w:r>
          </w:p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д. Склянка</w:t>
            </w:r>
          </w:p>
        </w:tc>
      </w:tr>
      <w:tr w:rsidR="00336781" w:rsidTr="00336781">
        <w:trPr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781" w:rsidRDefault="00336781" w:rsidP="00DC57A1">
            <w:pPr>
              <w:pStyle w:val="a3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Каменка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</w:rPr>
              <w:t>Морозово</w:t>
            </w:r>
            <w:proofErr w:type="spellEnd"/>
            <w:r>
              <w:rPr>
                <w:rFonts w:ascii="Courier New" w:hAnsi="Courier New" w:cs="Courier New"/>
              </w:rPr>
              <w:t>,</w:t>
            </w:r>
          </w:p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 Пашково,</w:t>
            </w:r>
          </w:p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</w:rPr>
              <w:t>Вантеевская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Группа № 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староста </w:t>
            </w:r>
          </w:p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Склянов</w:t>
            </w:r>
            <w:proofErr w:type="spellEnd"/>
            <w:r>
              <w:rPr>
                <w:rFonts w:ascii="Courier New" w:hAnsi="Courier New" w:cs="Courier New"/>
              </w:rPr>
              <w:t xml:space="preserve"> П.А. тлф.89242907654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ДПД-1 староста-1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староста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</w:rPr>
              <w:t>Морозово</w:t>
            </w:r>
            <w:proofErr w:type="spellEnd"/>
            <w:r>
              <w:rPr>
                <w:rFonts w:ascii="Courier New" w:hAnsi="Courier New" w:cs="Courier New"/>
              </w:rPr>
              <w:t>,</w:t>
            </w:r>
          </w:p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д. Пашково,</w:t>
            </w:r>
          </w:p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д. </w:t>
            </w:r>
            <w:proofErr w:type="spellStart"/>
            <w:r>
              <w:rPr>
                <w:rFonts w:ascii="Courier New" w:hAnsi="Courier New" w:cs="Courier New"/>
              </w:rPr>
              <w:t>Вантеевская</w:t>
            </w:r>
            <w:proofErr w:type="spellEnd"/>
          </w:p>
        </w:tc>
      </w:tr>
      <w:tr w:rsidR="00336781" w:rsidTr="00336781">
        <w:trPr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781" w:rsidRDefault="00336781" w:rsidP="00DC57A1">
            <w:pPr>
              <w:pStyle w:val="a3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Каменка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</w:rPr>
              <w:t>Гречохон</w:t>
            </w:r>
            <w:proofErr w:type="spellEnd"/>
            <w:r>
              <w:rPr>
                <w:rFonts w:ascii="Courier New" w:hAnsi="Courier New" w:cs="Courier New"/>
              </w:rPr>
              <w:t>,</w:t>
            </w:r>
          </w:p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</w:rPr>
              <w:t>Макаровская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Группа № 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Староста</w:t>
            </w:r>
          </w:p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Глацунов</w:t>
            </w:r>
            <w:proofErr w:type="spellEnd"/>
            <w:r>
              <w:rPr>
                <w:rFonts w:ascii="Courier New" w:hAnsi="Courier New" w:cs="Courier New"/>
              </w:rPr>
              <w:t xml:space="preserve"> С.И.</w:t>
            </w:r>
          </w:p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тлф. 89500824212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ДПД-1 староста-1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староста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</w:rPr>
              <w:t>Гречохон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</w:p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</w:rPr>
              <w:t>Макаровская</w:t>
            </w:r>
            <w:proofErr w:type="spellEnd"/>
          </w:p>
        </w:tc>
      </w:tr>
      <w:tr w:rsidR="00336781" w:rsidTr="00336781">
        <w:trPr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781" w:rsidRDefault="00336781" w:rsidP="00DC57A1">
            <w:pPr>
              <w:pStyle w:val="a3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Каменка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 Угольная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Группа № 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Староста</w:t>
            </w:r>
          </w:p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Ершов И.А.</w:t>
            </w:r>
          </w:p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тлф. 89500936702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ДПД-1, старост-1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старост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 Угольная</w:t>
            </w:r>
          </w:p>
        </w:tc>
      </w:tr>
    </w:tbl>
    <w:p w:rsidR="00336781" w:rsidRDefault="00336781" w:rsidP="0033678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336781">
          <w:pgSz w:w="16834" w:h="11909" w:orient="landscape"/>
          <w:pgMar w:top="1701" w:right="1134" w:bottom="851" w:left="1134" w:header="720" w:footer="720" w:gutter="0"/>
          <w:cols w:space="720"/>
        </w:sectPr>
      </w:pPr>
    </w:p>
    <w:tbl>
      <w:tblPr>
        <w:tblW w:w="4695" w:type="dxa"/>
        <w:jc w:val="right"/>
        <w:tblInd w:w="4953" w:type="dxa"/>
        <w:tblLayout w:type="fixed"/>
        <w:tblLook w:val="04A0" w:firstRow="1" w:lastRow="0" w:firstColumn="1" w:lastColumn="0" w:noHBand="0" w:noVBand="1"/>
      </w:tblPr>
      <w:tblGrid>
        <w:gridCol w:w="1975"/>
        <w:gridCol w:w="1415"/>
        <w:gridCol w:w="305"/>
        <w:gridCol w:w="236"/>
        <w:gridCol w:w="764"/>
      </w:tblGrid>
      <w:tr w:rsidR="00336781" w:rsidTr="00336781">
        <w:trPr>
          <w:trHeight w:val="368"/>
          <w:jc w:val="right"/>
        </w:trPr>
        <w:tc>
          <w:tcPr>
            <w:tcW w:w="4694" w:type="dxa"/>
            <w:gridSpan w:val="5"/>
            <w:hideMark/>
          </w:tcPr>
          <w:p w:rsidR="00336781" w:rsidRDefault="00336781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Приложение №2</w:t>
            </w:r>
          </w:p>
          <w:p w:rsidR="00336781" w:rsidRDefault="00336781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 постановлению</w:t>
            </w:r>
          </w:p>
          <w:p w:rsidR="00336781" w:rsidRDefault="00336781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администрации МО «Каменка»</w:t>
            </w:r>
          </w:p>
        </w:tc>
      </w:tr>
      <w:tr w:rsidR="00336781" w:rsidTr="00336781">
        <w:trPr>
          <w:trHeight w:val="272"/>
          <w:jc w:val="right"/>
        </w:trPr>
        <w:tc>
          <w:tcPr>
            <w:tcW w:w="1974" w:type="dxa"/>
            <w:vAlign w:val="center"/>
            <w:hideMark/>
          </w:tcPr>
          <w:p w:rsidR="00336781" w:rsidRDefault="00336781">
            <w:pPr>
              <w:pStyle w:val="a3"/>
              <w:ind w:right="-73"/>
              <w:jc w:val="right"/>
              <w:rPr>
                <w:rFonts w:ascii="Courier New" w:hAnsi="Courier New" w:cs="Courier New"/>
                <w:color w:val="0000FF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6781" w:rsidRDefault="00336781">
            <w:pPr>
              <w:pStyle w:val="a3"/>
              <w:ind w:left="-143" w:right="-169"/>
              <w:jc w:val="center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20.03.2017</w:t>
            </w:r>
          </w:p>
        </w:tc>
        <w:tc>
          <w:tcPr>
            <w:tcW w:w="305" w:type="dxa"/>
            <w:vAlign w:val="center"/>
            <w:hideMark/>
          </w:tcPr>
          <w:p w:rsidR="00336781" w:rsidRDefault="00336781">
            <w:pPr>
              <w:pStyle w:val="a3"/>
              <w:ind w:left="-65" w:right="-147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236" w:type="dxa"/>
            <w:vAlign w:val="center"/>
            <w:hideMark/>
          </w:tcPr>
          <w:p w:rsidR="00336781" w:rsidRDefault="00336781">
            <w:pPr>
              <w:pStyle w:val="a3"/>
              <w:ind w:left="-143" w:right="-22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6781" w:rsidRDefault="00336781">
            <w:pPr>
              <w:pStyle w:val="a3"/>
              <w:ind w:left="-52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54</w:t>
            </w:r>
          </w:p>
        </w:tc>
      </w:tr>
    </w:tbl>
    <w:p w:rsidR="00336781" w:rsidRDefault="00336781" w:rsidP="0033678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36781" w:rsidRDefault="00336781" w:rsidP="0033678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36781" w:rsidRDefault="00336781" w:rsidP="0033678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Положение</w:t>
      </w:r>
    </w:p>
    <w:p w:rsidR="00336781" w:rsidRDefault="00336781" w:rsidP="0033678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формированию и организации</w:t>
      </w:r>
    </w:p>
    <w:p w:rsidR="00336781" w:rsidRDefault="00336781" w:rsidP="0033678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работы в весенне-летний пожароопасный период патрульных и патрульно-манёвренных и групп муниципального образования «Каменка»</w:t>
      </w:r>
    </w:p>
    <w:p w:rsidR="00336781" w:rsidRDefault="00336781" w:rsidP="00336781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336781" w:rsidRDefault="00336781" w:rsidP="0033678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 Общие положения</w:t>
      </w:r>
    </w:p>
    <w:p w:rsidR="00336781" w:rsidRDefault="00336781" w:rsidP="0033678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36781" w:rsidRDefault="00336781" w:rsidP="00336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1.1.Положение разработано в целях обеспечения единого подхода к порядку формирования и организации работы межведомственных:</w:t>
      </w:r>
    </w:p>
    <w:p w:rsidR="00336781" w:rsidRDefault="00336781" w:rsidP="00336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патрульных;</w:t>
      </w:r>
    </w:p>
    <w:p w:rsidR="00336781" w:rsidRDefault="00336781" w:rsidP="00336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патрульно-манёвренных;</w:t>
      </w:r>
    </w:p>
    <w:p w:rsidR="00336781" w:rsidRDefault="00336781" w:rsidP="00336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групп муниципального образования МО «Каменка» в весенне-летний пожароопасный период 2017 года.</w:t>
      </w:r>
    </w:p>
    <w:p w:rsidR="00336781" w:rsidRDefault="00336781" w:rsidP="00336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1.2.Патрульные группы создаются во всех населённых пунктах. Допускается формировать одну патрульную группу на 2-3 сельских населённых пункта с незначительным числом жителей и входящих в состав одного сельского поселения. Численность патрульной группы 2 – 4 человека.</w:t>
      </w:r>
    </w:p>
    <w:p w:rsidR="00336781" w:rsidRDefault="00336781" w:rsidP="00336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1.3.В крупных сельских населённых пунктах патрульные группы формируются из расчёта занимаемой площади и протяжённости границ. Количество групп должно обеспечивать ежедневный охват всей площади населённого пункта и полной протяжённости границ.</w:t>
      </w:r>
    </w:p>
    <w:p w:rsidR="00336781" w:rsidRDefault="00336781" w:rsidP="00336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1.4.В целях сокращения времени реагирования на обнаруженные очаги природных пожаров и загораний могут создаваться патрульно-манёвренные группы. Численность 5 – 10 человек.</w:t>
      </w:r>
    </w:p>
    <w:p w:rsidR="00336781" w:rsidRDefault="00336781" w:rsidP="00336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1.5.Состав патрульных и патрульно-манёвренных групп утверждается решением заседания КЧС и ПБ МО «Каменка», в период подготовки к прохождению пожароопасного периода. Рекомендуемая численность и состав групп приведена в приложении.</w:t>
      </w:r>
    </w:p>
    <w:p w:rsidR="00336781" w:rsidRDefault="00336781" w:rsidP="0033678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36781" w:rsidRDefault="00336781" w:rsidP="0033678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II</w:t>
      </w:r>
      <w:r>
        <w:rPr>
          <w:rFonts w:ascii="Arial" w:hAnsi="Arial" w:cs="Arial"/>
          <w:b/>
          <w:sz w:val="24"/>
          <w:szCs w:val="24"/>
        </w:rPr>
        <w:t>. Цели и задачи патрульных и патрульно-манёвренных групп</w:t>
      </w:r>
    </w:p>
    <w:p w:rsidR="00336781" w:rsidRDefault="00336781" w:rsidP="0033678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36781" w:rsidRDefault="00336781" w:rsidP="00336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2.1.Патрульные группы формируются в целях осуществления своевременного наземного мониторинга обстановки с природными пожарами и загораниями на территории муниципальных образований всех категорий земель, проверки данных космического мониторинга и осуществления профилактической работы по предупреждению пожаров и загораний.</w:t>
      </w:r>
    </w:p>
    <w:p w:rsidR="00336781" w:rsidRDefault="00336781" w:rsidP="00336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2.2.Патрульно-манёвренные группы обеспечивают как мониторинг, так и реагирование на обнаруженные очаги природных пожаров и загораний.</w:t>
      </w:r>
    </w:p>
    <w:p w:rsidR="00336781" w:rsidRDefault="00336781" w:rsidP="00336781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2.3.Основными задачами сформированных групп являются:</w:t>
      </w:r>
    </w:p>
    <w:p w:rsidR="00336781" w:rsidRDefault="00336781" w:rsidP="00336781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проведение профилактической работы с населением в каждом населённом пункте районного муниципального образования;</w:t>
      </w:r>
    </w:p>
    <w:p w:rsidR="00336781" w:rsidRDefault="00336781" w:rsidP="00336781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распространение материалов наглядной агитации о последствиях переходов природных пожаров на населённые пункты;</w:t>
      </w:r>
    </w:p>
    <w:p w:rsidR="00336781" w:rsidRDefault="00336781" w:rsidP="00336781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информирование населения о складывающейся обстановке и действующих режимах функционирования (ограничениях, запретах);</w:t>
      </w:r>
    </w:p>
    <w:p w:rsidR="00336781" w:rsidRDefault="00336781" w:rsidP="00336781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выявление очагов природных пожаров и загораний на ранней стадии;</w:t>
      </w:r>
    </w:p>
    <w:p w:rsidR="00336781" w:rsidRDefault="00336781" w:rsidP="00336781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установление и привлечение к ответственности лиц, виновных в возникновении природных пожаров, лиц, допустивших нарушения правил пожарной безопасности в лесах, а также лиц, по вине которых допущены неконтролируемые выжигания сухой травянистой растительности;</w:t>
      </w:r>
    </w:p>
    <w:p w:rsidR="00336781" w:rsidRDefault="00336781" w:rsidP="00336781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передача информации о выявленных фактах нарушения требований пожарной безопасности в соответствующие надзорные органы;</w:t>
      </w:r>
    </w:p>
    <w:p w:rsidR="00336781" w:rsidRDefault="00336781" w:rsidP="00336781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оперативная ликвидация обнаруженных очагов природных пожаров и загораний;</w:t>
      </w:r>
    </w:p>
    <w:p w:rsidR="00336781" w:rsidRDefault="00336781" w:rsidP="00336781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подготовка сведений о проведённой работе.</w:t>
      </w:r>
    </w:p>
    <w:p w:rsidR="00336781" w:rsidRDefault="00336781" w:rsidP="0033678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36781" w:rsidRDefault="00336781" w:rsidP="0033678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III</w:t>
      </w:r>
      <w:r>
        <w:rPr>
          <w:rFonts w:ascii="Arial" w:hAnsi="Arial" w:cs="Arial"/>
          <w:b/>
          <w:sz w:val="24"/>
          <w:szCs w:val="24"/>
        </w:rPr>
        <w:t>. Порядок организации работы</w:t>
      </w:r>
    </w:p>
    <w:p w:rsidR="00336781" w:rsidRDefault="00336781" w:rsidP="0033678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36781" w:rsidRDefault="00336781" w:rsidP="00336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3.1.В состав патрульных и патрульно-манёвренных групп, в зависимости от выполняемых задач, включаются представители:</w:t>
      </w:r>
    </w:p>
    <w:p w:rsidR="00336781" w:rsidRDefault="00336781" w:rsidP="00336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органов местного самоуправления всех уровней;</w:t>
      </w:r>
    </w:p>
    <w:p w:rsidR="00336781" w:rsidRDefault="00336781" w:rsidP="00336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старосты сельских населённых пунктов;</w:t>
      </w:r>
    </w:p>
    <w:p w:rsidR="00336781" w:rsidRDefault="00336781" w:rsidP="00336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всех видов пожарной охраны, в пределах компетенции и полномочий;</w:t>
      </w:r>
    </w:p>
    <w:p w:rsidR="00336781" w:rsidRDefault="00336781" w:rsidP="00336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добровольцы и волонтёры из числа населения;</w:t>
      </w:r>
    </w:p>
    <w:p w:rsidR="00336781" w:rsidRDefault="00336781" w:rsidP="00336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частных охранных предприятий;</w:t>
      </w:r>
    </w:p>
    <w:p w:rsidR="00336781" w:rsidRDefault="00336781" w:rsidP="00336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хозяйствующих субъектов в пределах объектов и прилегающей территории (арендаторы земель лесного фонда, бригады </w:t>
      </w:r>
      <w:proofErr w:type="spellStart"/>
      <w:r>
        <w:rPr>
          <w:rFonts w:ascii="Arial" w:hAnsi="Arial" w:cs="Arial"/>
          <w:sz w:val="24"/>
          <w:szCs w:val="24"/>
        </w:rPr>
        <w:t>энергослужб</w:t>
      </w:r>
      <w:proofErr w:type="spellEnd"/>
      <w:r>
        <w:rPr>
          <w:rFonts w:ascii="Arial" w:hAnsi="Arial" w:cs="Arial"/>
          <w:sz w:val="24"/>
          <w:szCs w:val="24"/>
        </w:rPr>
        <w:t xml:space="preserve"> обслуживающие линейные объекты, дорожные службы и т.д.).</w:t>
      </w:r>
    </w:p>
    <w:p w:rsidR="00336781" w:rsidRDefault="00336781" w:rsidP="00336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3.2.В зависимости от функций патрульные и патрульно-манёвренные группы оснащаются:</w:t>
      </w:r>
    </w:p>
    <w:p w:rsidR="00336781" w:rsidRDefault="00336781" w:rsidP="00336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легковыми автомобилями, в том числе повышенной проходимости;</w:t>
      </w:r>
    </w:p>
    <w:p w:rsidR="00336781" w:rsidRDefault="00336781" w:rsidP="00336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грузовыми автомобилями и автобусами;</w:t>
      </w:r>
    </w:p>
    <w:p w:rsidR="00336781" w:rsidRDefault="00336781" w:rsidP="00336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инженерной техникой;</w:t>
      </w:r>
    </w:p>
    <w:p w:rsidR="00336781" w:rsidRDefault="00336781" w:rsidP="00336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средствами связи;</w:t>
      </w:r>
    </w:p>
    <w:p w:rsidR="00336781" w:rsidRDefault="00336781" w:rsidP="00336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агитационными материалами о соблюдении требований пожарной безопасности;</w:t>
      </w:r>
    </w:p>
    <w:p w:rsidR="00336781" w:rsidRDefault="00336781" w:rsidP="00336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средствами фото и видео фиксации правонарушений;</w:t>
      </w:r>
    </w:p>
    <w:p w:rsidR="00336781" w:rsidRDefault="00336781" w:rsidP="00336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спецодеждой и снаряжением;</w:t>
      </w:r>
    </w:p>
    <w:p w:rsidR="00336781" w:rsidRDefault="00336781" w:rsidP="00336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средствами тушения пожаров.</w:t>
      </w:r>
    </w:p>
    <w:p w:rsidR="00336781" w:rsidRDefault="00336781" w:rsidP="00336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3.3.Работа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обстановки.</w:t>
      </w:r>
    </w:p>
    <w:p w:rsidR="00336781" w:rsidRDefault="00336781" w:rsidP="00336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период особой пожарной опасности в апреле, мае и июне организуется работа максимального количества групп.</w:t>
      </w:r>
    </w:p>
    <w:p w:rsidR="00336781" w:rsidRDefault="00336781" w:rsidP="00336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3.4.В июле и августе при 1 и 2 классе пожарной опасности, а так же отсутствии данных космического мониторинга о температурных аномалиях, на территории муниципального образования, работа групп организовывается в соответствии с решением КЧС и ПБ МО «Каменка».</w:t>
      </w:r>
    </w:p>
    <w:p w:rsidR="00336781" w:rsidRDefault="00336781" w:rsidP="00336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3 классе пожарной опасности организовывать работу не менее 60 % количества патрульных групп.</w:t>
      </w:r>
    </w:p>
    <w:p w:rsidR="00336781" w:rsidRDefault="00336781" w:rsidP="00336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4 классе пожарной опасности организовывать работу не менее 80 % количества патрульных групп.</w:t>
      </w:r>
    </w:p>
    <w:p w:rsidR="00336781" w:rsidRDefault="00336781" w:rsidP="00336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5 классе пожарной опасности организовывать работу 100 % количества патрульных групп.</w:t>
      </w:r>
    </w:p>
    <w:p w:rsidR="00336781" w:rsidRDefault="00336781" w:rsidP="00336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3.5.В осенний период работа групп планируется исходя из погодных условий. В период климатических аномалий (превышение температурного режима и отсутствие осадков) планируется работа максимального количества сформированных групп.</w:t>
      </w:r>
    </w:p>
    <w:p w:rsidR="00336781" w:rsidRDefault="00336781" w:rsidP="00336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3.6.Для каждой патрульной группы заблаговременно разрабатывается и утверждается маршрут патрулирования.</w:t>
      </w:r>
    </w:p>
    <w:p w:rsidR="00336781" w:rsidRDefault="00336781" w:rsidP="00336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3.7.Работа патрульно-манёвренных групп организуется в зависимости от складывающейся обстановки и приоритетных задач на предстоящий период.</w:t>
      </w:r>
    </w:p>
    <w:p w:rsidR="00336781" w:rsidRDefault="00336781" w:rsidP="00336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3.8.Общее руководство работой патрульных и патрульно-манёвренных групп осуществляют органы местного самоуправления или сформированные межведомственные оперативные штабы муниципального образования.</w:t>
      </w:r>
    </w:p>
    <w:p w:rsidR="00336781" w:rsidRDefault="00336781" w:rsidP="00336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3.9.Задание патрульным и патрульно-манёвренным группам на проведение мониторинга выдаются ежедневно в зависимости от обстановки на территории МО «Олонки», в том числе при проведении совместных разводов групп. Время проведения развода с 8:00 до 9:00 часов. Информация о планах работы обобщается ЕДДС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район».</w:t>
      </w:r>
    </w:p>
    <w:p w:rsidR="00336781" w:rsidRDefault="00336781" w:rsidP="00336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3.10.Порядок организации связи и периодичность передачи информации определяется из особенностей территории муниципального образования и обеспеченности групп средствами связи. Информация о результатах работы групп ежедневно обобщается ЕДДС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с 18:00 до 19:00 часов.</w:t>
      </w:r>
    </w:p>
    <w:p w:rsidR="00336781" w:rsidRDefault="00336781" w:rsidP="00336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3.11.При обнаружении патрульными группами очагов горения информация незамедлительно передаётся на ЕДДС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для организации принятия мер по реагированию.</w:t>
      </w:r>
    </w:p>
    <w:p w:rsidR="00336781" w:rsidRDefault="00336781" w:rsidP="00336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3.12.При обнаружении патрульно-манёвренными группами очагов горения информация незамедлительно передаётся на ЕДДС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и принимаются меры по ликвидации очага.</w:t>
      </w:r>
    </w:p>
    <w:p w:rsidR="00336781" w:rsidRDefault="00336781" w:rsidP="00336781">
      <w:pPr>
        <w:pStyle w:val="a3"/>
        <w:rPr>
          <w:rFonts w:ascii="Arial" w:hAnsi="Arial" w:cs="Arial"/>
          <w:sz w:val="24"/>
          <w:szCs w:val="24"/>
        </w:rPr>
      </w:pPr>
    </w:p>
    <w:p w:rsidR="00336781" w:rsidRDefault="00336781" w:rsidP="00336781">
      <w:pPr>
        <w:rPr>
          <w:rFonts w:ascii="Arial" w:hAnsi="Arial" w:cs="Arial"/>
          <w:sz w:val="24"/>
          <w:szCs w:val="24"/>
        </w:rPr>
      </w:pPr>
    </w:p>
    <w:p w:rsidR="00336781" w:rsidRDefault="00336781" w:rsidP="00336781">
      <w:pPr>
        <w:spacing w:after="0" w:line="240" w:lineRule="auto"/>
        <w:rPr>
          <w:rFonts w:ascii="Times New Roman" w:hAnsi="Times New Roman"/>
          <w:sz w:val="28"/>
          <w:szCs w:val="28"/>
        </w:rPr>
        <w:sectPr w:rsidR="00336781">
          <w:pgSz w:w="11909" w:h="16834"/>
          <w:pgMar w:top="1134" w:right="850" w:bottom="1134" w:left="1701" w:header="720" w:footer="720" w:gutter="0"/>
          <w:cols w:space="720"/>
        </w:sectPr>
      </w:pPr>
    </w:p>
    <w:tbl>
      <w:tblPr>
        <w:tblW w:w="4695" w:type="dxa"/>
        <w:jc w:val="right"/>
        <w:tblInd w:w="4953" w:type="dxa"/>
        <w:tblLayout w:type="fixed"/>
        <w:tblLook w:val="04A0" w:firstRow="1" w:lastRow="0" w:firstColumn="1" w:lastColumn="0" w:noHBand="0" w:noVBand="1"/>
      </w:tblPr>
      <w:tblGrid>
        <w:gridCol w:w="1975"/>
        <w:gridCol w:w="1415"/>
        <w:gridCol w:w="305"/>
        <w:gridCol w:w="236"/>
        <w:gridCol w:w="764"/>
      </w:tblGrid>
      <w:tr w:rsidR="00336781" w:rsidTr="00336781">
        <w:trPr>
          <w:trHeight w:val="368"/>
          <w:jc w:val="right"/>
        </w:trPr>
        <w:tc>
          <w:tcPr>
            <w:tcW w:w="4694" w:type="dxa"/>
            <w:gridSpan w:val="5"/>
            <w:hideMark/>
          </w:tcPr>
          <w:p w:rsidR="00336781" w:rsidRDefault="00336781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Приложение №3</w:t>
            </w:r>
          </w:p>
          <w:p w:rsidR="00336781" w:rsidRDefault="00336781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 постановлению</w:t>
            </w:r>
          </w:p>
          <w:p w:rsidR="00336781" w:rsidRDefault="00336781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администрации МО «Каменка»</w:t>
            </w:r>
          </w:p>
        </w:tc>
      </w:tr>
      <w:tr w:rsidR="00336781" w:rsidTr="00336781">
        <w:trPr>
          <w:trHeight w:val="272"/>
          <w:jc w:val="right"/>
        </w:trPr>
        <w:tc>
          <w:tcPr>
            <w:tcW w:w="1974" w:type="dxa"/>
            <w:vAlign w:val="center"/>
            <w:hideMark/>
          </w:tcPr>
          <w:p w:rsidR="00336781" w:rsidRDefault="00336781">
            <w:pPr>
              <w:pStyle w:val="a3"/>
              <w:ind w:right="-73"/>
              <w:jc w:val="right"/>
              <w:rPr>
                <w:rFonts w:ascii="Courier New" w:hAnsi="Courier New" w:cs="Courier New"/>
                <w:color w:val="0000FF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6781" w:rsidRDefault="00336781">
            <w:pPr>
              <w:pStyle w:val="a3"/>
              <w:ind w:left="-143" w:right="-169"/>
              <w:jc w:val="center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20.03.2017</w:t>
            </w:r>
          </w:p>
        </w:tc>
        <w:tc>
          <w:tcPr>
            <w:tcW w:w="305" w:type="dxa"/>
            <w:vAlign w:val="center"/>
            <w:hideMark/>
          </w:tcPr>
          <w:p w:rsidR="00336781" w:rsidRDefault="00336781">
            <w:pPr>
              <w:pStyle w:val="a3"/>
              <w:ind w:left="-65" w:right="-147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236" w:type="dxa"/>
            <w:vAlign w:val="center"/>
            <w:hideMark/>
          </w:tcPr>
          <w:p w:rsidR="00336781" w:rsidRDefault="00336781">
            <w:pPr>
              <w:pStyle w:val="a3"/>
              <w:ind w:left="-143" w:right="-22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6781" w:rsidRDefault="00336781">
            <w:pPr>
              <w:pStyle w:val="a3"/>
              <w:ind w:left="-52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54</w:t>
            </w:r>
          </w:p>
        </w:tc>
      </w:tr>
    </w:tbl>
    <w:p w:rsidR="00336781" w:rsidRDefault="00336781" w:rsidP="0033678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36781" w:rsidRDefault="00336781" w:rsidP="0033678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36781" w:rsidRDefault="00336781" w:rsidP="00336781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Маршруты</w:t>
      </w:r>
    </w:p>
    <w:p w:rsidR="00336781" w:rsidRDefault="00336781" w:rsidP="00336781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патрулирования межведомственных манёвренных групп</w:t>
      </w:r>
    </w:p>
    <w:p w:rsidR="00336781" w:rsidRDefault="00336781" w:rsidP="00336781">
      <w:pPr>
        <w:pStyle w:val="a3"/>
        <w:jc w:val="center"/>
        <w:rPr>
          <w:rFonts w:ascii="Times New Roman" w:hAnsi="Times New Roman"/>
          <w:sz w:val="20"/>
          <w:szCs w:val="20"/>
        </w:rPr>
      </w:pP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7947"/>
        <w:gridCol w:w="1273"/>
      </w:tblGrid>
      <w:tr w:rsidR="00336781" w:rsidTr="00336781">
        <w:trPr>
          <w:trHeight w:val="301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gramEnd"/>
            <w:r>
              <w:rPr>
                <w:rFonts w:ascii="Courier New" w:hAnsi="Courier New" w:cs="Courier New"/>
                <w:b/>
              </w:rPr>
              <w:t>/п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Маршрут патрулирования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№ маршрута</w:t>
            </w:r>
          </w:p>
        </w:tc>
      </w:tr>
      <w:tr w:rsidR="00336781" w:rsidTr="00336781">
        <w:trPr>
          <w:trHeight w:val="301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81" w:rsidRDefault="00336781" w:rsidP="00DC57A1">
            <w:pPr>
              <w:pStyle w:val="a3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с. Каменка - д. Угольная - д. </w:t>
            </w:r>
            <w:proofErr w:type="spellStart"/>
            <w:r>
              <w:rPr>
                <w:rFonts w:ascii="Courier New" w:hAnsi="Courier New" w:cs="Courier New"/>
              </w:rPr>
              <w:t>Макаровская</w:t>
            </w:r>
            <w:proofErr w:type="spellEnd"/>
            <w:r>
              <w:rPr>
                <w:rFonts w:ascii="Courier New" w:hAnsi="Courier New" w:cs="Courier New"/>
              </w:rPr>
              <w:t xml:space="preserve"> - д. </w:t>
            </w:r>
            <w:proofErr w:type="spellStart"/>
            <w:r>
              <w:rPr>
                <w:rFonts w:ascii="Courier New" w:hAnsi="Courier New" w:cs="Courier New"/>
              </w:rPr>
              <w:t>Вантеевская</w:t>
            </w:r>
            <w:proofErr w:type="spellEnd"/>
            <w:r>
              <w:rPr>
                <w:rFonts w:ascii="Courier New" w:hAnsi="Courier New" w:cs="Courier New"/>
              </w:rPr>
              <w:t xml:space="preserve"> - д. </w:t>
            </w:r>
            <w:proofErr w:type="spellStart"/>
            <w:r>
              <w:rPr>
                <w:rFonts w:ascii="Courier New" w:hAnsi="Courier New" w:cs="Courier New"/>
              </w:rPr>
              <w:t>Морозово</w:t>
            </w:r>
            <w:proofErr w:type="spellEnd"/>
            <w:r>
              <w:rPr>
                <w:rFonts w:ascii="Courier New" w:hAnsi="Courier New" w:cs="Courier New"/>
              </w:rPr>
              <w:t xml:space="preserve"> - д. Пашково - д. </w:t>
            </w:r>
            <w:proofErr w:type="spellStart"/>
            <w:r>
              <w:rPr>
                <w:rFonts w:ascii="Courier New" w:hAnsi="Courier New" w:cs="Courier New"/>
              </w:rPr>
              <w:t>Гречохон</w:t>
            </w:r>
            <w:proofErr w:type="spellEnd"/>
            <w:r>
              <w:rPr>
                <w:rFonts w:ascii="Courier New" w:hAnsi="Courier New" w:cs="Courier New"/>
              </w:rPr>
              <w:t xml:space="preserve"> - д. Склянка - д. Калашниково</w:t>
            </w:r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</w:p>
        </w:tc>
      </w:tr>
    </w:tbl>
    <w:p w:rsidR="00336781" w:rsidRDefault="00336781" w:rsidP="00336781">
      <w:pPr>
        <w:pStyle w:val="a3"/>
        <w:rPr>
          <w:rFonts w:ascii="Times New Roman" w:hAnsi="Times New Roman"/>
          <w:sz w:val="20"/>
          <w:szCs w:val="20"/>
        </w:rPr>
      </w:pPr>
    </w:p>
    <w:p w:rsidR="00336781" w:rsidRDefault="00336781" w:rsidP="00336781">
      <w:pPr>
        <w:pStyle w:val="a3"/>
        <w:rPr>
          <w:rFonts w:ascii="Times New Roman" w:hAnsi="Times New Roman"/>
          <w:sz w:val="20"/>
          <w:szCs w:val="20"/>
        </w:rPr>
      </w:pPr>
    </w:p>
    <w:p w:rsidR="00336781" w:rsidRDefault="00336781" w:rsidP="00336781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961FF5" w:rsidRDefault="00961FF5"/>
    <w:sectPr w:rsidR="00961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A4C27"/>
    <w:multiLevelType w:val="hybridMultilevel"/>
    <w:tmpl w:val="79B6A9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09B0F9D"/>
    <w:multiLevelType w:val="hybridMultilevel"/>
    <w:tmpl w:val="7E4236C2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DC"/>
    <w:rsid w:val="00336781"/>
    <w:rsid w:val="00961FF5"/>
    <w:rsid w:val="00D0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67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3">
    <w:name w:val="FR3"/>
    <w:uiPriority w:val="99"/>
    <w:rsid w:val="00336781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67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67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3">
    <w:name w:val="FR3"/>
    <w:uiPriority w:val="99"/>
    <w:rsid w:val="00336781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67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2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1429</Words>
  <Characters>8147</Characters>
  <Application>Microsoft Office Word</Application>
  <DocSecurity>0</DocSecurity>
  <Lines>67</Lines>
  <Paragraphs>19</Paragraphs>
  <ScaleCrop>false</ScaleCrop>
  <Company/>
  <LinksUpToDate>false</LinksUpToDate>
  <CharactersWithSpaces>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2017-04-12T03:02:00Z</dcterms:created>
  <dcterms:modified xsi:type="dcterms:W3CDTF">2017-04-12T03:03:00Z</dcterms:modified>
</cp:coreProperties>
</file>