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1" w:rsidRPr="00476A1A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14.12</w:t>
      </w:r>
      <w:r w:rsidRPr="00476A1A">
        <w:rPr>
          <w:rFonts w:ascii="Arial" w:hAnsi="Arial" w:cs="Arial"/>
          <w:b/>
          <w:sz w:val="30"/>
          <w:szCs w:val="30"/>
        </w:rPr>
        <w:t>.2016Г. №7</w:t>
      </w:r>
      <w:r>
        <w:rPr>
          <w:rFonts w:ascii="Arial" w:hAnsi="Arial" w:cs="Arial"/>
          <w:b/>
          <w:sz w:val="30"/>
          <w:szCs w:val="30"/>
        </w:rPr>
        <w:t>4</w:t>
      </w:r>
    </w:p>
    <w:p w:rsidR="00530121" w:rsidRPr="00476A1A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 РОССИЙСКАЯ ФЕДЕРАЦИЯ</w:t>
      </w:r>
    </w:p>
    <w:p w:rsidR="00530121" w:rsidRPr="00476A1A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ИРКУТСКАЯ ОБЛАСТЬ</w:t>
      </w:r>
    </w:p>
    <w:p w:rsidR="00530121" w:rsidRPr="00476A1A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530121" w:rsidRPr="00476A1A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 xml:space="preserve">АДМИНИСТРАЦИЯ </w:t>
      </w:r>
    </w:p>
    <w:p w:rsidR="00530121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 w:rsidRPr="00476A1A">
        <w:rPr>
          <w:rFonts w:ascii="Arial" w:hAnsi="Arial" w:cs="Arial"/>
          <w:b/>
          <w:sz w:val="30"/>
          <w:szCs w:val="30"/>
        </w:rPr>
        <w:t>РАСПОРЯЖЕНИЕ</w:t>
      </w:r>
    </w:p>
    <w:p w:rsidR="00530121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</w:p>
    <w:p w:rsidR="00530121" w:rsidRDefault="00530121" w:rsidP="0053012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ШТАТНОЕ РАСПИСАНИЕ</w:t>
      </w:r>
    </w:p>
    <w:p w:rsidR="00530121" w:rsidRDefault="00530121" w:rsidP="00530121">
      <w:pPr>
        <w:jc w:val="center"/>
        <w:rPr>
          <w:rFonts w:ascii="Arial" w:hAnsi="Arial" w:cs="Arial"/>
          <w:b/>
        </w:rPr>
      </w:pPr>
    </w:p>
    <w:p w:rsidR="00530121" w:rsidRPr="00BC7019" w:rsidRDefault="00530121" w:rsidP="00530121">
      <w:pPr>
        <w:jc w:val="center"/>
        <w:rPr>
          <w:rFonts w:ascii="Arial" w:hAnsi="Arial" w:cs="Arial"/>
          <w:b/>
        </w:rPr>
      </w:pP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решением Думы  МО «Каменка» №89 от 26.01.2012 года «Об оплате труда работников администрации, замещающих </w:t>
      </w:r>
      <w:proofErr w:type="gramStart"/>
      <w:r>
        <w:rPr>
          <w:rFonts w:ascii="Arial" w:hAnsi="Arial" w:cs="Arial"/>
        </w:rPr>
        <w:t>должности</w:t>
      </w:r>
      <w:proofErr w:type="gramEnd"/>
      <w:r>
        <w:rPr>
          <w:rFonts w:ascii="Arial" w:hAnsi="Arial" w:cs="Arial"/>
        </w:rPr>
        <w:t xml:space="preserve"> не являющиеся должностями муниципальной службы, и вспомогательного персонала администрации муниципального образования «Каменка», решением Думы МО «Каменка» №2 от 15.03.2008 года «Об условиях оплаты труда выборных должностных лиц, муниципальных служащих, работников, занимающих должности не являющиеся должностями муниципальной службы и вспомогательного персонала администрации муниципального образования «Каменка», учитывая сложность, повышенную ответственность в труде: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Заместителю главы администрации </w:t>
      </w:r>
      <w:proofErr w:type="spellStart"/>
      <w:r>
        <w:rPr>
          <w:rFonts w:ascii="Arial" w:hAnsi="Arial" w:cs="Arial"/>
        </w:rPr>
        <w:t>Джураевой</w:t>
      </w:r>
      <w:proofErr w:type="spellEnd"/>
      <w:r>
        <w:rPr>
          <w:rFonts w:ascii="Arial" w:hAnsi="Arial" w:cs="Arial"/>
        </w:rPr>
        <w:t xml:space="preserve"> Анне Александровне с 01.01.2017 года установить: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Выплату ежемесячного денежного поощрения в размере 1,65  от оклада.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Начальнику финансового отдела </w:t>
      </w:r>
      <w:proofErr w:type="spellStart"/>
      <w:r>
        <w:rPr>
          <w:rFonts w:ascii="Arial" w:hAnsi="Arial" w:cs="Arial"/>
        </w:rPr>
        <w:t>Мутину</w:t>
      </w:r>
      <w:proofErr w:type="spellEnd"/>
      <w:r>
        <w:rPr>
          <w:rFonts w:ascii="Arial" w:hAnsi="Arial" w:cs="Arial"/>
        </w:rPr>
        <w:t xml:space="preserve"> Сергею Георгиевичу с 01.01.2017г установить: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Выплату ежемесячного денежного поощрения в размере 1,5   от оклада.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Специалиста по делопроизводству Чурину Марину Александровну с 01.01.2017 года перевести в категорию «Ведущий специалист по делопроизводству» с оплатой труда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штатного расписания.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Надбавка за сложность и напряженность в труде 100%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3.2.Ежемесячное денежное поощрение 1,0.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Водителю администрации Петрухину Владимиру Анатольевичу с 01.01.2017 года установить: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Выплату ежемесячной коэффициента надбавки за риск и повышенную ответственность в размере – 2 от оклада.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Выплату ежемесячной надбавки за сложность, напряженность и достижения в труде в размере 100% от оклада.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Выплату ежемесячного денежного поощрения в размере 1,0 от оклада.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Специалисту по делопроизводству Чуриной М.А. внести изменения в трудовые договора.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Начальнику финансового отдела </w:t>
      </w:r>
      <w:proofErr w:type="spellStart"/>
      <w:r>
        <w:rPr>
          <w:rFonts w:ascii="Arial" w:hAnsi="Arial" w:cs="Arial"/>
        </w:rPr>
        <w:t>Мутину</w:t>
      </w:r>
      <w:proofErr w:type="spellEnd"/>
      <w:r>
        <w:rPr>
          <w:rFonts w:ascii="Arial" w:hAnsi="Arial" w:cs="Arial"/>
        </w:rPr>
        <w:t xml:space="preserve"> С.Г. внести изменения в штатное расписание с 01 января 2017 года.</w:t>
      </w: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</w:p>
    <w:p w:rsidR="00530121" w:rsidRDefault="00530121" w:rsidP="005301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«Каменка»                                                        </w:t>
      </w:r>
      <w:proofErr w:type="spellStart"/>
      <w:r>
        <w:rPr>
          <w:rFonts w:ascii="Arial" w:hAnsi="Arial" w:cs="Arial"/>
        </w:rPr>
        <w:t>Н.Б.Петрова</w:t>
      </w:r>
      <w:proofErr w:type="spellEnd"/>
    </w:p>
    <w:p w:rsidR="00530121" w:rsidRPr="00173D52" w:rsidRDefault="00530121" w:rsidP="00530121">
      <w:pPr>
        <w:ind w:firstLine="709"/>
        <w:jc w:val="both"/>
        <w:rPr>
          <w:rFonts w:ascii="Arial" w:hAnsi="Arial" w:cs="Arial"/>
        </w:rPr>
      </w:pPr>
    </w:p>
    <w:p w:rsidR="00530121" w:rsidRDefault="00530121" w:rsidP="00530121">
      <w:pPr>
        <w:ind w:left="709"/>
        <w:jc w:val="both"/>
        <w:rPr>
          <w:rFonts w:ascii="Arial" w:hAnsi="Arial" w:cs="Arial"/>
        </w:rPr>
      </w:pPr>
    </w:p>
    <w:p w:rsidR="00530121" w:rsidRDefault="00530121" w:rsidP="00530121">
      <w:pPr>
        <w:ind w:left="709"/>
        <w:jc w:val="both"/>
        <w:rPr>
          <w:rFonts w:ascii="Arial" w:hAnsi="Arial" w:cs="Arial"/>
        </w:rPr>
      </w:pPr>
    </w:p>
    <w:p w:rsidR="00530121" w:rsidRDefault="00530121" w:rsidP="00530121">
      <w:pPr>
        <w:ind w:left="709"/>
        <w:jc w:val="both"/>
        <w:rPr>
          <w:rFonts w:ascii="Arial" w:hAnsi="Arial" w:cs="Arial"/>
        </w:rPr>
      </w:pPr>
    </w:p>
    <w:p w:rsidR="00530121" w:rsidRDefault="00530121" w:rsidP="00530121">
      <w:pPr>
        <w:ind w:left="709"/>
        <w:jc w:val="both"/>
        <w:rPr>
          <w:rFonts w:ascii="Arial" w:hAnsi="Arial" w:cs="Arial"/>
        </w:rPr>
      </w:pPr>
    </w:p>
    <w:p w:rsidR="00530121" w:rsidRDefault="00530121" w:rsidP="00530121">
      <w:pPr>
        <w:ind w:left="709"/>
        <w:jc w:val="both"/>
        <w:rPr>
          <w:rFonts w:ascii="Arial" w:hAnsi="Arial" w:cs="Arial"/>
        </w:rPr>
      </w:pPr>
    </w:p>
    <w:p w:rsidR="00BF25A3" w:rsidRDefault="00BF25A3">
      <w:bookmarkStart w:id="0" w:name="_GoBack"/>
      <w:bookmarkEnd w:id="0"/>
    </w:p>
    <w:sectPr w:rsidR="00BF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8"/>
    <w:rsid w:val="00530121"/>
    <w:rsid w:val="00BF25A3"/>
    <w:rsid w:val="00C1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2017-02-01T06:28:00Z</dcterms:created>
  <dcterms:modified xsi:type="dcterms:W3CDTF">2017-02-01T06:28:00Z</dcterms:modified>
</cp:coreProperties>
</file>