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AC" w:rsidRDefault="00BD08AC" w:rsidP="00BD08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31.10.2016г. №197</w:t>
      </w:r>
    </w:p>
    <w:p w:rsidR="00BD08AC" w:rsidRDefault="00BD08AC" w:rsidP="00BD08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D08AC" w:rsidRDefault="00BD08AC" w:rsidP="00BD08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D08AC" w:rsidRDefault="00BD08AC" w:rsidP="00BD08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D08AC" w:rsidRDefault="00BD08AC" w:rsidP="00BD08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D08AC" w:rsidRDefault="00BD08AC" w:rsidP="00BD08AC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D08AC" w:rsidRDefault="00BD08AC" w:rsidP="00BD08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BD08AC" w:rsidRDefault="00BD08AC" w:rsidP="00BD08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D08AC" w:rsidRDefault="00BD08AC" w:rsidP="00BD08AC">
      <w:pPr>
        <w:shd w:val="clear" w:color="auto" w:fill="FFFFFF"/>
        <w:spacing w:before="150" w:after="225"/>
        <w:jc w:val="center"/>
        <w:rPr>
          <w:b/>
        </w:rPr>
      </w:pP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ФОРМИРОВАНИЯ, ВЕДЕНИЯ, ОБЯЗАТЕЛЬНОГО ОПУБЛИКОВАНИЯ ПЕРЕЧНЯ МУНИЦИПАЛЬНОГО ИМУЩЕСТВА МО «КАМЕНКА»,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ТАКЖЕ ОТЧУЖДЕНО НА ВОЗМЕЗДНОЙ ОСНОВЕ В СОБСТВЕННОСТЬ, И УСЛОВИЯХ ПРЕДОСТАВЛЕНИЯ В АРЕНДУ ВКЛЮЧЕННОГО В ПЕРЕЧЕНЬ ИМУЩЕСТВА</w:t>
      </w:r>
    </w:p>
    <w:p w:rsidR="00BD08AC" w:rsidRDefault="00BD08AC" w:rsidP="00BD08AC">
      <w:pPr>
        <w:jc w:val="center"/>
      </w:pPr>
    </w:p>
    <w:p w:rsidR="00BD08AC" w:rsidRDefault="00BD08AC" w:rsidP="00BD08AC">
      <w:pPr>
        <w:jc w:val="center"/>
        <w:rPr>
          <w:sz w:val="28"/>
          <w:szCs w:val="28"/>
        </w:rPr>
      </w:pPr>
    </w:p>
    <w:p w:rsidR="00BD08AC" w:rsidRPr="001F37BD" w:rsidRDefault="00BD08AC" w:rsidP="00BD08AC">
      <w:pPr>
        <w:ind w:firstLine="708"/>
        <w:jc w:val="both"/>
      </w:pPr>
      <w:proofErr w:type="gramStart"/>
      <w:r>
        <w:rPr>
          <w:rFonts w:ascii="Arial" w:eastAsia="Calibri" w:hAnsi="Arial" w:cs="Arial"/>
          <w:lang w:eastAsia="en-US"/>
        </w:rPr>
        <w:t>В целях реализации государственной, областной и муниципальной политики в области развития малого и среднего предпринимательства, на основании федеральных законов от 24.07.2007 г. № 209-ФЗ «О развитии малого и среднего предпринимательства в Российской Федерации»,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>
        <w:rPr>
          <w:rFonts w:ascii="Arial" w:eastAsia="Calibri" w:hAnsi="Arial" w:cs="Arial"/>
          <w:lang w:eastAsia="en-US"/>
        </w:rPr>
        <w:t xml:space="preserve"> о внесении изменений в отдельные законодательные акты  Российской Федерации»</w:t>
      </w:r>
    </w:p>
    <w:p w:rsidR="00BD08AC" w:rsidRDefault="00BD08AC" w:rsidP="00BD08AC">
      <w:pPr>
        <w:rPr>
          <w:rFonts w:ascii="Arial" w:eastAsia="Calibri" w:hAnsi="Arial" w:cs="Arial"/>
          <w:lang w:eastAsia="en-US"/>
        </w:rPr>
      </w:pPr>
    </w:p>
    <w:p w:rsidR="00BD08AC" w:rsidRDefault="00BD08AC" w:rsidP="00BD08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BD08AC" w:rsidRDefault="00BD08AC" w:rsidP="00BD08AC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BD08AC" w:rsidRDefault="00BD08AC" w:rsidP="00BD08AC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Утвердить Порядок формирования, ведения, обязательного опубликования</w:t>
      </w:r>
    </w:p>
    <w:p w:rsidR="00BD08AC" w:rsidRDefault="00BD08AC" w:rsidP="00BD08AC">
      <w:pPr>
        <w:ind w:left="36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перечня муниципального имущества МО «Каменка»,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  <w:proofErr w:type="gramEnd"/>
      <w:r>
        <w:rPr>
          <w:rFonts w:ascii="Arial" w:eastAsia="Calibri" w:hAnsi="Arial" w:cs="Arial"/>
          <w:lang w:eastAsia="en-US"/>
        </w:rPr>
        <w:t xml:space="preserve">, и </w:t>
      </w:r>
      <w:proofErr w:type="gramStart"/>
      <w:r>
        <w:rPr>
          <w:rFonts w:ascii="Arial" w:eastAsia="Calibri" w:hAnsi="Arial" w:cs="Arial"/>
          <w:lang w:eastAsia="en-US"/>
        </w:rPr>
        <w:lastRenderedPageBreak/>
        <w:t>условиях</w:t>
      </w:r>
      <w:proofErr w:type="gramEnd"/>
      <w:r>
        <w:rPr>
          <w:rFonts w:ascii="Arial" w:eastAsia="Calibri" w:hAnsi="Arial" w:cs="Arial"/>
          <w:lang w:eastAsia="en-US"/>
        </w:rPr>
        <w:t xml:space="preserve"> предоставления в аренду включенного в перечень имущества, согласно приложения № 1.  </w:t>
      </w:r>
    </w:p>
    <w:p w:rsidR="00BD08AC" w:rsidRDefault="00BD08AC" w:rsidP="00BD08AC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BD08AC" w:rsidRDefault="00BD08AC" w:rsidP="00BD08AC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BD08AC" w:rsidRPr="00575239" w:rsidRDefault="00BD08AC" w:rsidP="00BD08AC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Pr="00575239">
        <w:rPr>
          <w:rFonts w:ascii="Arial" w:eastAsia="Calibri" w:hAnsi="Arial" w:cs="Arial"/>
          <w:lang w:eastAsia="en-US"/>
        </w:rPr>
        <w:t>.</w:t>
      </w:r>
    </w:p>
    <w:p w:rsidR="00BD08AC" w:rsidRDefault="00BD08AC" w:rsidP="00BD08AC">
      <w:pPr>
        <w:jc w:val="both"/>
        <w:rPr>
          <w:rFonts w:ascii="Arial" w:eastAsia="Calibri" w:hAnsi="Arial" w:cs="Arial"/>
          <w:lang w:eastAsia="en-US"/>
        </w:rPr>
      </w:pPr>
    </w:p>
    <w:p w:rsidR="00BD08AC" w:rsidRDefault="00BD08AC" w:rsidP="00BD08A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BD08AC" w:rsidRDefault="00BD08AC" w:rsidP="00BD08A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BD08AC" w:rsidRDefault="00BD08AC" w:rsidP="00BD08AC">
      <w:pPr>
        <w:jc w:val="both"/>
        <w:rPr>
          <w:rFonts w:ascii="Arial" w:eastAsia="Calibri" w:hAnsi="Arial" w:cs="Arial"/>
          <w:lang w:eastAsia="en-US"/>
        </w:rPr>
      </w:pPr>
    </w:p>
    <w:p w:rsidR="00BD08AC" w:rsidRDefault="00BD08AC" w:rsidP="00BD08A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 № 1</w:t>
      </w:r>
    </w:p>
    <w:p w:rsidR="00BD08AC" w:rsidRDefault="00BD08AC" w:rsidP="00BD08A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Утверждено</w:t>
      </w:r>
    </w:p>
    <w:p w:rsidR="00BD08AC" w:rsidRDefault="00BD08AC" w:rsidP="00BD08A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BD08AC" w:rsidRDefault="00BD08AC" w:rsidP="00BD08A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МО «Каменка» от 31.10.2016 г. № 197 </w:t>
      </w:r>
    </w:p>
    <w:p w:rsidR="00BD08AC" w:rsidRDefault="00BD08AC" w:rsidP="00BD08AC">
      <w:pPr>
        <w:jc w:val="both"/>
        <w:rPr>
          <w:sz w:val="28"/>
          <w:szCs w:val="28"/>
        </w:rPr>
      </w:pPr>
    </w:p>
    <w:p w:rsidR="00BD08AC" w:rsidRPr="00DF0FFF" w:rsidRDefault="00BD08AC" w:rsidP="00BD08AC">
      <w:pPr>
        <w:shd w:val="clear" w:color="auto" w:fill="FFFFFF"/>
        <w:spacing w:before="150" w:after="225" w:line="353" w:lineRule="atLeast"/>
        <w:rPr>
          <w:rFonts w:ascii="Arial" w:hAnsi="Arial" w:cs="Arial"/>
        </w:rPr>
      </w:pPr>
      <w:proofErr w:type="gramStart"/>
      <w:r w:rsidRPr="00DF0FFF">
        <w:rPr>
          <w:rFonts w:ascii="Arial" w:hAnsi="Arial" w:cs="Arial"/>
          <w:bCs/>
        </w:rPr>
        <w:t>Порядок</w:t>
      </w:r>
      <w:r w:rsidRPr="00DF0FFF">
        <w:rPr>
          <w:rFonts w:ascii="Arial" w:hAnsi="Arial" w:cs="Arial"/>
        </w:rPr>
        <w:t> </w:t>
      </w:r>
      <w:r w:rsidRPr="00DF0FFF">
        <w:rPr>
          <w:rFonts w:ascii="Arial" w:hAnsi="Arial" w:cs="Arial"/>
          <w:bCs/>
        </w:rPr>
        <w:t>формирования, ведения, обязательного опубликования перечня муниципального имущества  МО «</w:t>
      </w:r>
      <w:r>
        <w:rPr>
          <w:rFonts w:ascii="Arial" w:hAnsi="Arial" w:cs="Arial"/>
          <w:bCs/>
        </w:rPr>
        <w:t>Каменка</w:t>
      </w:r>
      <w:r w:rsidRPr="00DF0FFF">
        <w:rPr>
          <w:rFonts w:ascii="Arial" w:hAnsi="Arial" w:cs="Arial"/>
          <w:bCs/>
        </w:rPr>
        <w:t>»,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</w:t>
      </w:r>
      <w:proofErr w:type="gramEnd"/>
      <w:r w:rsidRPr="00DF0FFF">
        <w:rPr>
          <w:rFonts w:ascii="Arial" w:hAnsi="Arial" w:cs="Arial"/>
          <w:bCs/>
        </w:rPr>
        <w:t xml:space="preserve"> на возмездной основе в собственность, и условиях предоставления в аренду включенного</w:t>
      </w:r>
      <w:r w:rsidRPr="00DF0FFF">
        <w:rPr>
          <w:rFonts w:ascii="Arial" w:hAnsi="Arial" w:cs="Arial"/>
        </w:rPr>
        <w:t> </w:t>
      </w:r>
      <w:r w:rsidRPr="00DF0FFF">
        <w:rPr>
          <w:rFonts w:ascii="Arial" w:hAnsi="Arial" w:cs="Arial"/>
          <w:bCs/>
        </w:rPr>
        <w:t>в перечень имущества</w:t>
      </w:r>
    </w:p>
    <w:p w:rsidR="00BD08AC" w:rsidRPr="00DF0FFF" w:rsidRDefault="00BD08AC" w:rsidP="00BD08AC">
      <w:pPr>
        <w:shd w:val="clear" w:color="auto" w:fill="FFFFFF"/>
        <w:spacing w:before="150" w:after="225" w:line="353" w:lineRule="atLeast"/>
        <w:rPr>
          <w:rFonts w:ascii="Arial" w:hAnsi="Arial" w:cs="Arial"/>
        </w:rPr>
      </w:pPr>
      <w:r w:rsidRPr="00DF0FFF">
        <w:rPr>
          <w:rFonts w:ascii="Arial" w:hAnsi="Arial" w:cs="Arial"/>
          <w:bCs/>
        </w:rPr>
        <w:t>1. Общие положения</w:t>
      </w:r>
    </w:p>
    <w:p w:rsidR="00BD08AC" w:rsidRPr="00DF0FFF" w:rsidRDefault="00BD08AC" w:rsidP="00BD08AC">
      <w:pPr>
        <w:shd w:val="clear" w:color="auto" w:fill="FFFFFF"/>
        <w:spacing w:before="150" w:after="240" w:line="353" w:lineRule="atLeast"/>
        <w:rPr>
          <w:rFonts w:ascii="Arial" w:hAnsi="Arial" w:cs="Arial"/>
        </w:rPr>
      </w:pPr>
      <w:r w:rsidRPr="00DF0FFF">
        <w:rPr>
          <w:rFonts w:ascii="Arial" w:hAnsi="Arial" w:cs="Arial"/>
        </w:rPr>
        <w:t xml:space="preserve">1.1. </w:t>
      </w:r>
      <w:proofErr w:type="gramStart"/>
      <w:r w:rsidRPr="00DF0FFF">
        <w:rPr>
          <w:rFonts w:ascii="Arial" w:hAnsi="Arial" w:cs="Arial"/>
        </w:rPr>
        <w:t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МО «</w:t>
      </w:r>
      <w:r>
        <w:rPr>
          <w:rFonts w:ascii="Arial" w:hAnsi="Arial" w:cs="Arial"/>
        </w:rPr>
        <w:t>Каменка</w:t>
      </w:r>
      <w:r w:rsidRPr="00DF0FFF">
        <w:rPr>
          <w:rFonts w:ascii="Arial" w:hAnsi="Arial" w:cs="Arial"/>
        </w:rPr>
        <w:t>»,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</w:t>
      </w:r>
      <w:proofErr w:type="gramEnd"/>
      <w:r w:rsidRPr="00DF0FFF">
        <w:rPr>
          <w:rFonts w:ascii="Arial" w:hAnsi="Arial" w:cs="Arial"/>
        </w:rPr>
        <w:t xml:space="preserve"> ставкам арендной платы), а также отчуждено на возмездной основе в собственность (далее - Перечень).</w:t>
      </w:r>
      <w:r w:rsidRPr="00DF0FFF">
        <w:rPr>
          <w:rFonts w:ascii="Arial" w:hAnsi="Arial" w:cs="Arial"/>
        </w:rPr>
        <w:br/>
        <w:t xml:space="preserve">1.2. </w:t>
      </w:r>
      <w:proofErr w:type="gramStart"/>
      <w:r w:rsidRPr="00DF0FFF">
        <w:rPr>
          <w:rFonts w:ascii="Arial" w:hAnsi="Arial" w:cs="Arial"/>
        </w:rPr>
        <w:t>Перечень формируется из муниципального имущества, в 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  <w:proofErr w:type="gramEnd"/>
    </w:p>
    <w:p w:rsidR="00BD08AC" w:rsidRPr="00DF0FFF" w:rsidRDefault="00BD08AC" w:rsidP="00BD08AC">
      <w:pPr>
        <w:shd w:val="clear" w:color="auto" w:fill="FFFFFF"/>
        <w:spacing w:before="150" w:after="240" w:line="353" w:lineRule="atLeast"/>
        <w:rPr>
          <w:rFonts w:ascii="Arial" w:hAnsi="Arial" w:cs="Arial"/>
        </w:rPr>
      </w:pPr>
      <w:r w:rsidRPr="00DF0FFF">
        <w:rPr>
          <w:rFonts w:ascii="Arial" w:hAnsi="Arial" w:cs="Arial"/>
          <w:bCs/>
        </w:rPr>
        <w:t>2. Порядок формирования Перечня</w:t>
      </w:r>
      <w:r w:rsidRPr="00DF0FFF">
        <w:rPr>
          <w:rFonts w:ascii="Arial" w:hAnsi="Arial" w:cs="Arial"/>
          <w:bCs/>
        </w:rPr>
        <w:br/>
      </w:r>
      <w:r w:rsidRPr="00DF0FFF">
        <w:rPr>
          <w:rFonts w:ascii="Arial" w:hAnsi="Arial" w:cs="Arial"/>
        </w:rPr>
        <w:t>2.1. Формирование Перечня осуществляется Администрацией муниципального образования «</w:t>
      </w:r>
      <w:r>
        <w:rPr>
          <w:rFonts w:ascii="Arial" w:hAnsi="Arial" w:cs="Arial"/>
        </w:rPr>
        <w:t>Каменка</w:t>
      </w:r>
      <w:r w:rsidRPr="00DF0FFF">
        <w:rPr>
          <w:rFonts w:ascii="Arial" w:hAnsi="Arial" w:cs="Arial"/>
        </w:rPr>
        <w:t>» (далее - Администрация).</w:t>
      </w:r>
      <w:r w:rsidRPr="00DF0FFF">
        <w:rPr>
          <w:rFonts w:ascii="Arial" w:hAnsi="Arial" w:cs="Arial"/>
        </w:rPr>
        <w:br/>
        <w:t>2.2. Администрация определяет в составе имущества казны муниципального образования «</w:t>
      </w:r>
      <w:r>
        <w:rPr>
          <w:rFonts w:ascii="Arial" w:hAnsi="Arial" w:cs="Arial"/>
        </w:rPr>
        <w:t>Каменка</w:t>
      </w:r>
      <w:r w:rsidRPr="00DF0FFF">
        <w:rPr>
          <w:rFonts w:ascii="Arial" w:hAnsi="Arial" w:cs="Arial"/>
        </w:rPr>
        <w:t xml:space="preserve">»  указанные в пункте 2 настоящего Порядка, и принимает </w:t>
      </w:r>
      <w:r w:rsidRPr="00DF0FFF">
        <w:rPr>
          <w:rFonts w:ascii="Arial" w:hAnsi="Arial" w:cs="Arial"/>
        </w:rPr>
        <w:lastRenderedPageBreak/>
        <w:t>решения о включении соответствующих объектов в Перечень.</w:t>
      </w:r>
      <w:r w:rsidRPr="00DF0FFF">
        <w:rPr>
          <w:rFonts w:ascii="Arial" w:hAnsi="Arial" w:cs="Arial"/>
        </w:rPr>
        <w:br/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  <w:r w:rsidRPr="00DF0FFF">
        <w:rPr>
          <w:rFonts w:ascii="Arial" w:hAnsi="Arial" w:cs="Arial"/>
        </w:rPr>
        <w:br/>
        <w:t>- порядковый номер;</w:t>
      </w:r>
      <w:r w:rsidRPr="00DF0FFF">
        <w:rPr>
          <w:rFonts w:ascii="Arial" w:hAnsi="Arial" w:cs="Arial"/>
        </w:rPr>
        <w:br/>
        <w:t>- балансодержатель недвижимого имущества, адрес, телефон;</w:t>
      </w:r>
      <w:r w:rsidRPr="00DF0FFF">
        <w:rPr>
          <w:rFonts w:ascii="Arial" w:hAnsi="Arial" w:cs="Arial"/>
        </w:rPr>
        <w:br/>
        <w:t>- наименование объекта недвижимого имущества;</w:t>
      </w:r>
      <w:r w:rsidRPr="00DF0FFF">
        <w:rPr>
          <w:rFonts w:ascii="Arial" w:hAnsi="Arial" w:cs="Arial"/>
        </w:rPr>
        <w:br/>
        <w:t>- местонахождение объекта недвижимого имущества;</w:t>
      </w:r>
      <w:r w:rsidRPr="00DF0FFF">
        <w:rPr>
          <w:rFonts w:ascii="Arial" w:hAnsi="Arial" w:cs="Arial"/>
        </w:rPr>
        <w:br/>
        <w:t>- площадь объекта недвижимого имущества;</w:t>
      </w:r>
      <w:r w:rsidRPr="00DF0FFF">
        <w:rPr>
          <w:rFonts w:ascii="Arial" w:hAnsi="Arial" w:cs="Arial"/>
        </w:rPr>
        <w:br/>
        <w:t>- арендаторы, наименование и категории предприятий (</w:t>
      </w:r>
      <w:proofErr w:type="spellStart"/>
      <w:r w:rsidRPr="00DF0FFF">
        <w:rPr>
          <w:rFonts w:ascii="Arial" w:hAnsi="Arial" w:cs="Arial"/>
        </w:rPr>
        <w:t>микропредприятия</w:t>
      </w:r>
      <w:proofErr w:type="spellEnd"/>
      <w:r w:rsidRPr="00DF0FFF">
        <w:rPr>
          <w:rFonts w:ascii="Arial" w:hAnsi="Arial" w:cs="Arial"/>
        </w:rPr>
        <w:t>, малые предприятия, средние предприятия).</w:t>
      </w:r>
      <w:r w:rsidRPr="00DF0FFF">
        <w:rPr>
          <w:rFonts w:ascii="Arial" w:hAnsi="Arial" w:cs="Arial"/>
        </w:rPr>
        <w:br/>
        <w:t xml:space="preserve">2.4. </w:t>
      </w:r>
      <w:proofErr w:type="gramStart"/>
      <w:r w:rsidRPr="00DF0FFF">
        <w:rPr>
          <w:rFonts w:ascii="Arial" w:hAnsi="Arial" w:cs="Arial"/>
        </w:rPr>
        <w:t>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  <w:proofErr w:type="gramEnd"/>
    </w:p>
    <w:p w:rsidR="00BD08AC" w:rsidRPr="00DF0FFF" w:rsidRDefault="00BD08AC" w:rsidP="00BD08AC">
      <w:pPr>
        <w:shd w:val="clear" w:color="auto" w:fill="FFFFFF"/>
        <w:spacing w:before="150" w:after="240" w:line="353" w:lineRule="atLeast"/>
        <w:rPr>
          <w:rFonts w:ascii="Arial" w:hAnsi="Arial" w:cs="Arial"/>
        </w:rPr>
      </w:pPr>
      <w:r w:rsidRPr="00DF0FFF">
        <w:rPr>
          <w:rFonts w:ascii="Arial" w:hAnsi="Arial" w:cs="Arial"/>
          <w:bCs/>
        </w:rPr>
        <w:t>3. Порядок ведения Перечня</w:t>
      </w:r>
      <w:r w:rsidRPr="00DF0FFF">
        <w:rPr>
          <w:rFonts w:ascii="Arial" w:hAnsi="Arial" w:cs="Arial"/>
        </w:rPr>
        <w:br/>
        <w:t>3.1. Ведение Перечня осуществляется на электронном носителе уполномоченными должностными лицами Администрации.</w:t>
      </w:r>
      <w:r w:rsidRPr="00DF0FFF">
        <w:rPr>
          <w:rFonts w:ascii="Arial" w:hAnsi="Arial" w:cs="Arial"/>
        </w:rPr>
        <w:br/>
        <w:t>3.2. В Перечень вносятся следующие сведения о включенном в него объекте:</w:t>
      </w:r>
      <w:r w:rsidRPr="00DF0FFF">
        <w:rPr>
          <w:rFonts w:ascii="Arial" w:hAnsi="Arial" w:cs="Arial"/>
        </w:rPr>
        <w:br/>
        <w:t>- порядковый номер;</w:t>
      </w:r>
      <w:r w:rsidRPr="00DF0FFF">
        <w:rPr>
          <w:rFonts w:ascii="Arial" w:hAnsi="Arial" w:cs="Arial"/>
        </w:rPr>
        <w:br/>
        <w:t>- балансодержатель недвижимого имущества, адрес, телефон;</w:t>
      </w:r>
      <w:r w:rsidRPr="00DF0FFF">
        <w:rPr>
          <w:rFonts w:ascii="Arial" w:hAnsi="Arial" w:cs="Arial"/>
        </w:rPr>
        <w:br/>
        <w:t>- наименование объекта недвижимого имущества;</w:t>
      </w:r>
      <w:r w:rsidRPr="00DF0FFF">
        <w:rPr>
          <w:rFonts w:ascii="Arial" w:hAnsi="Arial" w:cs="Arial"/>
        </w:rPr>
        <w:br/>
        <w:t>- местонахождение объекта недвижимого имущества;</w:t>
      </w:r>
      <w:r w:rsidRPr="00DF0FFF">
        <w:rPr>
          <w:rFonts w:ascii="Arial" w:hAnsi="Arial" w:cs="Arial"/>
        </w:rPr>
        <w:br/>
        <w:t>- площадь объекта недвижимого имущества;</w:t>
      </w:r>
      <w:r w:rsidRPr="00DF0FFF">
        <w:rPr>
          <w:rFonts w:ascii="Arial" w:hAnsi="Arial" w:cs="Arial"/>
        </w:rPr>
        <w:br/>
        <w:t>- арендаторы, наименование и категории предприятий (</w:t>
      </w:r>
      <w:proofErr w:type="spellStart"/>
      <w:r w:rsidRPr="00DF0FFF">
        <w:rPr>
          <w:rFonts w:ascii="Arial" w:hAnsi="Arial" w:cs="Arial"/>
        </w:rPr>
        <w:t>микропредприятия</w:t>
      </w:r>
      <w:proofErr w:type="spellEnd"/>
      <w:r w:rsidRPr="00DF0FFF">
        <w:rPr>
          <w:rFonts w:ascii="Arial" w:hAnsi="Arial" w:cs="Arial"/>
        </w:rPr>
        <w:t>, малые предприятия, средние предприятия).</w:t>
      </w:r>
      <w:r w:rsidRPr="00DF0FFF">
        <w:rPr>
          <w:rFonts w:ascii="Arial" w:hAnsi="Arial" w:cs="Arial"/>
        </w:rPr>
        <w:br/>
        <w:t>3.3. Сведения об объекте, указанные в пункте 2 настоящего Порядка, вносятся в Перечень в течение трех рабочих дней со дня принятия Администрацией решения о включении этого объекта в Перечень.</w:t>
      </w:r>
      <w:r w:rsidRPr="00DF0FFF">
        <w:rPr>
          <w:rFonts w:ascii="Arial" w:hAnsi="Arial" w:cs="Arial"/>
        </w:rPr>
        <w:br/>
      </w:r>
      <w:proofErr w:type="gramStart"/>
      <w:r w:rsidRPr="00DF0FFF">
        <w:rPr>
          <w:rFonts w:ascii="Arial" w:hAnsi="Arial" w:cs="Arial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  <w:r w:rsidRPr="00DF0FFF">
        <w:rPr>
          <w:rFonts w:ascii="Arial" w:hAnsi="Arial" w:cs="Arial"/>
        </w:rPr>
        <w:br/>
        <w:t>Сведения об объекте, указанные в пункте 2 настоящего Порядка,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BD08AC" w:rsidRDefault="00BD08AC" w:rsidP="00BD08AC">
      <w:pPr>
        <w:shd w:val="clear" w:color="auto" w:fill="FFFFFF"/>
        <w:spacing w:before="150" w:after="225" w:line="353" w:lineRule="atLeast"/>
        <w:rPr>
          <w:rFonts w:ascii="Arial" w:hAnsi="Arial" w:cs="Arial"/>
        </w:rPr>
      </w:pPr>
      <w:r w:rsidRPr="00DF0FFF">
        <w:rPr>
          <w:rFonts w:ascii="Arial" w:hAnsi="Arial" w:cs="Arial"/>
          <w:bCs/>
        </w:rPr>
        <w:lastRenderedPageBreak/>
        <w:t>4. Порядок обязательного опубликования Перечня</w:t>
      </w:r>
      <w:r w:rsidRPr="00DF0FFF">
        <w:rPr>
          <w:rFonts w:ascii="Arial" w:hAnsi="Arial" w:cs="Arial"/>
          <w:b/>
          <w:bCs/>
        </w:rPr>
        <w:br/>
      </w:r>
      <w:r w:rsidRPr="00DF0FFF">
        <w:rPr>
          <w:rFonts w:ascii="Arial" w:hAnsi="Arial" w:cs="Arial"/>
        </w:rPr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  <w:r w:rsidRPr="00DF0FFF">
        <w:rPr>
          <w:rFonts w:ascii="Arial" w:hAnsi="Arial" w:cs="Arial"/>
        </w:rPr>
        <w:br/>
        <w:t>5. Порядок и условия предоставления в аренду </w:t>
      </w:r>
      <w:r w:rsidRPr="00DF0FFF">
        <w:rPr>
          <w:rFonts w:ascii="Arial" w:hAnsi="Arial" w:cs="Arial"/>
        </w:rPr>
        <w:br/>
        <w:t>муниципального имущества, включенного в Перечень </w:t>
      </w:r>
      <w:r w:rsidRPr="00DF0FFF">
        <w:rPr>
          <w:rFonts w:ascii="Arial" w:hAnsi="Arial" w:cs="Arial"/>
        </w:rPr>
        <w:br/>
        <w:t>5.1. Имущество, включенное в Перечень, предоставляется исключительно в аренду на долгосрочной основе, на срок не менее пяти лет.</w:t>
      </w:r>
      <w:r w:rsidRPr="00DF0FFF">
        <w:rPr>
          <w:rFonts w:ascii="Arial" w:hAnsi="Arial" w:cs="Arial"/>
        </w:rPr>
        <w:br/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  <w:r w:rsidRPr="00DF0FFF">
        <w:rPr>
          <w:rFonts w:ascii="Arial" w:hAnsi="Arial" w:cs="Arial"/>
        </w:rPr>
        <w:br/>
        <w:t xml:space="preserve"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DF0FFF">
        <w:rPr>
          <w:rFonts w:ascii="Arial" w:hAnsi="Arial" w:cs="Arial"/>
        </w:rPr>
        <w:t>бизнес-инкубаторами</w:t>
      </w:r>
      <w:proofErr w:type="gramEnd"/>
      <w:r w:rsidRPr="00DF0FFF">
        <w:rPr>
          <w:rFonts w:ascii="Arial" w:hAnsi="Arial" w:cs="Arial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</w:t>
      </w:r>
      <w:r>
        <w:rPr>
          <w:rFonts w:ascii="Arial" w:hAnsi="Arial" w:cs="Arial"/>
        </w:rPr>
        <w:t>.</w:t>
      </w:r>
    </w:p>
    <w:p w:rsidR="00BD08AC" w:rsidRDefault="00BD08AC" w:rsidP="00BD08AC">
      <w:pPr>
        <w:shd w:val="clear" w:color="auto" w:fill="FFFFFF"/>
        <w:spacing w:before="150" w:after="225" w:line="353" w:lineRule="atLeast"/>
        <w:rPr>
          <w:rFonts w:ascii="Arial" w:hAnsi="Arial" w:cs="Arial"/>
        </w:rPr>
      </w:pPr>
    </w:p>
    <w:p w:rsidR="00BD08AC" w:rsidRDefault="00BD08AC" w:rsidP="00BD08AC">
      <w:pPr>
        <w:shd w:val="clear" w:color="auto" w:fill="FFFFFF"/>
        <w:spacing w:before="150" w:after="225" w:line="353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Порядку формирования</w:t>
      </w:r>
    </w:p>
    <w:p w:rsidR="00BD08AC" w:rsidRPr="00DF0FFF" w:rsidRDefault="00BD08AC" w:rsidP="00BD08AC">
      <w:pPr>
        <w:shd w:val="clear" w:color="auto" w:fill="FFFFFF"/>
        <w:spacing w:before="150" w:after="225" w:line="353" w:lineRule="atLeast"/>
        <w:jc w:val="right"/>
        <w:rPr>
          <w:rFonts w:ascii="Arial" w:hAnsi="Arial" w:cs="Arial"/>
        </w:rPr>
      </w:pPr>
      <w:r w:rsidRPr="00DF0FFF">
        <w:rPr>
          <w:rFonts w:ascii="Arial" w:hAnsi="Arial" w:cs="Arial"/>
          <w:bCs/>
        </w:rPr>
        <w:t>ведения, обязательного опубликования</w:t>
      </w:r>
    </w:p>
    <w:p w:rsidR="00BD08AC" w:rsidRPr="00DF0FFF" w:rsidRDefault="00BD08AC" w:rsidP="00BD08AC">
      <w:pPr>
        <w:shd w:val="clear" w:color="auto" w:fill="FFFFFF"/>
        <w:spacing w:before="150" w:after="225" w:line="353" w:lineRule="atLeast"/>
        <w:jc w:val="right"/>
        <w:rPr>
          <w:rFonts w:ascii="Arial" w:hAnsi="Arial" w:cs="Arial"/>
        </w:rPr>
      </w:pPr>
      <w:r w:rsidRPr="00DF0FFF">
        <w:rPr>
          <w:rFonts w:ascii="Arial" w:hAnsi="Arial" w:cs="Arial"/>
          <w:bCs/>
        </w:rPr>
        <w:t>перечня муниципального имущества</w:t>
      </w:r>
    </w:p>
    <w:p w:rsidR="00BD08AC" w:rsidRPr="00DF0FFF" w:rsidRDefault="00BD08AC" w:rsidP="00BD08AC">
      <w:pPr>
        <w:shd w:val="clear" w:color="auto" w:fill="FFFFFF"/>
        <w:spacing w:before="150" w:after="225" w:line="353" w:lineRule="atLeast"/>
        <w:jc w:val="right"/>
        <w:rPr>
          <w:rFonts w:ascii="Arial" w:hAnsi="Arial" w:cs="Arial"/>
        </w:rPr>
      </w:pPr>
      <w:r w:rsidRPr="00DF0FFF">
        <w:rPr>
          <w:rFonts w:ascii="Arial" w:hAnsi="Arial" w:cs="Arial"/>
          <w:bCs/>
        </w:rPr>
        <w:t>МО «</w:t>
      </w:r>
      <w:r>
        <w:rPr>
          <w:rFonts w:ascii="Arial" w:hAnsi="Arial" w:cs="Arial"/>
          <w:bCs/>
        </w:rPr>
        <w:t>Каменка</w:t>
      </w:r>
      <w:r w:rsidRPr="00DF0FFF">
        <w:rPr>
          <w:rFonts w:ascii="Arial" w:hAnsi="Arial" w:cs="Arial"/>
          <w:bCs/>
        </w:rPr>
        <w:t>»,</w:t>
      </w:r>
    </w:p>
    <w:p w:rsidR="00BD08AC" w:rsidRPr="00DF0FFF" w:rsidRDefault="00BD08AC" w:rsidP="00BD08AC">
      <w:pPr>
        <w:shd w:val="clear" w:color="auto" w:fill="FFFFFF"/>
        <w:spacing w:before="150" w:after="225" w:line="353" w:lineRule="atLeast"/>
        <w:jc w:val="right"/>
        <w:rPr>
          <w:rFonts w:ascii="Arial" w:hAnsi="Arial" w:cs="Arial"/>
        </w:rPr>
      </w:pPr>
      <w:proofErr w:type="gramStart"/>
      <w:r w:rsidRPr="00DF0FFF">
        <w:rPr>
          <w:rFonts w:ascii="Arial" w:hAnsi="Arial" w:cs="Arial"/>
          <w:bCs/>
        </w:rPr>
        <w:t>свободного</w:t>
      </w:r>
      <w:proofErr w:type="gramEnd"/>
      <w:r w:rsidRPr="00DF0FFF">
        <w:rPr>
          <w:rFonts w:ascii="Arial" w:hAnsi="Arial" w:cs="Arial"/>
          <w:bCs/>
        </w:rPr>
        <w:t xml:space="preserve"> от прав третьих лиц</w:t>
      </w:r>
      <w:r w:rsidRPr="00DF0FFF">
        <w:rPr>
          <w:rFonts w:ascii="Arial" w:hAnsi="Arial" w:cs="Arial"/>
        </w:rPr>
        <w:t>.</w:t>
      </w:r>
    </w:p>
    <w:p w:rsidR="00BD08AC" w:rsidRDefault="00BD08AC" w:rsidP="00BD08AC">
      <w:pPr>
        <w:shd w:val="clear" w:color="auto" w:fill="FFFFFF"/>
        <w:spacing w:before="150" w:after="225" w:line="353" w:lineRule="atLeast"/>
        <w:rPr>
          <w:rFonts w:ascii="Arial" w:hAnsi="Arial" w:cs="Arial"/>
        </w:rPr>
      </w:pPr>
    </w:p>
    <w:p w:rsidR="00BD08AC" w:rsidRDefault="00BD08AC" w:rsidP="00BD08AC">
      <w:pPr>
        <w:shd w:val="clear" w:color="auto" w:fill="FFFFFF"/>
        <w:spacing w:before="150" w:after="225" w:line="35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BD08AC" w:rsidRPr="00DF0FFF" w:rsidRDefault="00BD08AC" w:rsidP="00BD08AC">
      <w:pPr>
        <w:shd w:val="clear" w:color="auto" w:fill="FFFFFF"/>
        <w:spacing w:before="150" w:after="225" w:line="353" w:lineRule="atLeast"/>
        <w:rPr>
          <w:rFonts w:ascii="Arial" w:hAnsi="Arial" w:cs="Arial"/>
        </w:rPr>
      </w:pPr>
      <w:proofErr w:type="gramStart"/>
      <w:r w:rsidRPr="00DF0FFF">
        <w:rPr>
          <w:rFonts w:ascii="Arial" w:hAnsi="Arial" w:cs="Arial"/>
        </w:rPr>
        <w:t>муниципального имущества МО «</w:t>
      </w:r>
      <w:r>
        <w:rPr>
          <w:rFonts w:ascii="Arial" w:hAnsi="Arial" w:cs="Arial"/>
        </w:rPr>
        <w:t>Каменка</w:t>
      </w:r>
      <w:r w:rsidRPr="00DF0FFF">
        <w:rPr>
          <w:rFonts w:ascii="Arial" w:hAnsi="Arial" w:cs="Arial"/>
        </w:rPr>
        <w:t xml:space="preserve">", свободного от прав третьих лиц (за исключением имущественных прав некоммерческих организаций), которое </w:t>
      </w:r>
      <w:proofErr w:type="spellStart"/>
      <w:r w:rsidRPr="00DF0FFF">
        <w:rPr>
          <w:rFonts w:ascii="Arial" w:hAnsi="Arial" w:cs="Arial"/>
        </w:rPr>
        <w:t>можетбыть</w:t>
      </w:r>
      <w:proofErr w:type="spellEnd"/>
      <w:r w:rsidRPr="00DF0FFF">
        <w:rPr>
          <w:rFonts w:ascii="Arial" w:hAnsi="Arial" w:cs="Arial"/>
        </w:rPr>
        <w:t xml:space="preserve">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</w:t>
      </w:r>
      <w:r>
        <w:rPr>
          <w:rFonts w:ascii="Arial" w:hAnsi="Arial" w:cs="Arial"/>
        </w:rPr>
        <w:t xml:space="preserve"> </w:t>
      </w:r>
      <w:r w:rsidRPr="00DF0FFF">
        <w:rPr>
          <w:rFonts w:ascii="Arial" w:hAnsi="Arial" w:cs="Arial"/>
        </w:rPr>
        <w:t xml:space="preserve"> отчуждено на возмездной основе в собственность.</w:t>
      </w:r>
      <w:proofErr w:type="gramEnd"/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746"/>
        <w:gridCol w:w="1559"/>
        <w:gridCol w:w="1984"/>
        <w:gridCol w:w="1418"/>
        <w:gridCol w:w="2386"/>
      </w:tblGrid>
      <w:tr w:rsidR="00BD08AC" w:rsidRPr="00DF5C55" w:rsidTr="00CF53AC">
        <w:tc>
          <w:tcPr>
            <w:tcW w:w="489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5C5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F5C5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46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Балансодержатель недвижимого имущества, адрес, телефон</w:t>
            </w:r>
          </w:p>
        </w:tc>
        <w:tc>
          <w:tcPr>
            <w:tcW w:w="1559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4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Местонахождение объекта недвижимого имущества</w:t>
            </w:r>
          </w:p>
        </w:tc>
        <w:tc>
          <w:tcPr>
            <w:tcW w:w="1418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Площадь объекта недвижимого имущества (</w:t>
            </w:r>
            <w:proofErr w:type="spellStart"/>
            <w:r w:rsidRPr="00DF5C55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DF5C55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386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5C55">
              <w:rPr>
                <w:rFonts w:ascii="Arial" w:hAnsi="Arial" w:cs="Arial"/>
                <w:sz w:val="20"/>
                <w:szCs w:val="20"/>
              </w:rPr>
              <w:t>Арендаторы, наименование и категории предприятий (</w:t>
            </w:r>
            <w:proofErr w:type="spellStart"/>
            <w:r w:rsidRPr="00DF5C55">
              <w:rPr>
                <w:rFonts w:ascii="Arial" w:hAnsi="Arial" w:cs="Arial"/>
                <w:sz w:val="20"/>
                <w:szCs w:val="20"/>
              </w:rPr>
              <w:t>микропредприятия</w:t>
            </w:r>
            <w:proofErr w:type="spellEnd"/>
            <w:r w:rsidRPr="00DF5C55">
              <w:rPr>
                <w:rFonts w:ascii="Arial" w:hAnsi="Arial" w:cs="Arial"/>
                <w:sz w:val="20"/>
                <w:szCs w:val="20"/>
              </w:rPr>
              <w:t>, малые предприятия, средние предприятия</w:t>
            </w:r>
            <w:proofErr w:type="gramEnd"/>
          </w:p>
        </w:tc>
      </w:tr>
      <w:tr w:rsidR="00BD08AC" w:rsidRPr="00DF5C55" w:rsidTr="00CF53AC">
        <w:tc>
          <w:tcPr>
            <w:tcW w:w="489" w:type="dxa"/>
          </w:tcPr>
          <w:p w:rsidR="00BD08AC" w:rsidRPr="00DF5C55" w:rsidRDefault="00BD08AC" w:rsidP="00CF53AC">
            <w:pPr>
              <w:spacing w:before="150" w:after="225" w:line="3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BD08AC" w:rsidRPr="00DF5C55" w:rsidRDefault="00BD08AC" w:rsidP="00CF53AC">
            <w:pPr>
              <w:spacing w:before="150" w:after="225" w:line="3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D08AC" w:rsidRPr="00DF5C55" w:rsidRDefault="00BD08AC" w:rsidP="00CF53AC">
            <w:pPr>
              <w:spacing w:before="150" w:after="225" w:line="3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D08AC" w:rsidRPr="00DF5C55" w:rsidRDefault="00BD08AC" w:rsidP="00CF53AC">
            <w:pPr>
              <w:spacing w:before="150" w:after="225" w:line="3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D08AC" w:rsidRPr="00DF5C55" w:rsidRDefault="00BD08AC" w:rsidP="00CF53AC">
            <w:pPr>
              <w:spacing w:before="150" w:after="225" w:line="3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86" w:type="dxa"/>
          </w:tcPr>
          <w:p w:rsidR="00BD08AC" w:rsidRPr="00DF5C55" w:rsidRDefault="00BD08AC" w:rsidP="00CF53AC">
            <w:pPr>
              <w:spacing w:before="150" w:after="225" w:line="35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C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08AC" w:rsidRPr="00DF5C55" w:rsidTr="00CF53AC">
        <w:tc>
          <w:tcPr>
            <w:tcW w:w="489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BD08AC" w:rsidRPr="00DF5C55" w:rsidRDefault="00BD08AC" w:rsidP="00CF53AC">
            <w:pPr>
              <w:spacing w:before="150" w:after="225" w:line="35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8AC" w:rsidRDefault="00BD08AC" w:rsidP="00BD08AC">
      <w:pPr>
        <w:shd w:val="clear" w:color="auto" w:fill="FFFFFF"/>
        <w:spacing w:before="150" w:after="225" w:line="353" w:lineRule="atLeast"/>
        <w:rPr>
          <w:rFonts w:ascii="Arial" w:hAnsi="Arial" w:cs="Arial"/>
        </w:rPr>
      </w:pPr>
    </w:p>
    <w:p w:rsidR="00BD08AC" w:rsidRDefault="00BD08AC" w:rsidP="00BD08A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BD08AC" w:rsidRDefault="00BD08AC" w:rsidP="00BD08A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BD08AC" w:rsidRDefault="00BD08AC" w:rsidP="00BD08AC">
      <w:pPr>
        <w:shd w:val="clear" w:color="auto" w:fill="FFFFFF"/>
        <w:spacing w:before="150" w:after="225" w:line="353" w:lineRule="atLeast"/>
        <w:rPr>
          <w:rFonts w:ascii="Arial" w:hAnsi="Arial" w:cs="Arial"/>
        </w:rPr>
      </w:pPr>
    </w:p>
    <w:p w:rsidR="003D2EBE" w:rsidRDefault="003D2EBE">
      <w:bookmarkStart w:id="0" w:name="_GoBack"/>
      <w:bookmarkEnd w:id="0"/>
    </w:p>
    <w:sectPr w:rsidR="003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3263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81"/>
    <w:rsid w:val="003D2EBE"/>
    <w:rsid w:val="00596681"/>
    <w:rsid w:val="00B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2017-02-01T02:41:00Z</dcterms:created>
  <dcterms:modified xsi:type="dcterms:W3CDTF">2017-02-01T02:41:00Z</dcterms:modified>
</cp:coreProperties>
</file>