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22" w:rsidRDefault="00883D22" w:rsidP="00883D22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РОССИЙСКАЯ ФЕДЕРАЦИЯ </w:t>
      </w:r>
    </w:p>
    <w:p w:rsidR="00883D22" w:rsidRDefault="00883D22" w:rsidP="00883D22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883D22" w:rsidRDefault="00883D22" w:rsidP="00883D22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  <w:r>
        <w:rPr>
          <w:b/>
          <w:bCs/>
        </w:rPr>
        <w:t>БОХАНСКИЙ РАЙОН</w:t>
      </w:r>
    </w:p>
    <w:p w:rsidR="00883D22" w:rsidRDefault="00883D22" w:rsidP="00883D22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  <w:r>
        <w:rPr>
          <w:b/>
          <w:bCs/>
        </w:rPr>
        <w:t>МУНИЦИПАЛЬНОЕ ОБРАЗОВАНИЕ «КАМЕНКА»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  <w:jc w:val="center"/>
        <w:rPr>
          <w:b/>
        </w:rPr>
      </w:pPr>
      <w:r>
        <w:rPr>
          <w:b/>
          <w:bCs/>
        </w:rPr>
        <w:t>ПОСТАНОВЛЕНИЕ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  <w:rPr>
          <w:b/>
        </w:rPr>
      </w:pPr>
      <w:r>
        <w:rPr>
          <w:b/>
        </w:rPr>
        <w:t>10 октября 2016 года                                                                                                           №171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1"/>
        <w:gridCol w:w="3279"/>
      </w:tblGrid>
      <w:tr w:rsidR="00883D22" w:rsidRPr="00883D22" w:rsidTr="00A44586">
        <w:trPr>
          <w:tblCellSpacing w:w="0" w:type="dxa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D22" w:rsidRPr="00883D22" w:rsidRDefault="00883D22" w:rsidP="00A44586">
            <w:pPr>
              <w:pStyle w:val="western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D22" w:rsidRPr="00883D22" w:rsidRDefault="00883D22" w:rsidP="00A44586">
            <w:pPr>
              <w:pStyle w:val="western"/>
            </w:pPr>
          </w:p>
        </w:tc>
      </w:tr>
    </w:tbl>
    <w:p w:rsidR="00883D22" w:rsidRPr="00191694" w:rsidRDefault="00883D22" w:rsidP="00191694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191694">
        <w:rPr>
          <w:b/>
        </w:rPr>
        <w:t>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собственности»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  <w:jc w:val="center"/>
      </w:pPr>
    </w:p>
    <w:p w:rsidR="00883D22" w:rsidRPr="00883D22" w:rsidRDefault="00883D22" w:rsidP="00191694">
      <w:pPr>
        <w:pStyle w:val="western"/>
        <w:shd w:val="clear" w:color="auto" w:fill="FFFFFF"/>
        <w:spacing w:after="0" w:afterAutospacing="0"/>
        <w:ind w:firstLine="708"/>
      </w:pPr>
      <w:r w:rsidRPr="00883D22"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191694">
        <w:t xml:space="preserve">, </w:t>
      </w:r>
      <w:r w:rsidRPr="00883D22">
        <w:t xml:space="preserve"> в целях совершенствования форм и методов работы с обращениями граждан</w:t>
      </w:r>
    </w:p>
    <w:p w:rsidR="00883D22" w:rsidRPr="00883D22" w:rsidRDefault="00191694" w:rsidP="00191694">
      <w:pPr>
        <w:pStyle w:val="western"/>
        <w:shd w:val="clear" w:color="auto" w:fill="FFFFFF"/>
        <w:spacing w:after="0" w:afterAutospacing="0"/>
        <w:jc w:val="center"/>
      </w:pPr>
      <w:r>
        <w:t>ПОСТАНОВЛЯЮ</w:t>
      </w:r>
      <w:r w:rsidR="00883D22" w:rsidRPr="00883D22">
        <w:t>:</w:t>
      </w:r>
    </w:p>
    <w:p w:rsidR="00191694" w:rsidRDefault="00883D22" w:rsidP="00883D22">
      <w:pPr>
        <w:pStyle w:val="western"/>
        <w:shd w:val="clear" w:color="auto" w:fill="FFFFFF"/>
        <w:spacing w:after="0" w:afterAutospacing="0"/>
      </w:pPr>
      <w:r w:rsidRPr="00883D22">
        <w:t>1. Утвердить</w:t>
      </w:r>
      <w:r w:rsidRPr="00883D22">
        <w:rPr>
          <w:rStyle w:val="apple-converted-space"/>
        </w:rPr>
        <w:t> </w:t>
      </w:r>
      <w:r w:rsidRPr="00883D22">
        <w:t>административный регламент</w:t>
      </w:r>
      <w:r w:rsidRPr="00883D22">
        <w:rPr>
          <w:rStyle w:val="apple-converted-space"/>
        </w:rPr>
        <w:t> </w:t>
      </w:r>
      <w:r w:rsidRPr="00883D22">
        <w:t xml:space="preserve">по предоставлению муниципальной услуги «Установление </w:t>
      </w:r>
      <w:r w:rsidR="00191694">
        <w:t>сервитута в отношении земельных участков, находящихся в муниципальной собственности».</w:t>
      </w:r>
    </w:p>
    <w:p w:rsidR="00883D22" w:rsidRPr="00883D22" w:rsidRDefault="00191694" w:rsidP="00883D22">
      <w:pPr>
        <w:pStyle w:val="western"/>
        <w:shd w:val="clear" w:color="auto" w:fill="FFFFFF"/>
        <w:spacing w:after="0" w:afterAutospacing="0"/>
      </w:pPr>
      <w:r>
        <w:t>2. Настоящее постановление подлежит официальному опубликованию в газете Вестник МО «Каменка» и на официальном</w:t>
      </w:r>
      <w:r w:rsidR="00486D75">
        <w:t xml:space="preserve"> сайте администрации МО «Боханский район</w:t>
      </w:r>
      <w:r>
        <w:t>».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 Настоящее Постановление вступ</w:t>
      </w:r>
      <w:r w:rsidR="00191694">
        <w:t>ает в силу со дня его официального опубликования.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</w:p>
    <w:p w:rsidR="00883D22" w:rsidRDefault="00191694" w:rsidP="00883D22">
      <w:pPr>
        <w:pStyle w:val="western"/>
        <w:shd w:val="clear" w:color="auto" w:fill="FFFFFF"/>
        <w:spacing w:after="0" w:afterAutospacing="0"/>
      </w:pPr>
      <w:r>
        <w:t>Глава администрации</w:t>
      </w:r>
    </w:p>
    <w:p w:rsidR="00191694" w:rsidRPr="00883D22" w:rsidRDefault="00191694" w:rsidP="00883D22">
      <w:pPr>
        <w:pStyle w:val="western"/>
        <w:shd w:val="clear" w:color="auto" w:fill="FFFFFF"/>
        <w:spacing w:after="0" w:afterAutospacing="0"/>
      </w:pPr>
      <w:r>
        <w:t>МО «Каменка»                                                                                                      Петрова Н.Б.</w:t>
      </w:r>
    </w:p>
    <w:p w:rsidR="00883D22" w:rsidRDefault="00883D22" w:rsidP="00883D22">
      <w:pPr>
        <w:pStyle w:val="western"/>
        <w:shd w:val="clear" w:color="auto" w:fill="FFFFFF"/>
        <w:spacing w:after="0" w:afterAutospacing="0"/>
        <w:jc w:val="center"/>
      </w:pPr>
    </w:p>
    <w:p w:rsidR="00191694" w:rsidRDefault="00191694" w:rsidP="00883D22">
      <w:pPr>
        <w:pStyle w:val="western"/>
        <w:shd w:val="clear" w:color="auto" w:fill="FFFFFF"/>
        <w:spacing w:after="0" w:afterAutospacing="0"/>
        <w:jc w:val="center"/>
      </w:pPr>
    </w:p>
    <w:p w:rsidR="00191694" w:rsidRDefault="00191694" w:rsidP="00883D22">
      <w:pPr>
        <w:pStyle w:val="western"/>
        <w:shd w:val="clear" w:color="auto" w:fill="FFFFFF"/>
        <w:spacing w:after="0" w:afterAutospacing="0"/>
        <w:jc w:val="center"/>
      </w:pPr>
    </w:p>
    <w:p w:rsidR="00191694" w:rsidRPr="00883D22" w:rsidRDefault="00191694" w:rsidP="00883D22">
      <w:pPr>
        <w:pStyle w:val="western"/>
        <w:shd w:val="clear" w:color="auto" w:fill="FFFFFF"/>
        <w:spacing w:after="0" w:afterAutospacing="0"/>
        <w:jc w:val="center"/>
      </w:pPr>
    </w:p>
    <w:p w:rsidR="00883D22" w:rsidRPr="00883D22" w:rsidRDefault="00883D22" w:rsidP="00191694">
      <w:pPr>
        <w:pStyle w:val="western"/>
        <w:shd w:val="clear" w:color="auto" w:fill="FFFFFF"/>
        <w:spacing w:after="0" w:afterAutospacing="0"/>
      </w:pPr>
    </w:p>
    <w:p w:rsidR="00191694" w:rsidRDefault="00191694" w:rsidP="00191694">
      <w:pPr>
        <w:pStyle w:val="a3"/>
        <w:shd w:val="clear" w:color="auto" w:fill="FFFFFF"/>
        <w:spacing w:after="0" w:afterAutospacing="0"/>
        <w:jc w:val="right"/>
        <w:rPr>
          <w:bCs/>
        </w:rPr>
      </w:pPr>
      <w:r>
        <w:rPr>
          <w:bCs/>
        </w:rPr>
        <w:lastRenderedPageBreak/>
        <w:t>Утвержден</w:t>
      </w:r>
    </w:p>
    <w:p w:rsidR="00191694" w:rsidRDefault="00D305C2" w:rsidP="00191694">
      <w:pPr>
        <w:pStyle w:val="a3"/>
        <w:shd w:val="clear" w:color="auto" w:fill="FFFFFF"/>
        <w:spacing w:after="0" w:afterAutospacing="0"/>
        <w:jc w:val="right"/>
        <w:rPr>
          <w:bCs/>
        </w:rPr>
      </w:pPr>
      <w:r>
        <w:rPr>
          <w:bCs/>
        </w:rPr>
        <w:t>п</w:t>
      </w:r>
      <w:r w:rsidR="00191694">
        <w:rPr>
          <w:bCs/>
        </w:rPr>
        <w:t>остановлением главы МО «Каменка»</w:t>
      </w:r>
    </w:p>
    <w:p w:rsidR="00191694" w:rsidRDefault="00D305C2" w:rsidP="00191694">
      <w:pPr>
        <w:pStyle w:val="a3"/>
        <w:shd w:val="clear" w:color="auto" w:fill="FFFFFF"/>
        <w:spacing w:after="0" w:afterAutospacing="0"/>
        <w:jc w:val="right"/>
        <w:rPr>
          <w:bCs/>
        </w:rPr>
      </w:pPr>
      <w:r>
        <w:rPr>
          <w:bCs/>
        </w:rPr>
        <w:t>о</w:t>
      </w:r>
      <w:r w:rsidR="00191694">
        <w:rPr>
          <w:bCs/>
        </w:rPr>
        <w:t>т 10 октября 2016 года №</w:t>
      </w:r>
      <w:r>
        <w:rPr>
          <w:bCs/>
        </w:rPr>
        <w:t xml:space="preserve"> 171</w:t>
      </w:r>
    </w:p>
    <w:p w:rsidR="00D305C2" w:rsidRPr="00D305C2" w:rsidRDefault="00883D22" w:rsidP="00D305C2">
      <w:pPr>
        <w:pStyle w:val="a3"/>
        <w:shd w:val="clear" w:color="auto" w:fill="FFFFFF"/>
        <w:spacing w:after="0" w:afterAutospacing="0"/>
        <w:jc w:val="center"/>
        <w:rPr>
          <w:b/>
        </w:rPr>
      </w:pPr>
      <w:r w:rsidRPr="00D305C2">
        <w:rPr>
          <w:b/>
          <w:bCs/>
        </w:rPr>
        <w:t>АДМИНИСТРАТИВНЫЙ РЕГЛАМЕНТ</w:t>
      </w:r>
    </w:p>
    <w:p w:rsidR="00883D22" w:rsidRPr="00D305C2" w:rsidRDefault="00D305C2" w:rsidP="00D305C2">
      <w:pPr>
        <w:pStyle w:val="a3"/>
        <w:shd w:val="clear" w:color="auto" w:fill="FFFFFF"/>
        <w:spacing w:after="0" w:afterAutospacing="0"/>
        <w:jc w:val="center"/>
        <w:rPr>
          <w:b/>
        </w:rPr>
      </w:pPr>
      <w:r w:rsidRPr="00D305C2">
        <w:rPr>
          <w:b/>
          <w:bCs/>
        </w:rPr>
        <w:t xml:space="preserve"> П</w:t>
      </w:r>
      <w:r w:rsidR="00883D22" w:rsidRPr="00D305C2">
        <w:rPr>
          <w:b/>
          <w:bCs/>
        </w:rPr>
        <w:t xml:space="preserve">редоставлению муниципальной услуги «Установление </w:t>
      </w:r>
      <w:r w:rsidRPr="00D305C2">
        <w:rPr>
          <w:b/>
          <w:bCs/>
        </w:rPr>
        <w:t xml:space="preserve">сервитута в отношении земельных участков, находящихся в </w:t>
      </w:r>
      <w:r w:rsidR="00883D22" w:rsidRPr="00D305C2">
        <w:rPr>
          <w:b/>
          <w:bCs/>
        </w:rPr>
        <w:t>муниципальной собственност</w:t>
      </w:r>
      <w:r w:rsidR="00883D22" w:rsidRPr="00D305C2">
        <w:rPr>
          <w:b/>
        </w:rPr>
        <w:t>и»</w:t>
      </w:r>
    </w:p>
    <w:p w:rsidR="00883D22" w:rsidRPr="00D305C2" w:rsidRDefault="00883D22" w:rsidP="00883D22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D305C2">
        <w:rPr>
          <w:b/>
        </w:rPr>
        <w:t>I. ОБЩИЕ ПОЛОЖЕНИЯ</w:t>
      </w:r>
    </w:p>
    <w:p w:rsidR="00883D22" w:rsidRPr="00883D22" w:rsidRDefault="00883D22" w:rsidP="00883D22">
      <w:pPr>
        <w:pStyle w:val="a3"/>
        <w:shd w:val="clear" w:color="auto" w:fill="FFFFFF"/>
        <w:spacing w:after="0" w:afterAutospacing="0"/>
      </w:pPr>
      <w:r w:rsidRPr="00883D22">
        <w:t xml:space="preserve">1. </w:t>
      </w:r>
      <w:proofErr w:type="gramStart"/>
      <w:r w:rsidRPr="00883D22">
        <w:t xml:space="preserve">Административный регламент Администрации </w:t>
      </w:r>
      <w:r w:rsidR="00D305C2">
        <w:t xml:space="preserve">МО «Каменка» </w:t>
      </w:r>
      <w:r w:rsidRPr="00883D22">
        <w:t xml:space="preserve">(далее - административный регламент) по предоставлению муниципальной услуги «Установление </w:t>
      </w:r>
      <w:r w:rsidR="00D305C2">
        <w:t>сервитута в отношении земельных участков, находящихся в</w:t>
      </w:r>
      <w:r w:rsidRPr="00883D22">
        <w:t xml:space="preserve"> муниципальной собственности»</w:t>
      </w:r>
      <w:r w:rsidRPr="00883D22">
        <w:rPr>
          <w:rStyle w:val="apple-converted-space"/>
        </w:rPr>
        <w:t> </w:t>
      </w:r>
      <w:r w:rsidRPr="00883D22">
        <w:rPr>
          <w:bCs/>
        </w:rPr>
        <w:t>(</w:t>
      </w:r>
      <w:r w:rsidRPr="00883D22">
        <w:t>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883D22" w:rsidRPr="00D305C2" w:rsidRDefault="00883D22" w:rsidP="00D305C2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D305C2">
        <w:rPr>
          <w:b/>
          <w:lang w:val="en-US"/>
        </w:rPr>
        <w:t>II</w:t>
      </w:r>
      <w:r w:rsidRPr="00D305C2">
        <w:rPr>
          <w:b/>
        </w:rPr>
        <w:t>. СТАНДАРТ ПРЕДОСТАВЛЕНИЯ МУНИЦИПАЛЬНОЙ УСЛУГИ</w:t>
      </w:r>
    </w:p>
    <w:p w:rsidR="00D305C2" w:rsidRPr="00D305C2" w:rsidRDefault="00883D22" w:rsidP="00D305C2">
      <w:pPr>
        <w:pStyle w:val="western"/>
        <w:shd w:val="clear" w:color="auto" w:fill="FFFFFF"/>
        <w:spacing w:after="0" w:afterAutospacing="0"/>
      </w:pPr>
      <w:r w:rsidRPr="00883D22">
        <w:t>2.1. Наименование муниципальной услуги –</w:t>
      </w:r>
      <w:r w:rsidR="00D305C2" w:rsidRPr="00D305C2">
        <w:rPr>
          <w:b/>
        </w:rPr>
        <w:t xml:space="preserve"> </w:t>
      </w:r>
      <w:r w:rsidR="00D305C2">
        <w:rPr>
          <w:b/>
        </w:rPr>
        <w:t>«</w:t>
      </w:r>
      <w:r w:rsidR="00D305C2" w:rsidRPr="00D305C2">
        <w:t>Установление сервитута в отношении земельных участков, находящихся в муниципальной собственности»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2.2. Предоставление муниципальной услуги Установление сервитута в отношении земельного участка, на</w:t>
      </w:r>
      <w:r w:rsidR="00D305C2">
        <w:t xml:space="preserve">ходящегося в </w:t>
      </w:r>
      <w:r w:rsidRPr="00883D22">
        <w:t xml:space="preserve"> муниципальной собственности</w:t>
      </w:r>
      <w:r w:rsidR="00D305C2">
        <w:t xml:space="preserve"> осуществляется Администрацией МО «Каменка».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2.3. Результатом оказания муниципальной услуги будут являться: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заключение соглашения об</w:t>
      </w:r>
      <w:r w:rsidRPr="00883D22">
        <w:rPr>
          <w:rStyle w:val="apple-converted-space"/>
          <w:bCs/>
        </w:rPr>
        <w:t> </w:t>
      </w:r>
      <w:r w:rsidRPr="00883D22">
        <w:t>установление</w:t>
      </w:r>
      <w:r w:rsidRPr="00883D22">
        <w:rPr>
          <w:rStyle w:val="apple-converted-space"/>
          <w:bCs/>
        </w:rPr>
        <w:t> </w:t>
      </w:r>
      <w:r w:rsidRPr="00883D22">
        <w:t>сервитута в отношении земельного участка, нах</w:t>
      </w:r>
      <w:r w:rsidR="00D305C2">
        <w:t xml:space="preserve">одящегося в </w:t>
      </w:r>
      <w:r w:rsidRPr="00883D22">
        <w:t>муниципальной собственности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выдача, учет и хранение соглашений об установлении сервитута в отношении земельного участка</w:t>
      </w:r>
      <w:r w:rsidR="00D305C2">
        <w:t xml:space="preserve">, находящегося в </w:t>
      </w:r>
      <w:r w:rsidRPr="00883D22">
        <w:t>муниципальной собственности;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уведомление об отказе в заключени</w:t>
      </w:r>
      <w:proofErr w:type="gramStart"/>
      <w:r w:rsidRPr="00883D22">
        <w:t>и</w:t>
      </w:r>
      <w:proofErr w:type="gramEnd"/>
      <w:r w:rsidRPr="00883D22">
        <w:t xml:space="preserve"> соглашения об установлении сервитута в отношении земельного участка, нах</w:t>
      </w:r>
      <w:r w:rsidR="00D305C2">
        <w:t xml:space="preserve">одящегося в </w:t>
      </w:r>
      <w:r w:rsidRPr="00883D22">
        <w:t>муниципальной собственности.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2.4. Срок предоставления муниципальной услуги составляет не более</w:t>
      </w:r>
      <w:r w:rsidRPr="00883D22">
        <w:rPr>
          <w:rStyle w:val="apple-converted-space"/>
        </w:rPr>
        <w:t> </w:t>
      </w:r>
      <w:r w:rsidRPr="00883D22">
        <w:rPr>
          <w:bCs/>
        </w:rPr>
        <w:t>90 дней (три месяца),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 xml:space="preserve">Муниципальная услуга </w:t>
      </w:r>
      <w:r w:rsidR="00D305C2">
        <w:t>предоставляется в Администрации МО «Каменка»</w:t>
      </w:r>
      <w:r w:rsidRPr="00883D22">
        <w:t>.</w:t>
      </w:r>
      <w:r w:rsidR="00D305C2">
        <w:t xml:space="preserve"> </w:t>
      </w:r>
      <w:r w:rsidRPr="00883D22">
        <w:t>Место н</w:t>
      </w:r>
      <w:r w:rsidR="00D305C2">
        <w:t xml:space="preserve">ахождения: Иркутская область, Боханский район, </w:t>
      </w:r>
      <w:proofErr w:type="gramStart"/>
      <w:r w:rsidR="00D305C2">
        <w:t>с</w:t>
      </w:r>
      <w:proofErr w:type="gramEnd"/>
      <w:r w:rsidR="00D305C2">
        <w:t>. Каменка, ул. Школьная,5.</w:t>
      </w:r>
    </w:p>
    <w:p w:rsidR="00883D22" w:rsidRPr="00883D22" w:rsidRDefault="00486D75" w:rsidP="00883D22">
      <w:pPr>
        <w:pStyle w:val="western"/>
        <w:shd w:val="clear" w:color="auto" w:fill="FFFFFF"/>
        <w:spacing w:after="0" w:afterAutospacing="0"/>
      </w:pPr>
      <w:proofErr w:type="gramStart"/>
      <w:r>
        <w:t>Почтовый адрес</w:t>
      </w:r>
      <w:r w:rsidR="00D305C2">
        <w:t>: 669322, Россия, Иркутская область, Боханский район, с. Каменка</w:t>
      </w:r>
      <w:r w:rsidR="00883D22" w:rsidRPr="00883D22">
        <w:t>,</w:t>
      </w:r>
      <w:r w:rsidR="00D305C2">
        <w:t xml:space="preserve"> ул. Школьная,5.</w:t>
      </w:r>
      <w:proofErr w:type="gramEnd"/>
    </w:p>
    <w:p w:rsidR="00883D22" w:rsidRPr="00D305C2" w:rsidRDefault="00883D22" w:rsidP="00883D22">
      <w:pPr>
        <w:pStyle w:val="western"/>
        <w:shd w:val="clear" w:color="auto" w:fill="FFFFFF"/>
        <w:spacing w:after="0" w:afterAutospacing="0"/>
      </w:pPr>
      <w:r w:rsidRPr="00883D22">
        <w:t>Адрес электронной почты:</w:t>
      </w:r>
      <w:proofErr w:type="gramStart"/>
      <w:r w:rsidRPr="00883D22">
        <w:t xml:space="preserve"> :</w:t>
      </w:r>
      <w:proofErr w:type="gramEnd"/>
      <w:r w:rsidRPr="00883D22">
        <w:rPr>
          <w:rStyle w:val="apple-converted-space"/>
        </w:rPr>
        <w:t> </w:t>
      </w:r>
      <w:proofErr w:type="spellStart"/>
      <w:r w:rsidR="00D305C2">
        <w:rPr>
          <w:lang w:val="en-US"/>
        </w:rPr>
        <w:t>Kamenkamo</w:t>
      </w:r>
      <w:proofErr w:type="spellEnd"/>
      <w:r w:rsidR="00D305C2" w:rsidRPr="00D305C2">
        <w:t>@</w:t>
      </w:r>
      <w:r w:rsidR="00D305C2">
        <w:rPr>
          <w:lang w:val="en-US"/>
        </w:rPr>
        <w:t>mail</w:t>
      </w:r>
      <w:r w:rsidR="00D305C2" w:rsidRPr="00D305C2">
        <w:t>.</w:t>
      </w:r>
      <w:proofErr w:type="spellStart"/>
      <w:r w:rsidR="00D305C2">
        <w:rPr>
          <w:lang w:val="en-US"/>
        </w:rPr>
        <w:t>ru</w:t>
      </w:r>
      <w:proofErr w:type="spellEnd"/>
    </w:p>
    <w:p w:rsidR="00883D22" w:rsidRDefault="00D305C2" w:rsidP="00D305C2">
      <w:pPr>
        <w:pStyle w:val="western"/>
        <w:shd w:val="clear" w:color="auto" w:fill="FFFFFF"/>
        <w:spacing w:after="0" w:afterAutospacing="0"/>
      </w:pPr>
      <w:r>
        <w:lastRenderedPageBreak/>
        <w:t>График работы:</w:t>
      </w:r>
    </w:p>
    <w:p w:rsidR="00D305C2" w:rsidRDefault="00D305C2" w:rsidP="00D305C2">
      <w:pPr>
        <w:pStyle w:val="western"/>
        <w:shd w:val="clear" w:color="auto" w:fill="FFFFFF"/>
        <w:spacing w:after="0" w:afterAutospacing="0"/>
      </w:pPr>
      <w:r>
        <w:t>Понедельник – пятница:</w:t>
      </w:r>
      <w:r w:rsidR="00D966FE">
        <w:t xml:space="preserve"> </w:t>
      </w:r>
      <w:r>
        <w:t xml:space="preserve"> 9.00-17.00</w:t>
      </w:r>
    </w:p>
    <w:p w:rsidR="00D305C2" w:rsidRPr="00883D22" w:rsidRDefault="00D305C2" w:rsidP="00D305C2">
      <w:pPr>
        <w:pStyle w:val="western"/>
        <w:shd w:val="clear" w:color="auto" w:fill="FFFFFF"/>
        <w:spacing w:after="0" w:afterAutospacing="0"/>
      </w:pPr>
      <w:r>
        <w:t>Перерыв</w:t>
      </w:r>
      <w:r w:rsidR="00D966FE">
        <w:t>:  13.00-14.00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суббота, воскресенье – выходной.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Прием по вопросам предоставления муницип</w:t>
      </w:r>
      <w:r w:rsidR="00D966FE">
        <w:t xml:space="preserve">альной услуги ведется по адресу: Иркутская область, Боханский район, </w:t>
      </w:r>
      <w:proofErr w:type="gramStart"/>
      <w:r w:rsidR="00D966FE">
        <w:t>с</w:t>
      </w:r>
      <w:proofErr w:type="gramEnd"/>
      <w:r w:rsidR="00D966FE">
        <w:t>. Каменка, ул. Школьная,5.</w:t>
      </w:r>
    </w:p>
    <w:p w:rsidR="00883D22" w:rsidRPr="00883D22" w:rsidRDefault="00D966FE" w:rsidP="00883D22">
      <w:pPr>
        <w:pStyle w:val="western"/>
        <w:shd w:val="clear" w:color="auto" w:fill="FFFFFF"/>
        <w:spacing w:after="0" w:afterAutospacing="0"/>
      </w:pPr>
      <w:r>
        <w:t>Т</w:t>
      </w:r>
      <w:r w:rsidR="00883D22" w:rsidRPr="00883D22">
        <w:t>елефоны</w:t>
      </w:r>
      <w:r>
        <w:t>: 89086460965, 89086602395.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2.5. Правовые основы предоставления муниципальной услуги: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Гражданский</w:t>
      </w:r>
      <w:r w:rsidRPr="00883D22">
        <w:rPr>
          <w:rStyle w:val="apple-converted-space"/>
        </w:rPr>
        <w:t> </w:t>
      </w:r>
      <w:r w:rsidRPr="00883D22">
        <w:t>кодекс</w:t>
      </w:r>
      <w:r w:rsidRPr="00883D22">
        <w:rPr>
          <w:rStyle w:val="apple-converted-space"/>
        </w:rPr>
        <w:t> </w:t>
      </w:r>
      <w:r w:rsidRPr="00883D22">
        <w:t>Российской Федерации;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Земельный</w:t>
      </w:r>
      <w:r w:rsidRPr="00883D22">
        <w:rPr>
          <w:rStyle w:val="apple-converted-space"/>
        </w:rPr>
        <w:t> </w:t>
      </w:r>
      <w:r w:rsidRPr="00883D22">
        <w:rPr>
          <w:u w:val="single"/>
        </w:rPr>
        <w:t>кодекс</w:t>
      </w:r>
      <w:r w:rsidRPr="00883D22">
        <w:rPr>
          <w:rStyle w:val="apple-converted-space"/>
        </w:rPr>
        <w:t> </w:t>
      </w:r>
      <w:r w:rsidRPr="00883D22">
        <w:t>Российской Федерации;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Градостроительный</w:t>
      </w:r>
      <w:r w:rsidRPr="00883D22">
        <w:rPr>
          <w:rStyle w:val="apple-converted-space"/>
        </w:rPr>
        <w:t> </w:t>
      </w:r>
      <w:r w:rsidRPr="00883D22">
        <w:t>кодекс</w:t>
      </w:r>
      <w:r w:rsidRPr="00883D22">
        <w:rPr>
          <w:rStyle w:val="apple-converted-space"/>
        </w:rPr>
        <w:t> </w:t>
      </w:r>
      <w:r w:rsidRPr="00883D22">
        <w:t>Российской Федерации;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Федеральный</w:t>
      </w:r>
      <w:r w:rsidRPr="00883D22">
        <w:rPr>
          <w:rStyle w:val="apple-converted-space"/>
        </w:rPr>
        <w:t> </w:t>
      </w:r>
      <w:r w:rsidRPr="00883D22">
        <w:t>закон</w:t>
      </w:r>
      <w:r w:rsidRPr="00883D22">
        <w:rPr>
          <w:rStyle w:val="apple-converted-space"/>
        </w:rPr>
        <w:t> </w:t>
      </w:r>
      <w:r w:rsidRPr="00883D22">
        <w:t>Российской Федерации от 25 октября 2001 года N 137-ФЗ "О введении в действие Земельного кодекса Российской Федерации";</w:t>
      </w:r>
    </w:p>
    <w:p w:rsidR="00883D22" w:rsidRPr="00883D22" w:rsidRDefault="00883D22" w:rsidP="00883D22">
      <w:pPr>
        <w:pStyle w:val="a3"/>
        <w:shd w:val="clear" w:color="auto" w:fill="FFFFFF"/>
        <w:spacing w:after="0" w:afterAutospacing="0"/>
      </w:pPr>
      <w:r w:rsidRPr="00883D22">
        <w:t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Федеральный</w:t>
      </w:r>
      <w:r w:rsidRPr="00883D22">
        <w:rPr>
          <w:rStyle w:val="apple-converted-space"/>
        </w:rPr>
        <w:t> </w:t>
      </w:r>
      <w:r w:rsidRPr="00883D22">
        <w:t>закон</w:t>
      </w:r>
      <w:r w:rsidRPr="00883D22">
        <w:rPr>
          <w:rStyle w:val="apple-converted-space"/>
        </w:rPr>
        <w:t> </w:t>
      </w:r>
      <w:r w:rsidRPr="00883D22">
        <w:t>Российской Федерации от 21 декабря 2001 года N 178-ФЗ "О приватизации государственного и муниципального имущества";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Федеральный</w:t>
      </w:r>
      <w:r w:rsidRPr="00883D22">
        <w:rPr>
          <w:rStyle w:val="apple-converted-space"/>
        </w:rPr>
        <w:t> </w:t>
      </w:r>
      <w:r w:rsidRPr="00883D22">
        <w:t>закон</w:t>
      </w:r>
      <w:r w:rsidRPr="00883D22">
        <w:rPr>
          <w:rStyle w:val="apple-converted-space"/>
        </w:rPr>
        <w:t> </w:t>
      </w:r>
      <w:r w:rsidRPr="00883D22">
        <w:t>Российской Федерации от 18 июня 2001 года N 78-ФЗ "О землеустройстве";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Федеральный</w:t>
      </w:r>
      <w:r w:rsidRPr="00883D22">
        <w:rPr>
          <w:rStyle w:val="apple-converted-space"/>
        </w:rPr>
        <w:t> </w:t>
      </w:r>
      <w:r w:rsidRPr="00883D22">
        <w:t>закон</w:t>
      </w:r>
      <w:r w:rsidRPr="00883D22">
        <w:rPr>
          <w:rStyle w:val="apple-converted-space"/>
        </w:rPr>
        <w:t> </w:t>
      </w:r>
      <w:r w:rsidRPr="00883D22">
        <w:t>Российской Федерации от 24 июля 2007 года N 221-ФЗ "О государственном кадастре недвижимости";</w:t>
      </w:r>
    </w:p>
    <w:p w:rsidR="00883D22" w:rsidRPr="00883D22" w:rsidRDefault="00883D22" w:rsidP="00D966FE">
      <w:pPr>
        <w:pStyle w:val="a3"/>
        <w:shd w:val="clear" w:color="auto" w:fill="FFFFFF"/>
        <w:spacing w:after="0" w:afterAutospacing="0"/>
      </w:pPr>
      <w:r w:rsidRPr="00883D22">
        <w:t>- Федеральный закон от 22.12.2014 N 447-ФЗ "О внесении изменений в Федеральный закон "О государственном кадастре недвижимости" и отдельные законодательные акты Российской Федерации"</w:t>
      </w:r>
    </w:p>
    <w:p w:rsidR="00883D22" w:rsidRPr="00883D22" w:rsidRDefault="00883D22" w:rsidP="00D966FE">
      <w:pPr>
        <w:pStyle w:val="a3"/>
        <w:shd w:val="clear" w:color="auto" w:fill="FFFFFF"/>
        <w:spacing w:after="0" w:afterAutospacing="0"/>
      </w:pPr>
      <w:r w:rsidRPr="00883D22">
        <w:t>- Федеральный закон от 18.06.2001 N 78-ФЗ "О землеустройстве"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Федеральный</w:t>
      </w:r>
      <w:r w:rsidRPr="00883D22">
        <w:rPr>
          <w:rStyle w:val="apple-converted-space"/>
        </w:rPr>
        <w:t> </w:t>
      </w:r>
      <w:r w:rsidRPr="00883D22">
        <w:t>закон</w:t>
      </w:r>
      <w:r w:rsidRPr="00883D22">
        <w:rPr>
          <w:rStyle w:val="apple-converted-space"/>
        </w:rPr>
        <w:t> </w:t>
      </w:r>
      <w:r w:rsidRPr="00883D22">
        <w:t>Российской Федерации от 21 июля 1997 года N 122-ФЗ "О государственной регистрации прав на недвижимое имущество и сделок с ним";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</w:t>
      </w:r>
      <w:r w:rsidRPr="00883D22">
        <w:rPr>
          <w:rStyle w:val="apple-converted-space"/>
        </w:rPr>
        <w:t> </w:t>
      </w:r>
      <w:r w:rsidRPr="00883D22">
        <w:t>Устав</w:t>
      </w:r>
      <w:r w:rsidRPr="00883D22">
        <w:rPr>
          <w:rStyle w:val="apple-converted-space"/>
        </w:rPr>
        <w:t> </w:t>
      </w:r>
      <w:r w:rsidR="00D966FE">
        <w:t>администрации МО «Каменка»</w:t>
      </w:r>
      <w:r w:rsidRPr="00883D22">
        <w:t>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иными нормативно-правовыми актами.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lastRenderedPageBreak/>
        <w:t>2.6.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2.6.1. Для оказания муниципальной услуги заявитель - юридическое лицо самостоятельно предоставляет (направляет) следующие документы: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заявление (приложение);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доверенность на право представлять интересы юридического лица (при обращении уполномоченного представителя юридического лица с точным указанием полномочий);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свидетельство о постановке на учет в налоговом органе в качестве юридического лица;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приказ о назначении руководителя;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копия Устава;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свидетельство о праве на земельный участок;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технический паспорт, содержащий описание объекта (при наличии);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оригина</w:t>
      </w:r>
      <w:proofErr w:type="gramStart"/>
      <w:r w:rsidRPr="00883D22">
        <w:t>л(</w:t>
      </w:r>
      <w:proofErr w:type="gramEnd"/>
      <w:r w:rsidRPr="00883D22">
        <w:t>ы) кадастрового паспорта земельного участка</w:t>
      </w:r>
      <w:r w:rsidRPr="00883D22">
        <w:rPr>
          <w:rStyle w:val="apple-converted-space"/>
        </w:rPr>
        <w:t> </w:t>
      </w:r>
      <w:r w:rsidRPr="00883D22">
        <w:t>формы В1,</w:t>
      </w:r>
      <w:r w:rsidRPr="00883D22">
        <w:rPr>
          <w:rStyle w:val="apple-converted-space"/>
        </w:rPr>
        <w:t> </w:t>
      </w:r>
      <w:r w:rsidRPr="00883D22">
        <w:t>В2</w:t>
      </w:r>
      <w:r w:rsidRPr="00883D22">
        <w:rPr>
          <w:rStyle w:val="apple-converted-space"/>
        </w:rPr>
        <w:t> </w:t>
      </w:r>
      <w:r w:rsidRPr="00883D22">
        <w:t>(при наличии);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схема расположения земельного участка.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bookmarkStart w:id="0" w:name="Par1099"/>
      <w:bookmarkEnd w:id="0"/>
      <w:r w:rsidRPr="00883D22"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2.6.2. Для оказания муниципальной услуги заявитель - физическое лицо самостоятельно предоставляет (направляет) следующие документы: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заявление (приложение);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схема расположения земельного участка;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документ, удостоверяющий личность заявителя;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доверенность, подтверждающая полномочия представителя физического лица (при подаче документов третьими лицами, с точным указанием полномочий);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свидетельство о праве на земельный участок;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технический паспорт, содержащий описание объекта (при наличии);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lastRenderedPageBreak/>
        <w:t>- оригина</w:t>
      </w:r>
      <w:proofErr w:type="gramStart"/>
      <w:r w:rsidRPr="00883D22">
        <w:t>л(</w:t>
      </w:r>
      <w:proofErr w:type="gramEnd"/>
      <w:r w:rsidRPr="00883D22">
        <w:t>ы) кадастрового паспорта земельного участка</w:t>
      </w:r>
      <w:r w:rsidRPr="00883D22">
        <w:rPr>
          <w:rStyle w:val="apple-converted-space"/>
        </w:rPr>
        <w:t> </w:t>
      </w:r>
      <w:r w:rsidRPr="00883D22">
        <w:t>формы В1,</w:t>
      </w:r>
      <w:r w:rsidRPr="00883D22">
        <w:rPr>
          <w:rStyle w:val="apple-converted-space"/>
        </w:rPr>
        <w:t> </w:t>
      </w:r>
      <w:r w:rsidRPr="00883D22">
        <w:t>В2( при наличии);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2.6.3. 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2.6.4.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2.6.5. Перечень документов подлежащих представлению в рамках межведомственного информационного взаимодействия: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выписка из Единого государственного реестра юридических лиц.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2.6.6. Документ, указанный в пункте 2.6.5.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2.6.7. Перечень услуг, которые являются необходимыми и обязательными для предоставления муниципальной услуги: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технический паспорт, содержащий описание объекта (при наличии), заявитель получает в Филиале ФГУП «Ростехинвентаризация»;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оригина</w:t>
      </w:r>
      <w:proofErr w:type="gramStart"/>
      <w:r w:rsidRPr="00883D22">
        <w:t>л(</w:t>
      </w:r>
      <w:proofErr w:type="gramEnd"/>
      <w:r w:rsidRPr="00883D22">
        <w:t>ы) кадастрового паспорта земельного участка</w:t>
      </w:r>
      <w:r w:rsidRPr="00883D22">
        <w:rPr>
          <w:rStyle w:val="apple-converted-space"/>
        </w:rPr>
        <w:t> </w:t>
      </w:r>
      <w:r w:rsidRPr="00883D22">
        <w:t>формы В1,</w:t>
      </w:r>
      <w:r w:rsidRPr="00883D22">
        <w:rPr>
          <w:rStyle w:val="apple-converted-space"/>
        </w:rPr>
        <w:t> </w:t>
      </w:r>
      <w:r w:rsidRPr="00883D22">
        <w:t>В2, заявитель получает в ФБУ «Кад</w:t>
      </w:r>
      <w:r w:rsidR="00D966FE">
        <w:t xml:space="preserve">астровая палата» по Иркутской </w:t>
      </w:r>
      <w:r w:rsidRPr="00883D22">
        <w:t>области.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proofErr w:type="gramStart"/>
      <w:r w:rsidRPr="00883D22">
        <w:t>2.7 Исчерпывающий перечень оснований для отказа в приеме документов, необходимых для предоставления муниципальной услуги, и исчерпывающий перечень оснований для отказа в предоставлении муниципальной услуги (согласно ст. 39. 16.</w:t>
      </w:r>
      <w:proofErr w:type="gramEnd"/>
      <w:r w:rsidRPr="00883D22">
        <w:t xml:space="preserve"> </w:t>
      </w:r>
      <w:proofErr w:type="gramStart"/>
      <w:r w:rsidRPr="00883D22">
        <w:t>Земельного кодекса):</w:t>
      </w:r>
      <w:proofErr w:type="gramEnd"/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2.7.1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2.7.2.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2.7.3.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83D22" w:rsidRPr="00883D22" w:rsidRDefault="00325B70" w:rsidP="00883D22">
      <w:pPr>
        <w:pStyle w:val="western"/>
        <w:shd w:val="clear" w:color="auto" w:fill="FFFFFF"/>
        <w:spacing w:after="0" w:afterAutospacing="0"/>
      </w:pPr>
      <w:r>
        <w:t>2.8</w:t>
      </w:r>
      <w:r w:rsidR="00883D22" w:rsidRPr="00883D22">
        <w:t>. Размер платы, взимаемой с заявителя при предоставлении муниципальной услуги, и способы ее взимания.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Муниципальная услуга предоставляется бесплатно.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</w:p>
    <w:p w:rsidR="00883D22" w:rsidRPr="00883D22" w:rsidRDefault="00325B70" w:rsidP="00883D22">
      <w:pPr>
        <w:pStyle w:val="western"/>
        <w:shd w:val="clear" w:color="auto" w:fill="FFFFFF"/>
        <w:spacing w:after="0" w:afterAutospacing="0"/>
      </w:pPr>
      <w:r>
        <w:lastRenderedPageBreak/>
        <w:t>2.9</w:t>
      </w:r>
      <w:r w:rsidR="00883D22" w:rsidRPr="00883D22">
        <w:t>.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</w:t>
      </w:r>
    </w:p>
    <w:p w:rsidR="00883D22" w:rsidRPr="00883D22" w:rsidRDefault="00325B70" w:rsidP="00883D22">
      <w:pPr>
        <w:pStyle w:val="western"/>
        <w:shd w:val="clear" w:color="auto" w:fill="FFFFFF"/>
        <w:spacing w:after="0" w:afterAutospacing="0"/>
      </w:pPr>
      <w:r>
        <w:t>2.9</w:t>
      </w:r>
      <w:r w:rsidR="00883D22" w:rsidRPr="00883D22">
        <w:t>.1. Прием граждан ведется по очереди.</w:t>
      </w:r>
    </w:p>
    <w:p w:rsidR="00883D22" w:rsidRPr="00883D22" w:rsidRDefault="00325B70" w:rsidP="00883D22">
      <w:pPr>
        <w:pStyle w:val="western"/>
        <w:shd w:val="clear" w:color="auto" w:fill="FFFFFF"/>
        <w:spacing w:after="0" w:afterAutospacing="0"/>
      </w:pPr>
      <w:r>
        <w:t>2.9</w:t>
      </w:r>
      <w:r w:rsidR="00883D22" w:rsidRPr="00883D22">
        <w:t>.2. Максимальное время ожидания устанавливается: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в очереди при подаче документов – 30 минут;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при ожидании в очереди на получение результата предоставления муниципальной услуги – 30 минут.</w:t>
      </w:r>
    </w:p>
    <w:p w:rsidR="00883D22" w:rsidRPr="00883D22" w:rsidRDefault="00325B70" w:rsidP="00883D22">
      <w:pPr>
        <w:pStyle w:val="western"/>
        <w:shd w:val="clear" w:color="auto" w:fill="FFFFFF"/>
        <w:spacing w:after="0" w:afterAutospacing="0"/>
      </w:pPr>
      <w:r>
        <w:t>2.10</w:t>
      </w:r>
      <w:r w:rsidR="00883D22" w:rsidRPr="00883D22">
        <w:t>. Срок регистрации запроса заявителя о предоставлении муниципальной услуги:</w:t>
      </w:r>
    </w:p>
    <w:p w:rsidR="00883D22" w:rsidRPr="00883D22" w:rsidRDefault="00325B70" w:rsidP="00883D22">
      <w:pPr>
        <w:pStyle w:val="western"/>
        <w:shd w:val="clear" w:color="auto" w:fill="FFFFFF"/>
        <w:spacing w:after="0" w:afterAutospacing="0"/>
      </w:pPr>
      <w:r>
        <w:t>2.10</w:t>
      </w:r>
      <w:r w:rsidR="00883D22" w:rsidRPr="00883D22">
        <w:t>.1. Регистрация запроса заявителя о предоставлении муниципальной услуги осуществляется в день обращения заявителя.</w:t>
      </w:r>
    </w:p>
    <w:p w:rsidR="00883D22" w:rsidRPr="00883D22" w:rsidRDefault="00325B70" w:rsidP="00883D22">
      <w:pPr>
        <w:pStyle w:val="western"/>
        <w:shd w:val="clear" w:color="auto" w:fill="FFFFFF"/>
        <w:spacing w:after="0" w:afterAutospacing="0"/>
      </w:pPr>
      <w:r>
        <w:t>2.11</w:t>
      </w:r>
      <w:r w:rsidR="00883D22" w:rsidRPr="00883D22"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83D22" w:rsidRPr="00883D22" w:rsidRDefault="00325B70" w:rsidP="00883D22">
      <w:pPr>
        <w:pStyle w:val="western"/>
        <w:shd w:val="clear" w:color="auto" w:fill="FFFFFF"/>
        <w:spacing w:after="0" w:afterAutospacing="0"/>
      </w:pPr>
      <w:r>
        <w:t>2.11</w:t>
      </w:r>
      <w:r w:rsidR="00883D22" w:rsidRPr="00883D22">
        <w:t>.1. Помещения для предоставления муниципальной услуги должны размещаться не выше третьего этажа.</w:t>
      </w:r>
    </w:p>
    <w:p w:rsidR="00883D22" w:rsidRPr="00883D22" w:rsidRDefault="00325B70" w:rsidP="00883D22">
      <w:pPr>
        <w:pStyle w:val="western"/>
        <w:shd w:val="clear" w:color="auto" w:fill="FFFFFF"/>
        <w:spacing w:after="0" w:afterAutospacing="0"/>
      </w:pPr>
      <w:r>
        <w:t>2.11</w:t>
      </w:r>
      <w:r w:rsidR="00883D22" w:rsidRPr="00883D22">
        <w:t>.2.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номера кабинет;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времени перерыва на обед, технического перерыва.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2.12.3.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При организации рабочего места должен быть предусмотрен свободный вход и выход из помещения.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2.12.4. 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2.12.5. На информационном стенде размещается следующая информация: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образцы заполнения заявлений о предоставлении муниципальной услуги;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перечень документов, необходимых для предоставления муниципальной услуги;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полное наименование органа, представляющего муниципальную услугу;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lastRenderedPageBreak/>
        <w:t>- место нахождения органа, предоставляющего муниципальную услугу;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адрес официального Интернет-сайта;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телефонные номера и электронный адрес;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информацию о режиме работы.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2.13. Показатели доступности и качества муниципальных услуг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2.13.1. Информация о порядке предоставления муниципальной услуги является открытой, общедоступной.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2.13.2. Информация о порядке предоставления муниципальной услуги предоставляется: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с использованием средств телефонной связи, электронного информирования и электронной техники;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посредством размещения в информационно-телекоммуникационных сетях (в том числе сети Интернет), публикаций в средствах массовой информации.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2.13.3.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5-ти рабочих дней следующих за днем получения вопроса.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 xml:space="preserve">2.13.4. Консультирование получателей муниципальной услуги о порядке ее предоставления проводится в соответствии с графиком работы </w:t>
      </w:r>
      <w:proofErr w:type="gramStart"/>
      <w:r w:rsidRPr="00883D22">
        <w:t xml:space="preserve">( </w:t>
      </w:r>
      <w:proofErr w:type="gramEnd"/>
      <w:r w:rsidRPr="00883D22">
        <w:t>подпункт 3 пункта 2.4. главы</w:t>
      </w:r>
      <w:r w:rsidRPr="00883D22">
        <w:rPr>
          <w:rStyle w:val="apple-converted-space"/>
        </w:rPr>
        <w:t> </w:t>
      </w:r>
      <w:r w:rsidRPr="00883D22">
        <w:rPr>
          <w:lang w:val="en-US"/>
        </w:rPr>
        <w:t>II</w:t>
      </w:r>
      <w:r w:rsidRPr="00883D22">
        <w:rPr>
          <w:rStyle w:val="apple-converted-space"/>
        </w:rPr>
        <w:t> </w:t>
      </w:r>
      <w:r w:rsidRPr="00883D22">
        <w:t>данного Регламента).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2.13.5. Показателем качества муниципальной услуги является отсутствие жалоб по данной услуге.</w:t>
      </w:r>
    </w:p>
    <w:p w:rsidR="00883D22" w:rsidRPr="00325B70" w:rsidRDefault="00883D22" w:rsidP="00325B70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325B70">
        <w:rPr>
          <w:b/>
          <w:lang w:val="en-US"/>
        </w:rPr>
        <w:t>III</w:t>
      </w:r>
      <w:r w:rsidRPr="00325B70">
        <w:rPr>
          <w:b/>
        </w:rPr>
        <w:t>. Административные процедуры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 xml:space="preserve">3.1.1. Датой приема документов, необходимых для предоставления муниципальной услуги, является дата их предоставления в администрацию </w:t>
      </w:r>
      <w:r w:rsidR="00325B70">
        <w:t>МО «Каменка»</w:t>
      </w:r>
      <w:r w:rsidRPr="00883D22">
        <w:t>, подтверждаемая соответствующей записью в журналах регистрации.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 xml:space="preserve">3.1.2. Заинтересованное лицо представляет </w:t>
      </w:r>
      <w:proofErr w:type="gramStart"/>
      <w:r w:rsidRPr="00883D22">
        <w:t>в уполномоченный орган заявление о заключении соглашения об установлении сервитута с приложением схемы границ сервитута на кадастровом плане</w:t>
      </w:r>
      <w:proofErr w:type="gramEnd"/>
      <w:r w:rsidRPr="00883D22">
        <w:t xml:space="preserve"> территории. В заявлении о заключении соглашения об установлении сервитута должны быть указаны цель и предполагаемый срок действия сервитута.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lastRenderedPageBreak/>
        <w:t>3.1.3. Указанное в 3.1.2. настоящего регламента заявление и прилагаемые к нему документы по выбору заявителя могут быть поданы в письменной форме или в форме электронных документов в порядке, установленном для подачи заявлений о предоставлении земельных участков.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3.1.4. Уполномоченный орган в срок не более чем тридцать дней со дня получения заявления, обязан выполнить одно из следующих действий: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3.1.4.1.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proofErr w:type="gramStart"/>
      <w:r w:rsidRPr="00883D22">
        <w:t>3.1.4.2. направить заявителю подписанные уполномоченным органом экземпляры проекта соглашения об установлении сервитута в случае, если указанное в</w:t>
      </w:r>
      <w:r w:rsidRPr="00883D22">
        <w:rPr>
          <w:rStyle w:val="apple-converted-space"/>
        </w:rPr>
        <w:t> </w:t>
      </w:r>
      <w:hyperlink r:id="rId4" w:anchor="Par1319" w:history="1">
        <w:r w:rsidRPr="00883D22">
          <w:rPr>
            <w:rStyle w:val="a4"/>
            <w:color w:val="auto"/>
          </w:rPr>
          <w:t>пункте 31</w:t>
        </w:r>
      </w:hyperlink>
      <w:r w:rsidRPr="00883D22">
        <w:t>.2.</w:t>
      </w:r>
      <w:r w:rsidRPr="00883D22">
        <w:rPr>
          <w:rStyle w:val="apple-converted-space"/>
        </w:rPr>
        <w:t> </w:t>
      </w:r>
      <w:r w:rsidRPr="00883D22">
        <w:t>настоящего регламента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лет.</w:t>
      </w:r>
      <w:proofErr w:type="gramEnd"/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3.1.4.3. принять решение об отказе в установлении сервитута и направить это решение заявителю с указанием оснований такого отказа.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3.1.5. Уполномоченный орган принимает решение об отказе в установлении сервитута в следующих случаях: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3.1.5.1.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3.1.5.2.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3.1.5.3.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 xml:space="preserve">3.1.6. </w:t>
      </w:r>
      <w:proofErr w:type="gramStart"/>
      <w:r w:rsidRPr="00883D22"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883D22">
        <w:t xml:space="preserve"> исключением случаев установления сервитута в отношении всего земельного участка, а также случаев, предусмотренных</w:t>
      </w:r>
      <w:r w:rsidRPr="00883D22">
        <w:rPr>
          <w:rStyle w:val="apple-converted-space"/>
        </w:rPr>
        <w:t> </w:t>
      </w:r>
      <w:r w:rsidRPr="00B52A05">
        <w:t>пунктом 4 статьи 39.25</w:t>
      </w:r>
      <w:r w:rsidR="00B52A05">
        <w:t xml:space="preserve"> </w:t>
      </w:r>
      <w:r w:rsidRPr="00883D22">
        <w:t>Земельного Кодекса.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 xml:space="preserve">3.1.7.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</w:t>
      </w:r>
      <w:r w:rsidRPr="00883D22">
        <w:lastRenderedPageBreak/>
        <w:t>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3.1.8. Соглашение об установлении сервитута в отношении земельного участка, находящегося в государственной или муниципальной собственности, должно содержать: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1) кадастровый номер земельного участка, в отношении которого предполагается установить сервитут;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</w:t>
      </w:r>
      <w:r w:rsidRPr="00883D22">
        <w:rPr>
          <w:rStyle w:val="apple-converted-space"/>
        </w:rPr>
        <w:t> </w:t>
      </w:r>
      <w:r w:rsidRPr="00A01E17">
        <w:t>пунктом 4</w:t>
      </w:r>
      <w:r w:rsidRPr="00883D22">
        <w:rPr>
          <w:rStyle w:val="apple-converted-space"/>
        </w:rPr>
        <w:t> </w:t>
      </w:r>
      <w:r w:rsidRPr="00883D22">
        <w:t>статьи 39. 25 Земельного кодекса;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3) сведения о сторонах соглашения;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4) цели и основания установления сервитута;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5) срок действия сервитута;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6) размер платы, определяемой в соответствии с</w:t>
      </w:r>
      <w:r w:rsidRPr="00883D22">
        <w:rPr>
          <w:rStyle w:val="apple-converted-space"/>
        </w:rPr>
        <w:t> </w:t>
      </w:r>
      <w:r w:rsidRPr="00A01E17">
        <w:t>пунктом 2</w:t>
      </w:r>
      <w:r w:rsidRPr="00883D22">
        <w:rPr>
          <w:rStyle w:val="apple-converted-space"/>
        </w:rPr>
        <w:t> </w:t>
      </w:r>
      <w:r w:rsidRPr="00883D22">
        <w:t>статьи39. 25. Земельного кодекса;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8) обязанность лица, в интересах которого установлен сервитут, вносить плату по соглашению;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3.1.9. В случае формирования земельного участка и прохождения его кадастрового учета срок выполнения муниципальной услуги прерывается.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3.1.10. Документы, подготовленные в результате оказания муниципальной услуги, выдаются (направляются) заявителю или его уполномоченному представителю в Адми</w:t>
      </w:r>
      <w:r w:rsidR="00A01E17">
        <w:t>нистрации МО «Каменка»</w:t>
      </w:r>
      <w:r w:rsidRPr="00883D22">
        <w:t>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3.1.11. В целях обеспечения предоставления муниципальной услуги допускается направление документов (информации) в органы, учреждения и организации, участвующие в предоставлении муниципальной услуги, с использованием средств телефонной связи, электронного информирования, а также иным способом, позволяющим осуществлять передачу данных.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 xml:space="preserve">3.1.12. Срок хранения документов, подготовленных в результате оказания муниципальной услуги и не востребованных заявителем, не может превышать месячного срока с момента подготовки соответствующих документов и в случае истечения указанного </w:t>
      </w:r>
      <w:proofErr w:type="gramStart"/>
      <w:r w:rsidRPr="00883D22">
        <w:t>срока</w:t>
      </w:r>
      <w:proofErr w:type="gramEnd"/>
      <w:r w:rsidRPr="00883D22">
        <w:t xml:space="preserve"> подготовленные документы направляются заявителю.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lastRenderedPageBreak/>
        <w:t>3.1.13. В процессе оказания муниципальной услуги специалист администрации обеспечивает сохранность документов, получаемых и подготавливаемых в процессе оказания муниципальной услуги, конфиденциальность содержащейся в таких документах информации.</w:t>
      </w:r>
    </w:p>
    <w:p w:rsidR="00883D22" w:rsidRPr="00A01E17" w:rsidRDefault="00883D22" w:rsidP="00A01E17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A01E17">
        <w:rPr>
          <w:b/>
          <w:lang w:val="en-US"/>
        </w:rPr>
        <w:t>IV</w:t>
      </w:r>
      <w:r w:rsidRPr="00A01E17">
        <w:rPr>
          <w:b/>
        </w:rPr>
        <w:t>. Формы контроля за исполнением административного регламента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 xml:space="preserve">4.1. </w:t>
      </w:r>
      <w:proofErr w:type="gramStart"/>
      <w:r w:rsidRPr="00883D22">
        <w:t>Контроль за</w:t>
      </w:r>
      <w:proofErr w:type="gramEnd"/>
      <w:r w:rsidRPr="00883D22">
        <w:t xml:space="preserve"> соблюдением последовательности административных процедур, установленных настоящим административным регламентом, и за принятием решений при предоставлении муниципальной услуги осуществляется сотрудником управления, ответственным за оказание муниципальной услуги на каждом из этапов предоставления муниципальной услуги.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4.2. Перечень должностных лиц, осуществляющих контроль при обеспечении предоставления муниципальной услуги, предоставлении муниципальной услуги, а также порядок осуществления такого контроля устанавливаются нормативными правовыми актами, внутренними регламентами, соответствующими локальными актами управления.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 xml:space="preserve">4.3. В случае выявления в результате осуществления </w:t>
      </w:r>
      <w:proofErr w:type="gramStart"/>
      <w:r w:rsidRPr="00883D22">
        <w:t>контроля за</w:t>
      </w:r>
      <w:proofErr w:type="gramEnd"/>
      <w:r w:rsidRPr="00883D22">
        <w:t xml:space="preserve">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883D22" w:rsidRPr="00A01E17" w:rsidRDefault="00883D22" w:rsidP="00A01E17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A01E17">
        <w:rPr>
          <w:b/>
        </w:rPr>
        <w:t>V. ДОСУДЕБНЫЙ (ВНЕСУДЕБНЫЙ) ПОРЯДОК ОБЖАЛОВАНИЯ РЕШЕНИЙ И ДЕЙСТВИЙ (БЕЗДЕЙСТВИЯ),</w:t>
      </w:r>
    </w:p>
    <w:p w:rsidR="00883D22" w:rsidRPr="00A01E17" w:rsidRDefault="00883D22" w:rsidP="00883D22">
      <w:pPr>
        <w:pStyle w:val="western"/>
        <w:shd w:val="clear" w:color="auto" w:fill="FFFFFF"/>
        <w:spacing w:after="0" w:afterAutospacing="0"/>
        <w:jc w:val="center"/>
        <w:rPr>
          <w:b/>
        </w:rPr>
      </w:pPr>
      <w:proofErr w:type="gramStart"/>
      <w:r w:rsidRPr="00A01E17">
        <w:rPr>
          <w:b/>
        </w:rPr>
        <w:t>ОСУЩЕСТВЛЯЕМЫХ</w:t>
      </w:r>
      <w:proofErr w:type="gramEnd"/>
      <w:r w:rsidRPr="00A01E17">
        <w:rPr>
          <w:b/>
        </w:rPr>
        <w:t xml:space="preserve"> (ПРИНЯТЫХ) В ХОДЕ</w:t>
      </w:r>
    </w:p>
    <w:p w:rsidR="00883D22" w:rsidRPr="00A01E17" w:rsidRDefault="00883D22" w:rsidP="00A01E17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A01E17">
        <w:rPr>
          <w:b/>
        </w:rPr>
        <w:t>ИСПОЛНЕНИЯ АДМИНИСТРАТИВНОГО РЕГЛАМЕНТА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5.1. В случае если заявитель не согласен с результатом оказания муниципальной услуги, он вправе обжаловать решение и действие (бездействие) исполнителей, осуществляемые (принятые) в ходе исполнения административного регламента в судебном (внесудебном) порядке.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5.2. Порядок обжалования решений и действий (бездействия), осуществляемых (принятых) в ходе исполнения муниципальной услуги: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5.2.1. Заинтересованные лица могут обжаловать решение и действие (бездействие):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служащих управления, оказывающих муниципальную услугу, - руководителю управления.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5.2.2. В письменной жалобе указываются: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фамилия, имя, отчество соответствующего должностного лица, либо должность соответствующего лица;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фамилия, имя, отчество заявителя;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полное наименование юридического лица (в случае обращения от имени юридического лица);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lastRenderedPageBreak/>
        <w:t>- почтовый адрес;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суть жалобы;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личная подпись заявителя и дата.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Письменная жалоба должна быть рассмотрена в течение 30 дней со дня ее регистрации.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5.2.3. Не рассматриваются письменные жалобы, в которых: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не указана фамилия заявителя и почтовый адрес, по которому должен быть направлен ответ;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текст не поддается прочтению;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5.2.4. Обращения заинтересованных лиц, содержащие обжалование решений и действий конкретных должностных лиц, не могут направляться этим должностным лицам для рассмотрения и ответа.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5.2.5. Если в результате рассмотрения жалоба признана обоснованной,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услуги, повлекшее за собой жалобу заинтересованного лица.</w:t>
      </w:r>
    </w:p>
    <w:p w:rsidR="00883D22" w:rsidRPr="00A01E17" w:rsidRDefault="00883D22" w:rsidP="00A01E17">
      <w:pPr>
        <w:pStyle w:val="western"/>
        <w:shd w:val="clear" w:color="auto" w:fill="FFFFFF"/>
        <w:spacing w:after="0" w:afterAutospacing="0"/>
        <w:jc w:val="center"/>
        <w:rPr>
          <w:b/>
        </w:rPr>
      </w:pPr>
      <w:r w:rsidRPr="00A01E17">
        <w:rPr>
          <w:b/>
        </w:rPr>
        <w:t>V</w:t>
      </w:r>
      <w:r w:rsidRPr="00A01E17">
        <w:rPr>
          <w:b/>
          <w:lang w:val="en-US"/>
        </w:rPr>
        <w:t>I</w:t>
      </w:r>
      <w:r w:rsidRPr="00A01E17">
        <w:rPr>
          <w:rStyle w:val="apple-converted-space"/>
          <w:b/>
        </w:rPr>
        <w:t> </w:t>
      </w:r>
      <w:r w:rsidRPr="00A01E17">
        <w:rPr>
          <w:b/>
        </w:rPr>
        <w:t>ЗАКЛЮЧИТЕЛЬНЫЕ ПОЛОЖЕНИЯ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6.1. Настоящий административный регламент является обязательным для исполнения всеми структурными подразделениями управления при предоставлении муниципальной услуги.</w:t>
      </w:r>
    </w:p>
    <w:p w:rsidR="00883D22" w:rsidRPr="00883D22" w:rsidRDefault="00883D22" w:rsidP="00883D22">
      <w:pPr>
        <w:pStyle w:val="western"/>
        <w:shd w:val="clear" w:color="auto" w:fill="FFFFFF"/>
        <w:spacing w:after="0" w:afterAutospacing="0"/>
      </w:pPr>
      <w:r w:rsidRPr="00883D22">
        <w:t>6.2. 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 правовые акты, локальные акты не могут противоречить положениям настоящего административного регламента.</w:t>
      </w:r>
    </w:p>
    <w:p w:rsidR="00883D22" w:rsidRPr="00883D22" w:rsidRDefault="00883D22" w:rsidP="00883D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D22" w:rsidRPr="00883D22" w:rsidRDefault="00883D22" w:rsidP="00883D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D22" w:rsidRPr="00883D22" w:rsidRDefault="00883D22" w:rsidP="00883D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D22" w:rsidRPr="00883D22" w:rsidRDefault="00883D22" w:rsidP="00883D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F38" w:rsidRPr="00883D22" w:rsidRDefault="004C7F38">
      <w:pPr>
        <w:rPr>
          <w:rFonts w:ascii="Times New Roman" w:hAnsi="Times New Roman" w:cs="Times New Roman"/>
          <w:sz w:val="24"/>
          <w:szCs w:val="24"/>
        </w:rPr>
      </w:pPr>
    </w:p>
    <w:sectPr w:rsidR="004C7F38" w:rsidRPr="00883D22" w:rsidSect="004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3D22"/>
    <w:rsid w:val="00191694"/>
    <w:rsid w:val="00325B70"/>
    <w:rsid w:val="00486D75"/>
    <w:rsid w:val="004C7F38"/>
    <w:rsid w:val="00747EE7"/>
    <w:rsid w:val="00753902"/>
    <w:rsid w:val="00883D22"/>
    <w:rsid w:val="00A01E17"/>
    <w:rsid w:val="00B52A05"/>
    <w:rsid w:val="00D305C2"/>
    <w:rsid w:val="00D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3D22"/>
  </w:style>
  <w:style w:type="character" w:styleId="a4">
    <w:name w:val="Hyperlink"/>
    <w:basedOn w:val="a0"/>
    <w:uiPriority w:val="99"/>
    <w:semiHidden/>
    <w:unhideWhenUsed/>
    <w:rsid w:val="00883D22"/>
    <w:rPr>
      <w:color w:val="0000FF"/>
      <w:u w:val="single"/>
    </w:rPr>
  </w:style>
  <w:style w:type="paragraph" w:customStyle="1" w:styleId="ConsPlusNormal">
    <w:name w:val="ConsPlusNormal"/>
    <w:link w:val="ConsPlusNormal0"/>
    <w:rsid w:val="00883D2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88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83D2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?url=http%3A%2F%2Fadm-vsp.ru%2Fsites%2Fdefault%2Ffiles%2Fcontent%2Fdocuments%2FMun%2520services%2520and%2520functions%2FAdm%2520reglaments%2FProject_AdmReglament_Ustanovlenie%2520servituta.docx&amp;name=Project_AdmReglament_Ustanovlenie%20servituta.docx&amp;lang=ru&amp;c=57fe42e36a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</dc:creator>
  <cp:keywords/>
  <dc:description/>
  <cp:lastModifiedBy>главная</cp:lastModifiedBy>
  <cp:revision>6</cp:revision>
  <dcterms:created xsi:type="dcterms:W3CDTF">2016-10-14T00:52:00Z</dcterms:created>
  <dcterms:modified xsi:type="dcterms:W3CDTF">2016-10-17T03:16:00Z</dcterms:modified>
</cp:coreProperties>
</file>