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B4F" w:rsidRPr="00253B4F" w:rsidRDefault="00253B4F" w:rsidP="00253B4F">
      <w:pPr>
        <w:pStyle w:val="2"/>
        <w:jc w:val="center"/>
        <w:rPr>
          <w:i/>
          <w:szCs w:val="28"/>
        </w:rPr>
      </w:pPr>
      <w:r w:rsidRPr="00253B4F">
        <w:rPr>
          <w:szCs w:val="28"/>
        </w:rPr>
        <w:t xml:space="preserve">АДМИНИСТРАЦИЯ </w:t>
      </w:r>
    </w:p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B4F" w:rsidRPr="00253B4F" w:rsidRDefault="00253B4F" w:rsidP="00253B4F">
      <w:pPr>
        <w:pStyle w:val="1"/>
        <w:rPr>
          <w:b w:val="0"/>
          <w:sz w:val="28"/>
          <w:szCs w:val="28"/>
        </w:rPr>
      </w:pPr>
      <w:proofErr w:type="gramStart"/>
      <w:r w:rsidRPr="00253B4F">
        <w:rPr>
          <w:b w:val="0"/>
          <w:sz w:val="28"/>
          <w:szCs w:val="28"/>
        </w:rPr>
        <w:t>П</w:t>
      </w:r>
      <w:proofErr w:type="gramEnd"/>
      <w:r w:rsidRPr="00253B4F">
        <w:rPr>
          <w:b w:val="0"/>
          <w:sz w:val="28"/>
          <w:szCs w:val="28"/>
        </w:rPr>
        <w:t xml:space="preserve"> О С Т А Н О В Л Е Н И Е</w:t>
      </w:r>
      <w:r w:rsidRPr="00253B4F">
        <w:rPr>
          <w:b w:val="0"/>
          <w:i/>
          <w:sz w:val="28"/>
          <w:szCs w:val="28"/>
        </w:rPr>
        <w:tab/>
      </w:r>
      <w:r w:rsidRPr="00253B4F">
        <w:rPr>
          <w:b w:val="0"/>
          <w:sz w:val="28"/>
          <w:szCs w:val="28"/>
        </w:rPr>
        <w:t xml:space="preserve">                                       </w:t>
      </w:r>
    </w:p>
    <w:p w:rsidR="00253B4F" w:rsidRPr="00253B4F" w:rsidRDefault="00253B4F" w:rsidP="00253B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B4F">
        <w:rPr>
          <w:rFonts w:ascii="Times New Roman" w:hAnsi="Times New Roman" w:cs="Times New Roman"/>
          <w:i/>
          <w:sz w:val="28"/>
          <w:szCs w:val="28"/>
        </w:rPr>
        <w:tab/>
      </w:r>
      <w:r w:rsidRPr="00253B4F">
        <w:rPr>
          <w:rFonts w:ascii="Times New Roman" w:hAnsi="Times New Roman" w:cs="Times New Roman"/>
          <w:i/>
          <w:sz w:val="28"/>
          <w:szCs w:val="28"/>
        </w:rPr>
        <w:tab/>
      </w:r>
      <w:r w:rsidRPr="00253B4F">
        <w:rPr>
          <w:rFonts w:ascii="Times New Roman" w:hAnsi="Times New Roman" w:cs="Times New Roman"/>
          <w:i/>
          <w:sz w:val="28"/>
          <w:szCs w:val="28"/>
        </w:rPr>
        <w:tab/>
      </w:r>
      <w:r w:rsidRPr="00253B4F">
        <w:rPr>
          <w:rFonts w:ascii="Times New Roman" w:hAnsi="Times New Roman" w:cs="Times New Roman"/>
          <w:i/>
          <w:sz w:val="28"/>
          <w:szCs w:val="28"/>
        </w:rPr>
        <w:tab/>
      </w:r>
      <w:r w:rsidRPr="00253B4F">
        <w:rPr>
          <w:rFonts w:ascii="Times New Roman" w:hAnsi="Times New Roman" w:cs="Times New Roman"/>
          <w:i/>
          <w:sz w:val="28"/>
          <w:szCs w:val="28"/>
        </w:rPr>
        <w:tab/>
      </w:r>
    </w:p>
    <w:p w:rsidR="00253B4F" w:rsidRPr="00253B4F" w:rsidRDefault="00253B4F" w:rsidP="00253B4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>«28» декабря 2015г.  № 165</w:t>
      </w:r>
      <w:r w:rsidRPr="00253B4F">
        <w:rPr>
          <w:rFonts w:ascii="Times New Roman" w:hAnsi="Times New Roman" w:cs="Times New Roman"/>
          <w:sz w:val="28"/>
          <w:szCs w:val="28"/>
        </w:rPr>
        <w:tab/>
      </w:r>
      <w:r w:rsidRPr="00253B4F">
        <w:rPr>
          <w:rFonts w:ascii="Times New Roman" w:hAnsi="Times New Roman" w:cs="Times New Roman"/>
          <w:sz w:val="28"/>
          <w:szCs w:val="28"/>
        </w:rPr>
        <w:tab/>
      </w:r>
      <w:r w:rsidRPr="00253B4F">
        <w:rPr>
          <w:rFonts w:ascii="Times New Roman" w:hAnsi="Times New Roman" w:cs="Times New Roman"/>
          <w:sz w:val="28"/>
          <w:szCs w:val="28"/>
        </w:rPr>
        <w:tab/>
      </w:r>
      <w:r w:rsidRPr="00253B4F">
        <w:rPr>
          <w:rFonts w:ascii="Times New Roman" w:hAnsi="Times New Roman" w:cs="Times New Roman"/>
          <w:sz w:val="28"/>
          <w:szCs w:val="28"/>
        </w:rPr>
        <w:tab/>
      </w:r>
      <w:r w:rsidRPr="00253B4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253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B4F">
        <w:rPr>
          <w:rFonts w:ascii="Times New Roman" w:hAnsi="Times New Roman" w:cs="Times New Roman"/>
          <w:sz w:val="28"/>
          <w:szCs w:val="28"/>
        </w:rPr>
        <w:t>. Каменка</w:t>
      </w:r>
    </w:p>
    <w:p w:rsidR="00253B4F" w:rsidRPr="00253B4F" w:rsidRDefault="00253B4F" w:rsidP="00253B4F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ab/>
      </w:r>
    </w:p>
    <w:p w:rsidR="00253B4F" w:rsidRPr="00253B4F" w:rsidRDefault="00253B4F" w:rsidP="0025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 w:rsidRPr="00253B4F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253B4F">
        <w:rPr>
          <w:rFonts w:ascii="Times New Roman" w:hAnsi="Times New Roman" w:cs="Times New Roman"/>
          <w:sz w:val="28"/>
          <w:szCs w:val="28"/>
        </w:rPr>
        <w:t xml:space="preserve"> (бессрочного) </w:t>
      </w:r>
    </w:p>
    <w:p w:rsidR="00253B4F" w:rsidRPr="00253B4F" w:rsidRDefault="00253B4F" w:rsidP="0025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 xml:space="preserve">пользование земельных участков» </w:t>
      </w:r>
    </w:p>
    <w:p w:rsidR="00253B4F" w:rsidRPr="00253B4F" w:rsidRDefault="00253B4F" w:rsidP="0025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B4F" w:rsidRPr="00253B4F" w:rsidRDefault="00253B4F" w:rsidP="00253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53B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3B4F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53B4F" w:rsidRPr="00253B4F" w:rsidRDefault="00253B4F" w:rsidP="0025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B4F" w:rsidRPr="00253B4F" w:rsidRDefault="00253B4F" w:rsidP="00253B4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253B4F">
        <w:rPr>
          <w:sz w:val="28"/>
          <w:szCs w:val="28"/>
        </w:rPr>
        <w:t>ПОСТАНОВЛЯЮ:</w:t>
      </w:r>
    </w:p>
    <w:p w:rsidR="00253B4F" w:rsidRPr="00253B4F" w:rsidRDefault="00253B4F" w:rsidP="00253B4F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253B4F" w:rsidRPr="00253B4F" w:rsidRDefault="00253B4F" w:rsidP="00253B4F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253B4F">
        <w:rPr>
          <w:sz w:val="28"/>
          <w:szCs w:val="28"/>
        </w:rPr>
        <w:t>Прекратить постоянное (бессрочное) пользование администрации МО «Каменка» земельных участков:</w:t>
      </w:r>
    </w:p>
    <w:p w:rsidR="00253B4F" w:rsidRPr="00253B4F" w:rsidRDefault="00253B4F" w:rsidP="00253B4F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253B4F">
        <w:rPr>
          <w:sz w:val="28"/>
          <w:szCs w:val="28"/>
        </w:rPr>
        <w:t xml:space="preserve">1. Иркутская область, </w:t>
      </w:r>
      <w:proofErr w:type="spellStart"/>
      <w:r w:rsidRPr="00253B4F">
        <w:rPr>
          <w:sz w:val="28"/>
          <w:szCs w:val="28"/>
        </w:rPr>
        <w:t>Боханский</w:t>
      </w:r>
      <w:proofErr w:type="spellEnd"/>
      <w:r w:rsidRPr="00253B4F">
        <w:rPr>
          <w:sz w:val="28"/>
          <w:szCs w:val="28"/>
        </w:rPr>
        <w:t xml:space="preserve"> район, МО «Каменка» в 2,5 км. северо-восточного направления от д</w:t>
      </w:r>
      <w:proofErr w:type="gramStart"/>
      <w:r w:rsidRPr="00253B4F">
        <w:rPr>
          <w:sz w:val="28"/>
          <w:szCs w:val="28"/>
        </w:rPr>
        <w:t>.П</w:t>
      </w:r>
      <w:proofErr w:type="gramEnd"/>
      <w:r w:rsidRPr="00253B4F">
        <w:rPr>
          <w:sz w:val="28"/>
          <w:szCs w:val="28"/>
        </w:rPr>
        <w:t>ашково, общей площадью 790000 кв. м., из категории земель сельскохозяйственного назначения, с кадастровым номером 85:03:101406:35, разрешенное использование: для сельскохозяйственного производства.</w:t>
      </w:r>
    </w:p>
    <w:p w:rsidR="00253B4F" w:rsidRPr="00253B4F" w:rsidRDefault="00253B4F" w:rsidP="00253B4F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253B4F">
        <w:rPr>
          <w:sz w:val="28"/>
          <w:szCs w:val="28"/>
        </w:rPr>
        <w:t xml:space="preserve">2. Иркутская область, </w:t>
      </w:r>
      <w:proofErr w:type="spellStart"/>
      <w:r w:rsidRPr="00253B4F">
        <w:rPr>
          <w:sz w:val="28"/>
          <w:szCs w:val="28"/>
        </w:rPr>
        <w:t>Боханский</w:t>
      </w:r>
      <w:proofErr w:type="spellEnd"/>
      <w:r w:rsidRPr="00253B4F">
        <w:rPr>
          <w:sz w:val="28"/>
          <w:szCs w:val="28"/>
        </w:rPr>
        <w:t xml:space="preserve"> район, д. </w:t>
      </w:r>
      <w:proofErr w:type="spellStart"/>
      <w:r w:rsidRPr="00253B4F">
        <w:rPr>
          <w:sz w:val="28"/>
          <w:szCs w:val="28"/>
        </w:rPr>
        <w:t>Гречехон</w:t>
      </w:r>
      <w:proofErr w:type="spellEnd"/>
      <w:r w:rsidRPr="00253B4F">
        <w:rPr>
          <w:sz w:val="28"/>
          <w:szCs w:val="28"/>
        </w:rPr>
        <w:t xml:space="preserve">, ул. Школьная, д.18А, площадью 18 кв. м. из категории земель населенных пунктов, с кадастровым номером 85:03:100901:100, разрешенное использование: под объект торговли. </w:t>
      </w:r>
    </w:p>
    <w:p w:rsidR="00253B4F" w:rsidRPr="00253B4F" w:rsidRDefault="00253B4F" w:rsidP="00253B4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53B4F" w:rsidRPr="00253B4F" w:rsidRDefault="00253B4F" w:rsidP="00253B4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53B4F" w:rsidRPr="00253B4F" w:rsidRDefault="00253B4F" w:rsidP="00253B4F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</w:rPr>
      </w:pPr>
      <w:r w:rsidRPr="00253B4F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F86CF6" w:rsidRDefault="00F86CF6" w:rsidP="00253B4F">
      <w:pPr>
        <w:spacing w:after="0"/>
      </w:pPr>
    </w:p>
    <w:sectPr w:rsidR="00F8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53B4F"/>
    <w:rsid w:val="00253B4F"/>
    <w:rsid w:val="00F8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3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3B4F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B4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53B4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53B4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53B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2016-02-11T06:52:00Z</dcterms:created>
  <dcterms:modified xsi:type="dcterms:W3CDTF">2016-02-11T06:52:00Z</dcterms:modified>
</cp:coreProperties>
</file>