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64"/>
      </w:tblGrid>
      <w:tr w:rsidR="007E1775" w:rsidRPr="007E1775" w:rsidTr="00C96223">
        <w:tc>
          <w:tcPr>
            <w:tcW w:w="9464" w:type="dxa"/>
          </w:tcPr>
          <w:p w:rsidR="007E1775" w:rsidRPr="007E1775" w:rsidRDefault="007E1775" w:rsidP="007E1775">
            <w:pPr>
              <w:spacing w:after="0"/>
              <w:rPr>
                <w:rFonts w:ascii="Times New Roman" w:hAnsi="Times New Roman" w:cs="Times New Roman"/>
              </w:rPr>
            </w:pPr>
          </w:p>
          <w:p w:rsidR="007E1775" w:rsidRPr="007E1775" w:rsidRDefault="007E1775" w:rsidP="007E17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1775">
              <w:rPr>
                <w:rFonts w:ascii="Times New Roman" w:hAnsi="Times New Roman" w:cs="Times New Roman"/>
              </w:rPr>
              <w:t>РОССИЙСКАЯ ФЕДЕРАЦИЯ</w:t>
            </w:r>
          </w:p>
          <w:p w:rsidR="007E1775" w:rsidRPr="007E1775" w:rsidRDefault="007E1775" w:rsidP="00C96223">
            <w:pPr>
              <w:pStyle w:val="7"/>
              <w:rPr>
                <w:b w:val="0"/>
                <w:sz w:val="24"/>
                <w:szCs w:val="24"/>
              </w:rPr>
            </w:pPr>
            <w:r w:rsidRPr="007E1775">
              <w:rPr>
                <w:b w:val="0"/>
                <w:sz w:val="24"/>
                <w:szCs w:val="24"/>
              </w:rPr>
              <w:t>ИРКУТСКАЯ ОБЛАСТЬ</w:t>
            </w:r>
          </w:p>
          <w:p w:rsidR="007E1775" w:rsidRPr="007E1775" w:rsidRDefault="007E1775" w:rsidP="007E17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1775">
              <w:rPr>
                <w:rFonts w:ascii="Times New Roman" w:hAnsi="Times New Roman" w:cs="Times New Roman"/>
              </w:rPr>
              <w:t>БОХАНСКИЙ РАЙОН</w:t>
            </w:r>
          </w:p>
          <w:p w:rsidR="007E1775" w:rsidRPr="007E1775" w:rsidRDefault="007E1775" w:rsidP="00C96223">
            <w:pPr>
              <w:pStyle w:val="7"/>
              <w:rPr>
                <w:b w:val="0"/>
                <w:sz w:val="24"/>
                <w:szCs w:val="24"/>
              </w:rPr>
            </w:pPr>
            <w:r w:rsidRPr="007E1775">
              <w:rPr>
                <w:b w:val="0"/>
                <w:sz w:val="24"/>
                <w:szCs w:val="24"/>
              </w:rPr>
              <w:t>МУНИЦИПАЛЬНОЕ ОБРАЗОВАНИЕ «КАМЕНКА»</w:t>
            </w:r>
          </w:p>
          <w:p w:rsidR="007E1775" w:rsidRPr="007E1775" w:rsidRDefault="007E1775" w:rsidP="00C96223">
            <w:pPr>
              <w:pStyle w:val="7"/>
              <w:rPr>
                <w:b w:val="0"/>
                <w:sz w:val="24"/>
                <w:szCs w:val="24"/>
              </w:rPr>
            </w:pPr>
          </w:p>
          <w:p w:rsidR="007E1775" w:rsidRPr="007E1775" w:rsidRDefault="007E1775" w:rsidP="00C96223">
            <w:pPr>
              <w:pStyle w:val="7"/>
              <w:rPr>
                <w:b w:val="0"/>
                <w:sz w:val="24"/>
                <w:szCs w:val="24"/>
              </w:rPr>
            </w:pPr>
            <w:r w:rsidRPr="007E1775">
              <w:rPr>
                <w:b w:val="0"/>
                <w:sz w:val="24"/>
                <w:szCs w:val="24"/>
              </w:rPr>
              <w:t>ГЛАВА АДМИНИСТРАЦИИ</w:t>
            </w:r>
          </w:p>
          <w:p w:rsidR="007E1775" w:rsidRPr="007E1775" w:rsidRDefault="007E1775" w:rsidP="007E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E1775" w:rsidRPr="007E1775" w:rsidRDefault="007E1775" w:rsidP="007E17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1775">
              <w:rPr>
                <w:rFonts w:ascii="Times New Roman" w:hAnsi="Times New Roman" w:cs="Times New Roman"/>
              </w:rPr>
              <w:t>ПОСТАНОВЛЕНИЕ № 154</w:t>
            </w:r>
          </w:p>
          <w:p w:rsidR="007E1775" w:rsidRPr="007E1775" w:rsidRDefault="007E1775" w:rsidP="007E1775">
            <w:pPr>
              <w:spacing w:after="0"/>
              <w:rPr>
                <w:rFonts w:ascii="Times New Roman" w:hAnsi="Times New Roman" w:cs="Times New Roman"/>
              </w:rPr>
            </w:pPr>
          </w:p>
          <w:p w:rsidR="007E1775" w:rsidRPr="007E1775" w:rsidRDefault="007E1775" w:rsidP="00C962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17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16 декабря 2015 г.                                                                                                        </w:t>
            </w:r>
            <w:proofErr w:type="gramStart"/>
            <w:r w:rsidRPr="007E1775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7E1775">
              <w:rPr>
                <w:rFonts w:ascii="Times New Roman" w:hAnsi="Times New Roman" w:cs="Times New Roman"/>
                <w:b w:val="0"/>
                <w:sz w:val="24"/>
                <w:szCs w:val="24"/>
              </w:rPr>
              <w:t>. Каменка</w:t>
            </w:r>
          </w:p>
          <w:p w:rsidR="007E1775" w:rsidRPr="007E1775" w:rsidRDefault="007E1775" w:rsidP="00C962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E1775" w:rsidRPr="007E1775" w:rsidRDefault="007E1775" w:rsidP="007E1775">
            <w:pPr>
              <w:spacing w:after="0"/>
              <w:rPr>
                <w:rFonts w:ascii="Times New Roman" w:hAnsi="Times New Roman" w:cs="Times New Roman"/>
              </w:rPr>
            </w:pPr>
            <w:r w:rsidRPr="007E1775">
              <w:rPr>
                <w:rFonts w:ascii="Times New Roman" w:hAnsi="Times New Roman" w:cs="Times New Roman"/>
              </w:rPr>
              <w:t xml:space="preserve"> «Об утверждении </w:t>
            </w:r>
            <w:proofErr w:type="gramStart"/>
            <w:r w:rsidRPr="007E1775">
              <w:rPr>
                <w:rFonts w:ascii="Times New Roman" w:hAnsi="Times New Roman" w:cs="Times New Roman"/>
              </w:rPr>
              <w:t>ведомственных</w:t>
            </w:r>
            <w:proofErr w:type="gramEnd"/>
          </w:p>
          <w:p w:rsidR="007E1775" w:rsidRPr="007E1775" w:rsidRDefault="007E1775" w:rsidP="007E1775">
            <w:pPr>
              <w:spacing w:after="0"/>
              <w:rPr>
                <w:rFonts w:ascii="Times New Roman" w:hAnsi="Times New Roman" w:cs="Times New Roman"/>
              </w:rPr>
            </w:pPr>
            <w:r w:rsidRPr="007E1775">
              <w:rPr>
                <w:rFonts w:ascii="Times New Roman" w:hAnsi="Times New Roman" w:cs="Times New Roman"/>
              </w:rPr>
              <w:t>перечней муниципальных услуг и</w:t>
            </w:r>
          </w:p>
          <w:p w:rsidR="007E1775" w:rsidRPr="007E1775" w:rsidRDefault="007E1775" w:rsidP="007E1775">
            <w:pPr>
              <w:spacing w:after="0"/>
              <w:rPr>
                <w:rFonts w:ascii="Times New Roman" w:hAnsi="Times New Roman" w:cs="Times New Roman"/>
              </w:rPr>
            </w:pPr>
            <w:r w:rsidRPr="007E1775">
              <w:rPr>
                <w:rFonts w:ascii="Times New Roman" w:hAnsi="Times New Roman" w:cs="Times New Roman"/>
              </w:rPr>
              <w:t>работ, оказываемых и выполняемых</w:t>
            </w:r>
          </w:p>
          <w:p w:rsidR="007E1775" w:rsidRPr="007E1775" w:rsidRDefault="007E1775" w:rsidP="007E1775">
            <w:pPr>
              <w:spacing w:after="0"/>
              <w:rPr>
                <w:rFonts w:ascii="Times New Roman" w:hAnsi="Times New Roman" w:cs="Times New Roman"/>
              </w:rPr>
            </w:pPr>
            <w:r w:rsidRPr="007E1775">
              <w:rPr>
                <w:rFonts w:ascii="Times New Roman" w:hAnsi="Times New Roman" w:cs="Times New Roman"/>
              </w:rPr>
              <w:t>муниципальными учреждениями</w:t>
            </w:r>
          </w:p>
          <w:p w:rsidR="007E1775" w:rsidRPr="007E1775" w:rsidRDefault="007E1775" w:rsidP="007E1775">
            <w:pPr>
              <w:spacing w:after="0"/>
              <w:rPr>
                <w:rFonts w:ascii="Times New Roman" w:hAnsi="Times New Roman" w:cs="Times New Roman"/>
              </w:rPr>
            </w:pPr>
            <w:r w:rsidRPr="007E1775">
              <w:rPr>
                <w:rFonts w:ascii="Times New Roman" w:hAnsi="Times New Roman" w:cs="Times New Roman"/>
              </w:rPr>
              <w:t xml:space="preserve"> МО «Каменка»</w:t>
            </w:r>
          </w:p>
          <w:p w:rsidR="007E1775" w:rsidRPr="007E1775" w:rsidRDefault="007E1775" w:rsidP="007E1775">
            <w:pPr>
              <w:spacing w:after="0"/>
              <w:rPr>
                <w:rFonts w:ascii="Times New Roman" w:hAnsi="Times New Roman" w:cs="Times New Roman"/>
              </w:rPr>
            </w:pPr>
          </w:p>
          <w:p w:rsidR="007E1775" w:rsidRPr="007E1775" w:rsidRDefault="007E1775" w:rsidP="007E1775">
            <w:pPr>
              <w:spacing w:after="0"/>
              <w:rPr>
                <w:rFonts w:ascii="Times New Roman" w:hAnsi="Times New Roman" w:cs="Times New Roman"/>
              </w:rPr>
            </w:pPr>
            <w:r w:rsidRPr="007E1775">
              <w:rPr>
                <w:rFonts w:ascii="Times New Roman" w:hAnsi="Times New Roman" w:cs="Times New Roman"/>
              </w:rPr>
              <w:tab/>
            </w:r>
            <w:proofErr w:type="gramStart"/>
            <w:r w:rsidRPr="007E1775">
              <w:rPr>
                <w:rFonts w:ascii="Times New Roman" w:hAnsi="Times New Roman" w:cs="Times New Roman"/>
              </w:rPr>
              <w:t>В соответствии с пунктом 3.1. статьи 69.2 Бюджетного кодекса Российской Федерации, постановлением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</w:t>
            </w:r>
            <w:proofErr w:type="gramEnd"/>
            <w:r w:rsidRPr="007E1775">
              <w:rPr>
                <w:rFonts w:ascii="Times New Roman" w:hAnsi="Times New Roman" w:cs="Times New Roman"/>
              </w:rPr>
              <w:t xml:space="preserve"> учреждениями субъектов Российской федерации (муниципальными учреждениями)», постановлением главы администрации МО «Каменка» от 15.12. 2015 года № 153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МО «Каменка», руководствуясь Уставом МО «Каменка»  </w:t>
            </w:r>
          </w:p>
        </w:tc>
      </w:tr>
    </w:tbl>
    <w:p w:rsidR="007E1775" w:rsidRPr="007E1775" w:rsidRDefault="007E1775" w:rsidP="007E1775">
      <w:pPr>
        <w:tabs>
          <w:tab w:val="left" w:pos="0"/>
          <w:tab w:val="left" w:pos="921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1775" w:rsidRPr="007E1775" w:rsidRDefault="007E1775" w:rsidP="007E1775">
      <w:pPr>
        <w:spacing w:after="0"/>
        <w:jc w:val="center"/>
        <w:rPr>
          <w:rFonts w:ascii="Times New Roman" w:hAnsi="Times New Roman" w:cs="Times New Roman"/>
        </w:rPr>
      </w:pPr>
      <w:r w:rsidRPr="007E1775">
        <w:rPr>
          <w:rFonts w:ascii="Times New Roman" w:hAnsi="Times New Roman" w:cs="Times New Roman"/>
        </w:rPr>
        <w:t>ПОСТАНОВЛЯЮ:</w:t>
      </w:r>
    </w:p>
    <w:p w:rsidR="007E1775" w:rsidRPr="007E1775" w:rsidRDefault="007E1775" w:rsidP="007E1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775" w:rsidRPr="007E1775" w:rsidRDefault="007E1775" w:rsidP="007E177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E1775">
        <w:rPr>
          <w:rFonts w:ascii="Times New Roman" w:hAnsi="Times New Roman" w:cs="Times New Roman"/>
        </w:rPr>
        <w:t xml:space="preserve">1.  Утвердить ведомственный перечень муниципальных услуг и работ, оказываемых и выполняемых муниципальными учреждениями муниципального образования «Каменка» в сфере культуры (Приложение №1). </w:t>
      </w:r>
    </w:p>
    <w:p w:rsidR="007E1775" w:rsidRPr="007E1775" w:rsidRDefault="007E1775" w:rsidP="007E177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E1775">
        <w:rPr>
          <w:rFonts w:ascii="Times New Roman" w:hAnsi="Times New Roman" w:cs="Times New Roman"/>
        </w:rPr>
        <w:t>2. 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7E1775" w:rsidRPr="007E1775" w:rsidRDefault="007E1775" w:rsidP="007E177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E1775">
        <w:rPr>
          <w:rFonts w:ascii="Times New Roman" w:hAnsi="Times New Roman" w:cs="Times New Roman"/>
        </w:rPr>
        <w:t xml:space="preserve">3.  </w:t>
      </w:r>
      <w:proofErr w:type="gramStart"/>
      <w:r w:rsidRPr="007E1775">
        <w:rPr>
          <w:rFonts w:ascii="Times New Roman" w:hAnsi="Times New Roman" w:cs="Times New Roman"/>
        </w:rPr>
        <w:t>Контроль за</w:t>
      </w:r>
      <w:proofErr w:type="gramEnd"/>
      <w:r w:rsidRPr="007E1775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E1775" w:rsidRPr="007E1775" w:rsidRDefault="007E1775" w:rsidP="007E1775">
      <w:pPr>
        <w:spacing w:after="0"/>
        <w:jc w:val="both"/>
        <w:rPr>
          <w:rFonts w:ascii="Times New Roman" w:hAnsi="Times New Roman" w:cs="Times New Roman"/>
        </w:rPr>
      </w:pPr>
    </w:p>
    <w:p w:rsidR="007E1775" w:rsidRPr="007E1775" w:rsidRDefault="007E1775" w:rsidP="007E1775">
      <w:pPr>
        <w:spacing w:after="0"/>
        <w:jc w:val="both"/>
        <w:rPr>
          <w:rFonts w:ascii="Times New Roman" w:hAnsi="Times New Roman" w:cs="Times New Roman"/>
        </w:rPr>
      </w:pPr>
    </w:p>
    <w:p w:rsidR="007E1775" w:rsidRPr="007E1775" w:rsidRDefault="007E1775" w:rsidP="007E1775">
      <w:pPr>
        <w:spacing w:after="0"/>
        <w:jc w:val="both"/>
        <w:rPr>
          <w:rFonts w:ascii="Times New Roman" w:hAnsi="Times New Roman" w:cs="Times New Roman"/>
        </w:rPr>
      </w:pPr>
    </w:p>
    <w:p w:rsidR="007E1775" w:rsidRPr="007E1775" w:rsidRDefault="007E1775" w:rsidP="007E1775">
      <w:pPr>
        <w:spacing w:after="0"/>
        <w:jc w:val="both"/>
        <w:rPr>
          <w:rFonts w:ascii="Times New Roman" w:hAnsi="Times New Roman" w:cs="Times New Roman"/>
        </w:rPr>
      </w:pPr>
    </w:p>
    <w:p w:rsidR="007E1775" w:rsidRPr="007E1775" w:rsidRDefault="007E1775" w:rsidP="007E1775">
      <w:pPr>
        <w:spacing w:after="0"/>
        <w:jc w:val="both"/>
        <w:rPr>
          <w:rFonts w:ascii="Times New Roman" w:hAnsi="Times New Roman" w:cs="Times New Roman"/>
        </w:rPr>
      </w:pPr>
    </w:p>
    <w:p w:rsidR="007E1775" w:rsidRPr="007E1775" w:rsidRDefault="007E1775" w:rsidP="007E17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7E177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Н.Б. Петрова</w:t>
      </w:r>
    </w:p>
    <w:p w:rsidR="009F01AE" w:rsidRDefault="009F01AE" w:rsidP="007E1775">
      <w:pPr>
        <w:spacing w:after="0"/>
      </w:pPr>
    </w:p>
    <w:sectPr w:rsidR="009F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E1775"/>
    <w:rsid w:val="007E1775"/>
    <w:rsid w:val="009F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E177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E177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E1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E1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2016-02-11T02:40:00Z</dcterms:created>
  <dcterms:modified xsi:type="dcterms:W3CDTF">2016-02-11T02:41:00Z</dcterms:modified>
</cp:coreProperties>
</file>