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AF" w:rsidRPr="009C7EAF" w:rsidRDefault="009C7EAF" w:rsidP="009C7EAF">
      <w:pPr>
        <w:spacing w:after="0"/>
        <w:jc w:val="center"/>
        <w:rPr>
          <w:rFonts w:ascii="Times New Roman" w:hAnsi="Times New Roman" w:cs="Times New Roman"/>
        </w:rPr>
      </w:pPr>
      <w:r w:rsidRPr="009C7EAF">
        <w:rPr>
          <w:rFonts w:ascii="Times New Roman" w:hAnsi="Times New Roman" w:cs="Times New Roman"/>
        </w:rPr>
        <w:t>РОССИЙСКАЯ ФЕДЕРАЦИЯ</w:t>
      </w:r>
    </w:p>
    <w:p w:rsidR="009C7EAF" w:rsidRPr="009C7EAF" w:rsidRDefault="009C7EAF" w:rsidP="009C7EAF">
      <w:pPr>
        <w:spacing w:after="0"/>
        <w:jc w:val="center"/>
        <w:rPr>
          <w:rFonts w:ascii="Times New Roman" w:hAnsi="Times New Roman" w:cs="Times New Roman"/>
        </w:rPr>
      </w:pPr>
      <w:r w:rsidRPr="009C7EAF">
        <w:rPr>
          <w:rFonts w:ascii="Times New Roman" w:hAnsi="Times New Roman" w:cs="Times New Roman"/>
        </w:rPr>
        <w:t>ИРКУТСКАЯ ОБЛАСТЬ</w:t>
      </w:r>
    </w:p>
    <w:p w:rsidR="009C7EAF" w:rsidRPr="009C7EAF" w:rsidRDefault="009C7EAF" w:rsidP="009C7EAF">
      <w:pPr>
        <w:spacing w:after="0"/>
        <w:jc w:val="center"/>
        <w:rPr>
          <w:rFonts w:ascii="Times New Roman" w:hAnsi="Times New Roman" w:cs="Times New Roman"/>
        </w:rPr>
      </w:pPr>
      <w:r w:rsidRPr="009C7EAF">
        <w:rPr>
          <w:rFonts w:ascii="Times New Roman" w:hAnsi="Times New Roman" w:cs="Times New Roman"/>
        </w:rPr>
        <w:t>БОХАНСКИЙ РАЙОН</w:t>
      </w:r>
    </w:p>
    <w:p w:rsidR="009C7EAF" w:rsidRPr="009C7EAF" w:rsidRDefault="009C7EAF" w:rsidP="009C7EAF">
      <w:pPr>
        <w:spacing w:after="0"/>
        <w:jc w:val="center"/>
        <w:rPr>
          <w:rFonts w:ascii="Times New Roman" w:hAnsi="Times New Roman" w:cs="Times New Roman"/>
        </w:rPr>
      </w:pPr>
      <w:r w:rsidRPr="009C7EAF">
        <w:rPr>
          <w:rFonts w:ascii="Times New Roman" w:hAnsi="Times New Roman" w:cs="Times New Roman"/>
        </w:rPr>
        <w:t>МУНИЦИПАЛЬНОЕ ОБРАЗОВАНИЕ «КАМЕНКА»</w:t>
      </w:r>
    </w:p>
    <w:p w:rsidR="009C7EAF" w:rsidRPr="009C7EAF" w:rsidRDefault="009C7EAF" w:rsidP="009C7EAF">
      <w:pPr>
        <w:spacing w:after="0"/>
        <w:jc w:val="center"/>
        <w:rPr>
          <w:rFonts w:ascii="Times New Roman" w:hAnsi="Times New Roman" w:cs="Times New Roman"/>
        </w:rPr>
      </w:pPr>
      <w:r w:rsidRPr="009C7EAF">
        <w:rPr>
          <w:rFonts w:ascii="Times New Roman" w:hAnsi="Times New Roman" w:cs="Times New Roman"/>
        </w:rPr>
        <w:t>ГЛАВА АДМИНИСТРАЦИИ</w:t>
      </w:r>
    </w:p>
    <w:p w:rsidR="009C7EAF" w:rsidRPr="009C7EAF" w:rsidRDefault="009C7EAF" w:rsidP="009C7EAF">
      <w:pPr>
        <w:spacing w:after="0"/>
        <w:jc w:val="both"/>
        <w:rPr>
          <w:rFonts w:ascii="Times New Roman" w:hAnsi="Times New Roman" w:cs="Times New Roman"/>
        </w:rPr>
      </w:pPr>
    </w:p>
    <w:p w:rsidR="009C7EAF" w:rsidRPr="009C7EAF" w:rsidRDefault="009C7EAF" w:rsidP="009C7EAF">
      <w:pPr>
        <w:spacing w:after="0"/>
        <w:jc w:val="center"/>
        <w:rPr>
          <w:rFonts w:ascii="Times New Roman" w:hAnsi="Times New Roman" w:cs="Times New Roman"/>
        </w:rPr>
      </w:pPr>
      <w:r w:rsidRPr="009C7EAF">
        <w:rPr>
          <w:rFonts w:ascii="Times New Roman" w:hAnsi="Times New Roman" w:cs="Times New Roman"/>
        </w:rPr>
        <w:t>ПОСТАНОВЛЕНИЕ № 151</w:t>
      </w:r>
    </w:p>
    <w:p w:rsidR="009C7EAF" w:rsidRPr="009C7EAF" w:rsidRDefault="009C7EAF" w:rsidP="009C7EAF">
      <w:pPr>
        <w:spacing w:after="0"/>
        <w:jc w:val="center"/>
        <w:rPr>
          <w:rFonts w:ascii="Times New Roman" w:hAnsi="Times New Roman" w:cs="Times New Roman"/>
        </w:rPr>
      </w:pPr>
    </w:p>
    <w:p w:rsidR="009C7EAF" w:rsidRPr="009C7EAF" w:rsidRDefault="009C7EAF" w:rsidP="009C7EAF">
      <w:pPr>
        <w:spacing w:after="0"/>
        <w:rPr>
          <w:rFonts w:ascii="Times New Roman" w:hAnsi="Times New Roman" w:cs="Times New Roman"/>
        </w:rPr>
      </w:pPr>
      <w:r w:rsidRPr="009C7EAF">
        <w:rPr>
          <w:rFonts w:ascii="Times New Roman" w:hAnsi="Times New Roman" w:cs="Times New Roman"/>
        </w:rPr>
        <w:t xml:space="preserve">07 декабря 2015 г.                                                                                             </w:t>
      </w:r>
      <w:proofErr w:type="gramStart"/>
      <w:r w:rsidRPr="009C7EAF">
        <w:rPr>
          <w:rFonts w:ascii="Times New Roman" w:hAnsi="Times New Roman" w:cs="Times New Roman"/>
        </w:rPr>
        <w:t>с</w:t>
      </w:r>
      <w:proofErr w:type="gramEnd"/>
      <w:r w:rsidRPr="009C7EAF">
        <w:rPr>
          <w:rFonts w:ascii="Times New Roman" w:hAnsi="Times New Roman" w:cs="Times New Roman"/>
        </w:rPr>
        <w:t>. Каменка</w:t>
      </w:r>
    </w:p>
    <w:p w:rsidR="009C7EAF" w:rsidRPr="009C7EAF" w:rsidRDefault="009C7EAF" w:rsidP="009C7EAF">
      <w:pPr>
        <w:spacing w:after="0"/>
        <w:rPr>
          <w:rFonts w:ascii="Times New Roman" w:hAnsi="Times New Roman" w:cs="Times New Roman"/>
        </w:rPr>
      </w:pPr>
    </w:p>
    <w:p w:rsidR="009C7EAF" w:rsidRPr="009C7EAF" w:rsidRDefault="009C7EAF" w:rsidP="009C7EAF">
      <w:pPr>
        <w:pStyle w:val="ConsPlusTitle"/>
        <w:widowControl/>
        <w:jc w:val="both"/>
        <w:rPr>
          <w:rFonts w:ascii="Times New Roman" w:hAnsi="Times New Roman" w:cs="Times New Roman"/>
          <w:b w:val="0"/>
          <w:sz w:val="24"/>
          <w:szCs w:val="24"/>
        </w:rPr>
      </w:pPr>
    </w:p>
    <w:p w:rsidR="009C7EAF" w:rsidRPr="009C7EAF" w:rsidRDefault="009C7EAF" w:rsidP="009C7EAF">
      <w:pPr>
        <w:spacing w:after="0"/>
        <w:rPr>
          <w:rFonts w:ascii="Times New Roman" w:hAnsi="Times New Roman" w:cs="Times New Roman"/>
        </w:rPr>
      </w:pPr>
      <w:r w:rsidRPr="009C7EAF">
        <w:rPr>
          <w:rFonts w:ascii="Times New Roman" w:hAnsi="Times New Roman" w:cs="Times New Roman"/>
        </w:rPr>
        <w:t xml:space="preserve"> «Об утверждении Порядка</w:t>
      </w:r>
    </w:p>
    <w:p w:rsidR="009C7EAF" w:rsidRPr="009C7EAF" w:rsidRDefault="009C7EAF" w:rsidP="009C7EAF">
      <w:pPr>
        <w:spacing w:after="0"/>
        <w:rPr>
          <w:rFonts w:ascii="Times New Roman" w:hAnsi="Times New Roman" w:cs="Times New Roman"/>
        </w:rPr>
      </w:pPr>
      <w:r w:rsidRPr="009C7EAF">
        <w:rPr>
          <w:rFonts w:ascii="Times New Roman" w:hAnsi="Times New Roman" w:cs="Times New Roman"/>
        </w:rPr>
        <w:t xml:space="preserve"> разработки </w:t>
      </w:r>
      <w:proofErr w:type="gramStart"/>
      <w:r w:rsidRPr="009C7EAF">
        <w:rPr>
          <w:rFonts w:ascii="Times New Roman" w:hAnsi="Times New Roman" w:cs="Times New Roman"/>
        </w:rPr>
        <w:t>среднесрочного</w:t>
      </w:r>
      <w:proofErr w:type="gramEnd"/>
    </w:p>
    <w:p w:rsidR="009C7EAF" w:rsidRPr="009C7EAF" w:rsidRDefault="009C7EAF" w:rsidP="009C7EAF">
      <w:pPr>
        <w:spacing w:after="0"/>
        <w:rPr>
          <w:rFonts w:ascii="Times New Roman" w:hAnsi="Times New Roman" w:cs="Times New Roman"/>
        </w:rPr>
      </w:pPr>
      <w:r w:rsidRPr="009C7EAF">
        <w:rPr>
          <w:rFonts w:ascii="Times New Roman" w:hAnsi="Times New Roman" w:cs="Times New Roman"/>
        </w:rPr>
        <w:t>финансового плана муниципального</w:t>
      </w:r>
    </w:p>
    <w:p w:rsidR="009C7EAF" w:rsidRPr="009C7EAF" w:rsidRDefault="009C7EAF" w:rsidP="009C7EAF">
      <w:pPr>
        <w:spacing w:after="0"/>
        <w:rPr>
          <w:rFonts w:ascii="Times New Roman" w:hAnsi="Times New Roman" w:cs="Times New Roman"/>
        </w:rPr>
      </w:pPr>
      <w:r w:rsidRPr="009C7EAF">
        <w:rPr>
          <w:rFonts w:ascii="Times New Roman" w:hAnsi="Times New Roman" w:cs="Times New Roman"/>
        </w:rPr>
        <w:t xml:space="preserve">образования «Каменка на </w:t>
      </w:r>
      <w:proofErr w:type="gramStart"/>
      <w:r w:rsidRPr="009C7EAF">
        <w:rPr>
          <w:rFonts w:ascii="Times New Roman" w:hAnsi="Times New Roman" w:cs="Times New Roman"/>
        </w:rPr>
        <w:t>очередной</w:t>
      </w:r>
      <w:proofErr w:type="gramEnd"/>
    </w:p>
    <w:p w:rsidR="009C7EAF" w:rsidRPr="009C7EAF" w:rsidRDefault="009C7EAF" w:rsidP="009C7EAF">
      <w:pPr>
        <w:spacing w:after="0"/>
        <w:rPr>
          <w:rFonts w:ascii="Times New Roman" w:hAnsi="Times New Roman" w:cs="Times New Roman"/>
        </w:rPr>
      </w:pPr>
      <w:r w:rsidRPr="009C7EAF">
        <w:rPr>
          <w:rFonts w:ascii="Times New Roman" w:hAnsi="Times New Roman" w:cs="Times New Roman"/>
        </w:rPr>
        <w:t>финансовый год и плановый период»</w:t>
      </w:r>
    </w:p>
    <w:p w:rsidR="009C7EAF" w:rsidRPr="009C7EAF" w:rsidRDefault="009C7EAF" w:rsidP="009C7EAF">
      <w:pPr>
        <w:spacing w:after="0"/>
        <w:rPr>
          <w:rFonts w:ascii="Times New Roman" w:hAnsi="Times New Roman" w:cs="Times New Roman"/>
        </w:rPr>
      </w:pPr>
    </w:p>
    <w:p w:rsidR="009C7EAF" w:rsidRPr="009C7EAF" w:rsidRDefault="009C7EAF" w:rsidP="009C7EAF">
      <w:pPr>
        <w:spacing w:after="0"/>
        <w:rPr>
          <w:rFonts w:ascii="Times New Roman" w:hAnsi="Times New Roman" w:cs="Times New Roman"/>
        </w:rPr>
      </w:pPr>
      <w:r w:rsidRPr="009C7EAF">
        <w:rPr>
          <w:rFonts w:ascii="Times New Roman" w:hAnsi="Times New Roman" w:cs="Times New Roman"/>
        </w:rPr>
        <w:tab/>
        <w:t>На основании Федерального закона от 06.10.2003 г. № 131-ФЗ «Об общих принципах организации местного самоуправления в Российской Федерации», ст. 174 Бюджетного кодекса РФ</w:t>
      </w:r>
    </w:p>
    <w:p w:rsidR="009C7EAF" w:rsidRPr="009C7EAF" w:rsidRDefault="009C7EAF" w:rsidP="009C7EAF">
      <w:pPr>
        <w:spacing w:after="0"/>
        <w:rPr>
          <w:rFonts w:ascii="Times New Roman" w:hAnsi="Times New Roman" w:cs="Times New Roman"/>
        </w:rPr>
      </w:pPr>
    </w:p>
    <w:p w:rsidR="009C7EAF" w:rsidRPr="009C7EAF" w:rsidRDefault="009C7EAF" w:rsidP="009C7EAF">
      <w:pPr>
        <w:spacing w:after="0"/>
        <w:jc w:val="center"/>
        <w:rPr>
          <w:rFonts w:ascii="Times New Roman" w:hAnsi="Times New Roman" w:cs="Times New Roman"/>
        </w:rPr>
      </w:pPr>
      <w:r w:rsidRPr="009C7EAF">
        <w:rPr>
          <w:rFonts w:ascii="Times New Roman" w:hAnsi="Times New Roman" w:cs="Times New Roman"/>
        </w:rPr>
        <w:t>постановляю:</w:t>
      </w:r>
    </w:p>
    <w:p w:rsidR="009C7EAF" w:rsidRPr="009C7EAF" w:rsidRDefault="009C7EAF" w:rsidP="009C7EAF">
      <w:pPr>
        <w:spacing w:after="0"/>
        <w:rPr>
          <w:rFonts w:ascii="Times New Roman" w:hAnsi="Times New Roman" w:cs="Times New Roman"/>
        </w:rPr>
      </w:pPr>
    </w:p>
    <w:p w:rsidR="009C7EAF" w:rsidRPr="009C7EAF" w:rsidRDefault="009C7EAF" w:rsidP="009C7EAF">
      <w:pPr>
        <w:numPr>
          <w:ilvl w:val="0"/>
          <w:numId w:val="1"/>
        </w:numPr>
        <w:spacing w:after="0" w:line="240" w:lineRule="auto"/>
        <w:rPr>
          <w:rFonts w:ascii="Times New Roman" w:hAnsi="Times New Roman" w:cs="Times New Roman"/>
        </w:rPr>
      </w:pPr>
      <w:r w:rsidRPr="009C7EAF">
        <w:rPr>
          <w:rFonts w:ascii="Times New Roman" w:hAnsi="Times New Roman" w:cs="Times New Roman"/>
        </w:rPr>
        <w:t xml:space="preserve">Утвердить прилагаемый Порядок разработки </w:t>
      </w:r>
      <w:proofErr w:type="gramStart"/>
      <w:r w:rsidRPr="009C7EAF">
        <w:rPr>
          <w:rFonts w:ascii="Times New Roman" w:hAnsi="Times New Roman" w:cs="Times New Roman"/>
        </w:rPr>
        <w:t>среднесрочного</w:t>
      </w:r>
      <w:proofErr w:type="gramEnd"/>
    </w:p>
    <w:p w:rsidR="009C7EAF" w:rsidRPr="009C7EAF" w:rsidRDefault="009C7EAF" w:rsidP="009C7EAF">
      <w:pPr>
        <w:spacing w:after="0"/>
        <w:rPr>
          <w:rFonts w:ascii="Times New Roman" w:hAnsi="Times New Roman" w:cs="Times New Roman"/>
        </w:rPr>
      </w:pPr>
      <w:r w:rsidRPr="009C7EAF">
        <w:rPr>
          <w:rFonts w:ascii="Times New Roman" w:hAnsi="Times New Roman" w:cs="Times New Roman"/>
        </w:rPr>
        <w:t xml:space="preserve">финансового плана муниципального образования «Каменка» на очередной финансовый год и плановый </w:t>
      </w:r>
      <w:proofErr w:type="gramStart"/>
      <w:r w:rsidRPr="009C7EAF">
        <w:rPr>
          <w:rFonts w:ascii="Times New Roman" w:hAnsi="Times New Roman" w:cs="Times New Roman"/>
        </w:rPr>
        <w:t>период</w:t>
      </w:r>
      <w:proofErr w:type="gramEnd"/>
      <w:r w:rsidRPr="009C7EAF">
        <w:rPr>
          <w:rFonts w:ascii="Times New Roman" w:hAnsi="Times New Roman" w:cs="Times New Roman"/>
        </w:rPr>
        <w:t xml:space="preserve"> и методику формирования среднесрочного финансового плана муниципального образования «Каменка» </w:t>
      </w:r>
    </w:p>
    <w:p w:rsidR="009C7EAF" w:rsidRPr="009C7EAF" w:rsidRDefault="009C7EAF" w:rsidP="009C7EAF">
      <w:pPr>
        <w:spacing w:after="0"/>
        <w:ind w:firstLine="708"/>
        <w:jc w:val="both"/>
        <w:rPr>
          <w:rFonts w:ascii="Times New Roman" w:hAnsi="Times New Roman" w:cs="Times New Roman"/>
        </w:rPr>
      </w:pPr>
      <w:r w:rsidRPr="009C7EAF">
        <w:rPr>
          <w:rFonts w:ascii="Times New Roman" w:hAnsi="Times New Roman" w:cs="Times New Roman"/>
        </w:rPr>
        <w:t>2. Настоящее постановление подлежит официальному опубликованию в Вестнике МО «Каменка» и на официальном сайте администрации муниципального образования «Каменка» в информационно-телекоммуникационной сети «Интернет».</w:t>
      </w:r>
    </w:p>
    <w:p w:rsidR="009C7EAF" w:rsidRPr="009C7EAF" w:rsidRDefault="009C7EAF" w:rsidP="009C7EAF">
      <w:pPr>
        <w:spacing w:after="0"/>
        <w:jc w:val="both"/>
        <w:rPr>
          <w:rFonts w:ascii="Times New Roman" w:hAnsi="Times New Roman" w:cs="Times New Roman"/>
        </w:rPr>
      </w:pPr>
      <w:r w:rsidRPr="009C7EAF">
        <w:rPr>
          <w:rFonts w:ascii="Times New Roman" w:hAnsi="Times New Roman" w:cs="Times New Roman"/>
        </w:rPr>
        <w:tab/>
        <w:t xml:space="preserve">3. </w:t>
      </w:r>
      <w:proofErr w:type="gramStart"/>
      <w:r w:rsidRPr="009C7EAF">
        <w:rPr>
          <w:rFonts w:ascii="Times New Roman" w:hAnsi="Times New Roman" w:cs="Times New Roman"/>
        </w:rPr>
        <w:t>Контроль за</w:t>
      </w:r>
      <w:proofErr w:type="gramEnd"/>
      <w:r w:rsidRPr="009C7EAF">
        <w:rPr>
          <w:rFonts w:ascii="Times New Roman" w:hAnsi="Times New Roman" w:cs="Times New Roman"/>
        </w:rPr>
        <w:t xml:space="preserve"> исполнением настоящего постановления возложить на начальника финансового отдела </w:t>
      </w:r>
      <w:proofErr w:type="spellStart"/>
      <w:r w:rsidRPr="009C7EAF">
        <w:rPr>
          <w:rFonts w:ascii="Times New Roman" w:hAnsi="Times New Roman" w:cs="Times New Roman"/>
        </w:rPr>
        <w:t>Мутина</w:t>
      </w:r>
      <w:proofErr w:type="spellEnd"/>
      <w:r w:rsidRPr="009C7EAF">
        <w:rPr>
          <w:rFonts w:ascii="Times New Roman" w:hAnsi="Times New Roman" w:cs="Times New Roman"/>
        </w:rPr>
        <w:t xml:space="preserve"> С.Г.</w:t>
      </w:r>
    </w:p>
    <w:p w:rsidR="009C7EAF" w:rsidRPr="009C7EAF" w:rsidRDefault="009C7EAF" w:rsidP="009C7EAF">
      <w:pPr>
        <w:spacing w:after="0"/>
        <w:jc w:val="both"/>
        <w:rPr>
          <w:rFonts w:ascii="Times New Roman" w:hAnsi="Times New Roman" w:cs="Times New Roman"/>
        </w:rPr>
      </w:pPr>
    </w:p>
    <w:p w:rsidR="009C7EAF" w:rsidRPr="009C7EAF" w:rsidRDefault="009C7EAF" w:rsidP="009C7EAF">
      <w:pPr>
        <w:spacing w:after="0"/>
        <w:jc w:val="both"/>
        <w:rPr>
          <w:rFonts w:ascii="Times New Roman" w:hAnsi="Times New Roman" w:cs="Times New Roman"/>
        </w:rPr>
      </w:pPr>
    </w:p>
    <w:p w:rsidR="009C7EAF" w:rsidRPr="009C7EAF" w:rsidRDefault="009C7EAF" w:rsidP="009C7EAF">
      <w:pPr>
        <w:pStyle w:val="ConsPlusNormal"/>
        <w:widowControl/>
        <w:ind w:firstLine="0"/>
        <w:jc w:val="center"/>
        <w:rPr>
          <w:rFonts w:ascii="Times New Roman" w:hAnsi="Times New Roman" w:cs="Times New Roman"/>
          <w:sz w:val="24"/>
          <w:szCs w:val="24"/>
        </w:rPr>
      </w:pPr>
      <w:r w:rsidRPr="009C7EAF">
        <w:rPr>
          <w:rFonts w:ascii="Times New Roman" w:hAnsi="Times New Roman" w:cs="Times New Roman"/>
          <w:sz w:val="24"/>
          <w:szCs w:val="24"/>
        </w:rPr>
        <w:t xml:space="preserve">                                                                                    Н.Б. Петрова</w:t>
      </w:r>
    </w:p>
    <w:p w:rsidR="009C7EAF" w:rsidRPr="009C7EAF" w:rsidRDefault="009C7EAF" w:rsidP="009C7EAF">
      <w:pPr>
        <w:spacing w:after="0"/>
        <w:rPr>
          <w:rFonts w:ascii="Times New Roman" w:hAnsi="Times New Roman" w:cs="Times New Roman"/>
        </w:rPr>
      </w:pPr>
    </w:p>
    <w:p w:rsidR="009C7EAF" w:rsidRDefault="009C7EAF" w:rsidP="009C7EAF">
      <w:pPr>
        <w:pStyle w:val="a3"/>
        <w:jc w:val="center"/>
        <w:rPr>
          <w:rFonts w:ascii="Times New Roman" w:hAnsi="Times New Roman"/>
          <w:sz w:val="24"/>
          <w:szCs w:val="24"/>
        </w:rPr>
      </w:pPr>
      <w:r w:rsidRPr="009C7EAF">
        <w:rPr>
          <w:rFonts w:ascii="Times New Roman" w:hAnsi="Times New Roman"/>
          <w:sz w:val="24"/>
          <w:szCs w:val="24"/>
        </w:rPr>
        <w:t xml:space="preserve">                                           </w:t>
      </w:r>
    </w:p>
    <w:p w:rsidR="009C7EAF" w:rsidRDefault="009C7EAF" w:rsidP="009C7EAF">
      <w:pPr>
        <w:pStyle w:val="a3"/>
        <w:jc w:val="center"/>
        <w:rPr>
          <w:rFonts w:ascii="Times New Roman" w:hAnsi="Times New Roman"/>
          <w:sz w:val="24"/>
          <w:szCs w:val="24"/>
        </w:rPr>
      </w:pPr>
    </w:p>
    <w:p w:rsidR="009C7EAF" w:rsidRDefault="009C7EAF" w:rsidP="009C7EAF">
      <w:pPr>
        <w:pStyle w:val="a3"/>
        <w:jc w:val="center"/>
        <w:rPr>
          <w:rFonts w:ascii="Times New Roman" w:hAnsi="Times New Roman"/>
          <w:sz w:val="24"/>
          <w:szCs w:val="24"/>
        </w:rPr>
      </w:pPr>
    </w:p>
    <w:p w:rsidR="009C7EAF" w:rsidRDefault="009C7EAF" w:rsidP="009C7EAF">
      <w:pPr>
        <w:pStyle w:val="a3"/>
        <w:jc w:val="center"/>
        <w:rPr>
          <w:rFonts w:ascii="Times New Roman" w:hAnsi="Times New Roman"/>
          <w:sz w:val="24"/>
          <w:szCs w:val="24"/>
        </w:rPr>
      </w:pPr>
    </w:p>
    <w:p w:rsidR="009C7EAF" w:rsidRDefault="009C7EAF" w:rsidP="009C7EAF">
      <w:pPr>
        <w:pStyle w:val="a3"/>
        <w:jc w:val="center"/>
        <w:rPr>
          <w:rFonts w:ascii="Times New Roman" w:hAnsi="Times New Roman"/>
          <w:sz w:val="24"/>
          <w:szCs w:val="24"/>
        </w:rPr>
      </w:pPr>
    </w:p>
    <w:p w:rsidR="009C7EAF" w:rsidRDefault="009C7EAF" w:rsidP="009C7EAF">
      <w:pPr>
        <w:pStyle w:val="a3"/>
        <w:jc w:val="center"/>
        <w:rPr>
          <w:rFonts w:ascii="Times New Roman" w:hAnsi="Times New Roman"/>
          <w:sz w:val="24"/>
          <w:szCs w:val="24"/>
        </w:rPr>
      </w:pPr>
    </w:p>
    <w:p w:rsidR="009C7EAF" w:rsidRDefault="009C7EAF" w:rsidP="009C7EAF">
      <w:pPr>
        <w:pStyle w:val="a3"/>
        <w:jc w:val="center"/>
        <w:rPr>
          <w:rFonts w:ascii="Times New Roman" w:hAnsi="Times New Roman"/>
          <w:sz w:val="24"/>
          <w:szCs w:val="24"/>
        </w:rPr>
      </w:pPr>
    </w:p>
    <w:p w:rsidR="009C7EAF" w:rsidRDefault="009C7EAF" w:rsidP="009C7EAF">
      <w:pPr>
        <w:pStyle w:val="a3"/>
        <w:jc w:val="center"/>
        <w:rPr>
          <w:rFonts w:ascii="Times New Roman" w:hAnsi="Times New Roman"/>
          <w:sz w:val="24"/>
          <w:szCs w:val="24"/>
        </w:rPr>
      </w:pPr>
    </w:p>
    <w:p w:rsidR="009C7EAF" w:rsidRDefault="009C7EAF" w:rsidP="009C7EAF">
      <w:pPr>
        <w:pStyle w:val="a3"/>
        <w:jc w:val="center"/>
        <w:rPr>
          <w:rFonts w:ascii="Times New Roman" w:hAnsi="Times New Roman"/>
          <w:sz w:val="24"/>
          <w:szCs w:val="24"/>
        </w:rPr>
      </w:pPr>
    </w:p>
    <w:p w:rsidR="009C7EAF" w:rsidRDefault="009C7EAF" w:rsidP="009C7EAF">
      <w:pPr>
        <w:pStyle w:val="a3"/>
        <w:jc w:val="center"/>
        <w:rPr>
          <w:rFonts w:ascii="Times New Roman" w:hAnsi="Times New Roman"/>
          <w:sz w:val="24"/>
          <w:szCs w:val="24"/>
        </w:rPr>
      </w:pPr>
    </w:p>
    <w:p w:rsidR="009C7EAF" w:rsidRDefault="009C7EAF" w:rsidP="009C7EAF">
      <w:pPr>
        <w:pStyle w:val="a3"/>
        <w:jc w:val="center"/>
        <w:rPr>
          <w:rFonts w:ascii="Times New Roman" w:hAnsi="Times New Roman"/>
          <w:sz w:val="24"/>
          <w:szCs w:val="24"/>
        </w:rPr>
      </w:pPr>
    </w:p>
    <w:p w:rsidR="009C7EAF" w:rsidRDefault="009C7EAF" w:rsidP="009C7EAF">
      <w:pPr>
        <w:pStyle w:val="a3"/>
        <w:jc w:val="center"/>
        <w:rPr>
          <w:rFonts w:ascii="Times New Roman" w:hAnsi="Times New Roman"/>
          <w:sz w:val="24"/>
          <w:szCs w:val="24"/>
        </w:rPr>
      </w:pPr>
    </w:p>
    <w:p w:rsidR="009C7EAF" w:rsidRDefault="009C7EAF" w:rsidP="009C7EAF">
      <w:pPr>
        <w:pStyle w:val="a3"/>
        <w:jc w:val="center"/>
        <w:rPr>
          <w:rFonts w:ascii="Times New Roman" w:hAnsi="Times New Roman"/>
          <w:sz w:val="24"/>
          <w:szCs w:val="24"/>
        </w:rPr>
      </w:pPr>
    </w:p>
    <w:p w:rsidR="009C7EAF" w:rsidRDefault="009C7EAF" w:rsidP="009C7EAF">
      <w:pPr>
        <w:pStyle w:val="a3"/>
        <w:jc w:val="center"/>
        <w:rPr>
          <w:rFonts w:ascii="Times New Roman" w:hAnsi="Times New Roman"/>
          <w:sz w:val="24"/>
          <w:szCs w:val="24"/>
        </w:rPr>
      </w:pPr>
    </w:p>
    <w:p w:rsidR="009C7EAF" w:rsidRDefault="009C7EAF" w:rsidP="009C7EAF">
      <w:pPr>
        <w:pStyle w:val="a3"/>
        <w:jc w:val="center"/>
        <w:rPr>
          <w:rFonts w:ascii="Times New Roman" w:hAnsi="Times New Roman"/>
          <w:sz w:val="24"/>
          <w:szCs w:val="24"/>
        </w:rPr>
      </w:pPr>
    </w:p>
    <w:p w:rsidR="009C7EAF" w:rsidRDefault="009C7EAF" w:rsidP="009C7EAF">
      <w:pPr>
        <w:pStyle w:val="a3"/>
        <w:jc w:val="center"/>
        <w:rPr>
          <w:rFonts w:ascii="Times New Roman" w:hAnsi="Times New Roman"/>
          <w:sz w:val="24"/>
          <w:szCs w:val="24"/>
        </w:rPr>
      </w:pPr>
    </w:p>
    <w:p w:rsidR="009C7EAF" w:rsidRPr="009C7EAF" w:rsidRDefault="009C7EAF" w:rsidP="009C7EAF">
      <w:pPr>
        <w:pStyle w:val="a3"/>
        <w:jc w:val="center"/>
        <w:rPr>
          <w:rFonts w:ascii="Times New Roman" w:hAnsi="Times New Roman"/>
          <w:sz w:val="24"/>
          <w:szCs w:val="24"/>
        </w:rPr>
      </w:pPr>
      <w:r>
        <w:rPr>
          <w:rFonts w:ascii="Times New Roman" w:hAnsi="Times New Roman"/>
          <w:sz w:val="24"/>
          <w:szCs w:val="24"/>
        </w:rPr>
        <w:lastRenderedPageBreak/>
        <w:t xml:space="preserve">                                            </w:t>
      </w:r>
      <w:r w:rsidRPr="009C7EAF">
        <w:rPr>
          <w:rFonts w:ascii="Times New Roman" w:hAnsi="Times New Roman"/>
          <w:sz w:val="24"/>
          <w:szCs w:val="24"/>
        </w:rPr>
        <w:t xml:space="preserve">  </w:t>
      </w:r>
      <w:proofErr w:type="gramStart"/>
      <w:r w:rsidRPr="009C7EAF">
        <w:rPr>
          <w:rFonts w:ascii="Times New Roman" w:hAnsi="Times New Roman"/>
          <w:sz w:val="24"/>
          <w:szCs w:val="24"/>
        </w:rPr>
        <w:t>Утвержден</w:t>
      </w:r>
      <w:proofErr w:type="gramEnd"/>
      <w:r w:rsidRPr="009C7EAF">
        <w:rPr>
          <w:rFonts w:ascii="Times New Roman" w:hAnsi="Times New Roman"/>
          <w:sz w:val="24"/>
          <w:szCs w:val="24"/>
        </w:rPr>
        <w:t xml:space="preserve"> постановлением </w:t>
      </w:r>
    </w:p>
    <w:p w:rsidR="009C7EAF" w:rsidRPr="009C7EAF" w:rsidRDefault="009C7EAF" w:rsidP="009C7EAF">
      <w:pPr>
        <w:pStyle w:val="a3"/>
        <w:jc w:val="center"/>
        <w:rPr>
          <w:rFonts w:ascii="Times New Roman" w:hAnsi="Times New Roman"/>
          <w:sz w:val="24"/>
          <w:szCs w:val="24"/>
        </w:rPr>
      </w:pPr>
      <w:r w:rsidRPr="009C7EAF">
        <w:rPr>
          <w:rFonts w:ascii="Times New Roman" w:hAnsi="Times New Roman"/>
          <w:sz w:val="24"/>
          <w:szCs w:val="24"/>
        </w:rPr>
        <w:t xml:space="preserve">                                                               Главы администрации МО «Каменка»</w:t>
      </w:r>
    </w:p>
    <w:p w:rsidR="009C7EAF" w:rsidRPr="009C7EAF" w:rsidRDefault="009C7EAF" w:rsidP="009C7EAF">
      <w:pPr>
        <w:pStyle w:val="a3"/>
        <w:tabs>
          <w:tab w:val="center" w:pos="4677"/>
          <w:tab w:val="right" w:pos="9354"/>
        </w:tabs>
        <w:rPr>
          <w:rFonts w:ascii="Times New Roman" w:hAnsi="Times New Roman"/>
          <w:sz w:val="24"/>
          <w:szCs w:val="24"/>
        </w:rPr>
      </w:pPr>
      <w:r w:rsidRPr="009C7EAF">
        <w:rPr>
          <w:rFonts w:ascii="Times New Roman" w:hAnsi="Times New Roman"/>
          <w:sz w:val="24"/>
          <w:szCs w:val="24"/>
        </w:rPr>
        <w:tab/>
        <w:t xml:space="preserve">                                               от 21 августа 2015 г.,  № 71</w:t>
      </w:r>
    </w:p>
    <w:p w:rsidR="009C7EAF" w:rsidRPr="009C7EAF" w:rsidRDefault="009C7EAF" w:rsidP="009C7EAF">
      <w:pPr>
        <w:spacing w:after="0"/>
        <w:rPr>
          <w:rFonts w:ascii="Times New Roman" w:hAnsi="Times New Roman" w:cs="Times New Roman"/>
          <w:sz w:val="24"/>
          <w:szCs w:val="24"/>
        </w:rPr>
      </w:pPr>
    </w:p>
    <w:p w:rsidR="009C7EAF" w:rsidRPr="009C7EAF" w:rsidRDefault="009C7EAF" w:rsidP="009C7EAF">
      <w:pPr>
        <w:spacing w:after="0"/>
        <w:ind w:left="705"/>
        <w:jc w:val="center"/>
        <w:rPr>
          <w:rFonts w:ascii="Times New Roman" w:hAnsi="Times New Roman" w:cs="Times New Roman"/>
          <w:bCs/>
          <w:sz w:val="24"/>
          <w:szCs w:val="24"/>
        </w:rPr>
      </w:pPr>
      <w:r w:rsidRPr="009C7EAF">
        <w:rPr>
          <w:rFonts w:ascii="Times New Roman" w:hAnsi="Times New Roman" w:cs="Times New Roman"/>
          <w:bCs/>
          <w:sz w:val="24"/>
          <w:szCs w:val="24"/>
        </w:rPr>
        <w:t>1. Порядок</w:t>
      </w:r>
    </w:p>
    <w:p w:rsidR="009C7EAF" w:rsidRPr="009C7EAF" w:rsidRDefault="009C7EAF" w:rsidP="009C7EAF">
      <w:pPr>
        <w:spacing w:after="0"/>
        <w:jc w:val="center"/>
        <w:rPr>
          <w:rFonts w:ascii="Times New Roman" w:hAnsi="Times New Roman" w:cs="Times New Roman"/>
          <w:bCs/>
          <w:sz w:val="24"/>
          <w:szCs w:val="24"/>
        </w:rPr>
      </w:pPr>
      <w:r w:rsidRPr="009C7EAF">
        <w:rPr>
          <w:rFonts w:ascii="Times New Roman" w:hAnsi="Times New Roman" w:cs="Times New Roman"/>
          <w:bCs/>
          <w:sz w:val="24"/>
          <w:szCs w:val="24"/>
        </w:rPr>
        <w:t>разработки среднесрочного финансового плана</w:t>
      </w:r>
    </w:p>
    <w:p w:rsidR="009C7EAF" w:rsidRPr="009C7EAF" w:rsidRDefault="009C7EAF" w:rsidP="009C7EAF">
      <w:pPr>
        <w:spacing w:after="0"/>
        <w:jc w:val="center"/>
        <w:rPr>
          <w:rFonts w:ascii="Times New Roman" w:hAnsi="Times New Roman" w:cs="Times New Roman"/>
          <w:sz w:val="24"/>
          <w:szCs w:val="24"/>
        </w:rPr>
      </w:pPr>
      <w:r w:rsidRPr="009C7EAF">
        <w:rPr>
          <w:rFonts w:ascii="Times New Roman" w:hAnsi="Times New Roman" w:cs="Times New Roman"/>
          <w:bCs/>
          <w:sz w:val="24"/>
          <w:szCs w:val="24"/>
        </w:rPr>
        <w:t>муниципального образования «Каменка»</w:t>
      </w:r>
    </w:p>
    <w:p w:rsidR="009C7EAF" w:rsidRPr="009C7EAF" w:rsidRDefault="009C7EAF" w:rsidP="009C7EAF">
      <w:pPr>
        <w:spacing w:after="0"/>
        <w:contextualSpacing/>
        <w:jc w:val="center"/>
        <w:rPr>
          <w:rFonts w:ascii="Times New Roman" w:hAnsi="Times New Roman" w:cs="Times New Roman"/>
          <w:sz w:val="24"/>
          <w:szCs w:val="24"/>
        </w:rPr>
      </w:pPr>
    </w:p>
    <w:p w:rsidR="009C7EAF" w:rsidRPr="009C7EAF" w:rsidRDefault="009C7EAF" w:rsidP="009C7EAF">
      <w:pPr>
        <w:spacing w:after="0"/>
        <w:contextualSpacing/>
        <w:jc w:val="center"/>
        <w:rPr>
          <w:rFonts w:ascii="Times New Roman" w:hAnsi="Times New Roman" w:cs="Times New Roman"/>
          <w:sz w:val="24"/>
          <w:szCs w:val="24"/>
        </w:rPr>
      </w:pPr>
      <w:r w:rsidRPr="009C7EAF">
        <w:rPr>
          <w:rFonts w:ascii="Times New Roman" w:hAnsi="Times New Roman" w:cs="Times New Roman"/>
          <w:sz w:val="24"/>
          <w:szCs w:val="24"/>
        </w:rPr>
        <w:t>1.1. Общие положения</w:t>
      </w:r>
    </w:p>
    <w:p w:rsidR="009C7EAF" w:rsidRPr="009C7EAF" w:rsidRDefault="009C7EAF" w:rsidP="009C7EAF">
      <w:pPr>
        <w:spacing w:after="0"/>
        <w:contextualSpacing/>
        <w:jc w:val="center"/>
        <w:rPr>
          <w:rFonts w:ascii="Times New Roman" w:hAnsi="Times New Roman" w:cs="Times New Roman"/>
          <w:b/>
          <w:sz w:val="24"/>
          <w:szCs w:val="24"/>
        </w:rPr>
      </w:pP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xml:space="preserve">1.1.1. Настоящий Порядок регламентирует разработку среднесрочного финансового плана муниципального образования «Каменка»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w:t>
      </w:r>
      <w:proofErr w:type="gramStart"/>
      <w:r w:rsidRPr="009C7EAF">
        <w:rPr>
          <w:rFonts w:ascii="Times New Roman" w:hAnsi="Times New Roman" w:cs="Times New Roman"/>
          <w:sz w:val="24"/>
          <w:szCs w:val="24"/>
        </w:rPr>
        <w:t>порядка формирования основных параметров бюджета сельского поселения</w:t>
      </w:r>
      <w:proofErr w:type="gramEnd"/>
      <w:r w:rsidRPr="009C7EAF">
        <w:rPr>
          <w:rFonts w:ascii="Times New Roman" w:hAnsi="Times New Roman" w:cs="Times New Roman"/>
          <w:sz w:val="24"/>
          <w:szCs w:val="24"/>
        </w:rPr>
        <w:t>.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1.1.2. Среднесрочный финансовый план - документ, содержащий параметры (основные показатели) бюджета сельского поселения, формируемый одновременно с проектом бюджета муниципального образования на очередной финансовый год, на основе прогноза социально-экономического развития муниципального образования «Каменка»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сельского поселения.</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1.1.3. Среднесрочный финансовый план разрабатывается в целях:</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информирования депутатов Думы муниципального образования о финансовом отражении среднесрочных тенденций развития экономики и социальной сферы;</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комплексного прогнозирования финансовых последствий разрабатываемых и реализуемых реформ, программ, решений;</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выявления необходимости и возможности осуществления в перспективе мер в области финансовой политики;</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отслеживания долгосрочных негативных тенденций и своевременного принятия, соответствующих мер.</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xml:space="preserve">1.1.4. </w:t>
      </w:r>
      <w:proofErr w:type="gramStart"/>
      <w:r w:rsidRPr="009C7EAF">
        <w:rPr>
          <w:rFonts w:ascii="Times New Roman" w:hAnsi="Times New Roman" w:cs="Times New Roman"/>
          <w:sz w:val="24"/>
          <w:szCs w:val="24"/>
        </w:rPr>
        <w:t>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1.1.5. Понятия, используемые в настоящем Порядке:</w:t>
      </w:r>
    </w:p>
    <w:p w:rsidR="009C7EAF" w:rsidRPr="009C7EAF" w:rsidRDefault="009C7EAF" w:rsidP="009C7EAF">
      <w:pPr>
        <w:autoSpaceDE w:val="0"/>
        <w:autoSpaceDN w:val="0"/>
        <w:adjustRightInd w:val="0"/>
        <w:spacing w:after="0"/>
        <w:ind w:firstLine="709"/>
        <w:jc w:val="both"/>
        <w:outlineLvl w:val="2"/>
        <w:rPr>
          <w:rFonts w:ascii="Times New Roman" w:hAnsi="Times New Roman" w:cs="Times New Roman"/>
          <w:sz w:val="24"/>
          <w:szCs w:val="24"/>
        </w:rPr>
      </w:pPr>
      <w:r w:rsidRPr="009C7EAF">
        <w:rPr>
          <w:rFonts w:ascii="Times New Roman" w:hAnsi="Times New Roman" w:cs="Times New Roman"/>
          <w:sz w:val="24"/>
          <w:szCs w:val="24"/>
        </w:rPr>
        <w:t xml:space="preserve">- текущий финансовый год - год, в котором осуществляется исполнение бюджета сельского поселения, составление и рассмотрение проекта бюджета муниципального образования  на очередной финансовый год в соответствии с настоящим Порядком; </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очередной финансовый год - год, следующий за текущим финансовым годом;</w:t>
      </w:r>
    </w:p>
    <w:p w:rsidR="009C7EAF" w:rsidRPr="009C7EAF" w:rsidRDefault="009C7EAF" w:rsidP="009C7EAF">
      <w:pPr>
        <w:tabs>
          <w:tab w:val="left" w:pos="0"/>
        </w:tabs>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отчетный финансовый год - год, предшествующий текущему финансовому году;</w:t>
      </w:r>
    </w:p>
    <w:p w:rsidR="009C7EAF" w:rsidRPr="009C7EAF" w:rsidRDefault="009C7EAF" w:rsidP="009C7EAF">
      <w:pPr>
        <w:autoSpaceDE w:val="0"/>
        <w:autoSpaceDN w:val="0"/>
        <w:adjustRightInd w:val="0"/>
        <w:spacing w:after="0"/>
        <w:ind w:firstLine="709"/>
        <w:contextualSpacing/>
        <w:jc w:val="both"/>
        <w:outlineLvl w:val="2"/>
        <w:rPr>
          <w:rFonts w:ascii="Times New Roman" w:hAnsi="Times New Roman" w:cs="Times New Roman"/>
          <w:sz w:val="24"/>
          <w:szCs w:val="24"/>
        </w:rPr>
      </w:pPr>
      <w:r w:rsidRPr="009C7EAF">
        <w:rPr>
          <w:rFonts w:ascii="Times New Roman" w:hAnsi="Times New Roman" w:cs="Times New Roman"/>
          <w:sz w:val="24"/>
          <w:szCs w:val="24"/>
        </w:rPr>
        <w:t xml:space="preserve">- плановый период - два финансовых года, следующие за </w:t>
      </w:r>
      <w:proofErr w:type="gramStart"/>
      <w:r w:rsidRPr="009C7EAF">
        <w:rPr>
          <w:rFonts w:ascii="Times New Roman" w:hAnsi="Times New Roman" w:cs="Times New Roman"/>
          <w:sz w:val="24"/>
          <w:szCs w:val="24"/>
        </w:rPr>
        <w:t>очередным</w:t>
      </w:r>
      <w:proofErr w:type="gramEnd"/>
      <w:r w:rsidRPr="009C7EAF">
        <w:rPr>
          <w:rFonts w:ascii="Times New Roman" w:hAnsi="Times New Roman" w:cs="Times New Roman"/>
          <w:sz w:val="24"/>
          <w:szCs w:val="24"/>
        </w:rPr>
        <w:t xml:space="preserve"> финансовым; </w:t>
      </w:r>
    </w:p>
    <w:p w:rsidR="009C7EAF" w:rsidRPr="009C7EAF" w:rsidRDefault="009C7EAF" w:rsidP="009C7EAF">
      <w:pPr>
        <w:pStyle w:val="u"/>
      </w:pPr>
      <w:proofErr w:type="gramStart"/>
      <w:r w:rsidRPr="009C7EAF">
        <w:lastRenderedPageBreak/>
        <w:t>- 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РФ, казенное учреждение, осуществляющие в соответствии с законодательством РФ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w:t>
      </w:r>
      <w:proofErr w:type="gramEnd"/>
      <w:r w:rsidRPr="009C7EAF">
        <w:t xml:space="preserve"> системы РФ, если иное не установлено настоящим Кодексом;</w:t>
      </w:r>
    </w:p>
    <w:p w:rsidR="009C7EAF" w:rsidRPr="009C7EAF" w:rsidRDefault="009C7EAF" w:rsidP="009C7EAF">
      <w:pPr>
        <w:autoSpaceDE w:val="0"/>
        <w:autoSpaceDN w:val="0"/>
        <w:adjustRightInd w:val="0"/>
        <w:spacing w:after="0"/>
        <w:ind w:firstLine="540"/>
        <w:contextualSpacing/>
        <w:jc w:val="both"/>
        <w:outlineLvl w:val="1"/>
        <w:rPr>
          <w:rFonts w:ascii="Times New Roman" w:hAnsi="Times New Roman" w:cs="Times New Roman"/>
          <w:sz w:val="24"/>
          <w:szCs w:val="24"/>
        </w:rPr>
      </w:pPr>
      <w:r w:rsidRPr="009C7EAF">
        <w:rPr>
          <w:rFonts w:ascii="Times New Roman" w:hAnsi="Times New Roman" w:cs="Times New Roman"/>
          <w:sz w:val="24"/>
          <w:szCs w:val="24"/>
        </w:rPr>
        <w:t>- муниципальная программа – представляет собой увязанный по ресурсам, исполнителям и срокам комплекс социально-экономических, организационно-хозяйственных и других мероприятий, обеспечивающих эффективное решение экономических, экологических, социальных и иных проблем развития муниципального образования.</w:t>
      </w:r>
    </w:p>
    <w:p w:rsidR="009C7EAF" w:rsidRPr="009C7EAF" w:rsidRDefault="009C7EAF" w:rsidP="009C7EAF">
      <w:pPr>
        <w:autoSpaceDE w:val="0"/>
        <w:autoSpaceDN w:val="0"/>
        <w:adjustRightInd w:val="0"/>
        <w:spacing w:after="0"/>
        <w:ind w:firstLine="540"/>
        <w:contextualSpacing/>
        <w:jc w:val="both"/>
        <w:outlineLvl w:val="1"/>
        <w:rPr>
          <w:rFonts w:ascii="Times New Roman" w:hAnsi="Times New Roman" w:cs="Times New Roman"/>
          <w:sz w:val="24"/>
          <w:szCs w:val="24"/>
        </w:rPr>
      </w:pPr>
    </w:p>
    <w:p w:rsidR="009C7EAF" w:rsidRPr="009C7EAF" w:rsidRDefault="009C7EAF" w:rsidP="009C7EAF">
      <w:pPr>
        <w:spacing w:after="0"/>
        <w:contextualSpacing/>
        <w:jc w:val="center"/>
        <w:rPr>
          <w:rFonts w:ascii="Times New Roman" w:hAnsi="Times New Roman" w:cs="Times New Roman"/>
          <w:sz w:val="24"/>
          <w:szCs w:val="24"/>
        </w:rPr>
      </w:pPr>
      <w:r w:rsidRPr="009C7EAF">
        <w:rPr>
          <w:rFonts w:ascii="Times New Roman" w:hAnsi="Times New Roman" w:cs="Times New Roman"/>
          <w:sz w:val="24"/>
          <w:szCs w:val="24"/>
        </w:rPr>
        <w:t>1.2. Разработка среднесрочного финансового плана</w:t>
      </w:r>
    </w:p>
    <w:p w:rsidR="009C7EAF" w:rsidRPr="009C7EAF" w:rsidRDefault="009C7EAF" w:rsidP="009C7EAF">
      <w:pPr>
        <w:spacing w:after="0"/>
        <w:contextualSpacing/>
        <w:jc w:val="center"/>
        <w:rPr>
          <w:rFonts w:ascii="Times New Roman" w:hAnsi="Times New Roman" w:cs="Times New Roman"/>
          <w:b/>
          <w:sz w:val="24"/>
          <w:szCs w:val="24"/>
        </w:rPr>
      </w:pP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1.2.1. Разработку проекта среднесрочного финансового плана осуществляет финансовый отдел Администрации муниципального образования в сроки, установленные для разработки проекта бюджета сельского поселения на очередной финансовый год, по показателям в соответствии с приложением № 1 к настоящему Порядку. По предложениям финансового отдела Администрации муниципального образования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1.2.2. Исходной базой для формирования среднесрочного финансового плана является бюджет на текущий финансовый год.</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При формировании среднесрочного финансового плана используются данные из реестра расходных обязательств.</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Для расчета отдельных показателей среднесрочного финансового плана могут быть использованы данные отчета об исполнении бюджета сельского поселения за отчетный финансовый год и ожидаемое исполнение бюджета муниципального образования за текущий финансовый год.</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1.2.3. Среднесрочный финансовый план утверждается Главой Администрации муниципального образования и представляется одновременно с проектом бюджета сельского поселения в Думу муниципального образования.</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Пояснительная записка к среднесрочному финансовому плану должна характеризовать цели, задачи и основные направления проводимой Администрацией сельского поселения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1.2.4. Среднесрочный финансовый план ежегодно корректируется с учетом:</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уточнения показателей прогноза социально-экономического развития сельского поселения;</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изменений основных направлений бюджетной и налоговой политики сельского поселения;</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изменений законодательства;</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lastRenderedPageBreak/>
        <w:t>- изменений прогнозного плана (программы) приватизации муниципального имущества сельского поселения;</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xml:space="preserve">- изменений объема средств, предусмотренных региональными и муниципальными программами; </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изменений показателей по сети, штатам и контингенту муниципальных учреждений, финансирование которых осуществляется за счет средств бюджета муниципального образования;</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изменений объемов межбюджетных трансфертов от других бюджетов бюджетной системы;</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изменений процентных ставок по долговым обязательствам, наступающим в очередном финансовом году;</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иных непредвиденных обстоятельств.</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1.2.5. Значения показателей среднесрочного финансового плана и основных показателей проекта бюджета муниципального образования  должны соответствовать друг другу.</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1.2.6. Распорядители бюджетных сре</w:t>
      </w:r>
      <w:proofErr w:type="gramStart"/>
      <w:r w:rsidRPr="009C7EAF">
        <w:rPr>
          <w:rFonts w:ascii="Times New Roman" w:hAnsi="Times New Roman" w:cs="Times New Roman"/>
          <w:sz w:val="24"/>
          <w:szCs w:val="24"/>
        </w:rPr>
        <w:t>дств пр</w:t>
      </w:r>
      <w:proofErr w:type="gramEnd"/>
      <w:r w:rsidRPr="009C7EAF">
        <w:rPr>
          <w:rFonts w:ascii="Times New Roman" w:hAnsi="Times New Roman" w:cs="Times New Roman"/>
          <w:sz w:val="24"/>
          <w:szCs w:val="24"/>
        </w:rPr>
        <w:t>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сельского поселения на очередной финансовый год.</w:t>
      </w:r>
    </w:p>
    <w:p w:rsidR="009C7EAF" w:rsidRPr="009C7EAF" w:rsidRDefault="009C7EAF" w:rsidP="009C7EAF">
      <w:pPr>
        <w:spacing w:after="0"/>
        <w:rPr>
          <w:rFonts w:ascii="Times New Roman" w:hAnsi="Times New Roman" w:cs="Times New Roman"/>
          <w:b/>
          <w:bCs/>
          <w:sz w:val="24"/>
          <w:szCs w:val="24"/>
        </w:rPr>
      </w:pPr>
    </w:p>
    <w:p w:rsidR="009C7EAF" w:rsidRPr="009C7EAF" w:rsidRDefault="009C7EAF" w:rsidP="009C7EAF">
      <w:pPr>
        <w:spacing w:after="0"/>
        <w:jc w:val="center"/>
        <w:rPr>
          <w:rFonts w:ascii="Times New Roman" w:hAnsi="Times New Roman" w:cs="Times New Roman"/>
          <w:bCs/>
          <w:sz w:val="24"/>
          <w:szCs w:val="24"/>
        </w:rPr>
      </w:pPr>
      <w:r w:rsidRPr="009C7EAF">
        <w:rPr>
          <w:rFonts w:ascii="Times New Roman" w:hAnsi="Times New Roman" w:cs="Times New Roman"/>
          <w:bCs/>
          <w:sz w:val="24"/>
          <w:szCs w:val="24"/>
        </w:rPr>
        <w:t xml:space="preserve">2. Методика </w:t>
      </w:r>
    </w:p>
    <w:p w:rsidR="009C7EAF" w:rsidRPr="009C7EAF" w:rsidRDefault="009C7EAF" w:rsidP="009C7EAF">
      <w:pPr>
        <w:spacing w:after="0"/>
        <w:jc w:val="center"/>
        <w:rPr>
          <w:rFonts w:ascii="Times New Roman" w:hAnsi="Times New Roman" w:cs="Times New Roman"/>
          <w:bCs/>
          <w:sz w:val="24"/>
          <w:szCs w:val="24"/>
        </w:rPr>
      </w:pPr>
      <w:r w:rsidRPr="009C7EAF">
        <w:rPr>
          <w:rFonts w:ascii="Times New Roman" w:hAnsi="Times New Roman" w:cs="Times New Roman"/>
          <w:bCs/>
          <w:sz w:val="24"/>
          <w:szCs w:val="24"/>
        </w:rPr>
        <w:t xml:space="preserve">формирования среднесрочного финансового плана </w:t>
      </w:r>
      <w:r w:rsidRPr="009C7EAF">
        <w:rPr>
          <w:rFonts w:ascii="Times New Roman" w:hAnsi="Times New Roman" w:cs="Times New Roman"/>
          <w:sz w:val="24"/>
          <w:szCs w:val="24"/>
        </w:rPr>
        <w:t>Администрации муниципального образования «Каменка»</w:t>
      </w:r>
    </w:p>
    <w:p w:rsidR="009C7EAF" w:rsidRPr="009C7EAF" w:rsidRDefault="009C7EAF" w:rsidP="009C7EAF">
      <w:pPr>
        <w:spacing w:after="0"/>
        <w:jc w:val="center"/>
        <w:rPr>
          <w:rFonts w:ascii="Times New Roman" w:hAnsi="Times New Roman" w:cs="Times New Roman"/>
          <w:sz w:val="24"/>
          <w:szCs w:val="24"/>
        </w:rPr>
      </w:pPr>
    </w:p>
    <w:p w:rsidR="009C7EAF" w:rsidRPr="009C7EAF" w:rsidRDefault="009C7EAF" w:rsidP="009C7EAF">
      <w:pPr>
        <w:spacing w:after="0"/>
        <w:ind w:firstLine="709"/>
        <w:jc w:val="center"/>
        <w:rPr>
          <w:rFonts w:ascii="Times New Roman" w:hAnsi="Times New Roman" w:cs="Times New Roman"/>
          <w:sz w:val="24"/>
          <w:szCs w:val="24"/>
        </w:rPr>
      </w:pPr>
      <w:r w:rsidRPr="009C7EAF">
        <w:rPr>
          <w:rFonts w:ascii="Times New Roman" w:hAnsi="Times New Roman" w:cs="Times New Roman"/>
          <w:sz w:val="24"/>
          <w:szCs w:val="24"/>
        </w:rPr>
        <w:t>2.1. Формирование доходов</w:t>
      </w:r>
    </w:p>
    <w:p w:rsidR="009C7EAF" w:rsidRPr="009C7EAF" w:rsidRDefault="009C7EAF" w:rsidP="009C7EAF">
      <w:pPr>
        <w:spacing w:after="0"/>
        <w:ind w:firstLine="709"/>
        <w:rPr>
          <w:rFonts w:ascii="Times New Roman" w:hAnsi="Times New Roman" w:cs="Times New Roman"/>
          <w:b/>
          <w:sz w:val="24"/>
          <w:szCs w:val="24"/>
        </w:rPr>
      </w:pPr>
    </w:p>
    <w:p w:rsidR="009C7EAF" w:rsidRPr="009C7EAF" w:rsidRDefault="009C7EAF" w:rsidP="009C7EAF">
      <w:pPr>
        <w:spacing w:after="0"/>
        <w:ind w:firstLine="709"/>
        <w:contextualSpacing/>
        <w:jc w:val="both"/>
        <w:rPr>
          <w:rFonts w:ascii="Times New Roman" w:hAnsi="Times New Roman" w:cs="Times New Roman"/>
          <w:sz w:val="24"/>
          <w:szCs w:val="24"/>
        </w:rPr>
      </w:pPr>
      <w:proofErr w:type="gramStart"/>
      <w:r w:rsidRPr="009C7EAF">
        <w:rPr>
          <w:rFonts w:ascii="Times New Roman" w:hAnsi="Times New Roman" w:cs="Times New Roman"/>
          <w:sz w:val="24"/>
          <w:szCs w:val="24"/>
        </w:rPr>
        <w:t>Прогнозирование налоговых доходов бюджета сельского поселения осуществляется на основе прогнозирования налоговых доходов, собираемых на территории муниципального образования с применением нормативов зачисления в бюджет сельского поселения, установленных Бюджетным кодексом Российской Федерации  и областным законом об областном бюджете на очередной финансовый год и плановый период, решением Думы МО «</w:t>
      </w:r>
      <w:proofErr w:type="spellStart"/>
      <w:r w:rsidRPr="009C7EAF">
        <w:rPr>
          <w:rFonts w:ascii="Times New Roman" w:hAnsi="Times New Roman" w:cs="Times New Roman"/>
          <w:sz w:val="24"/>
          <w:szCs w:val="24"/>
        </w:rPr>
        <w:t>Боханский</w:t>
      </w:r>
      <w:proofErr w:type="spellEnd"/>
      <w:r w:rsidRPr="009C7EAF">
        <w:rPr>
          <w:rFonts w:ascii="Times New Roman" w:hAnsi="Times New Roman" w:cs="Times New Roman"/>
          <w:sz w:val="24"/>
          <w:szCs w:val="24"/>
        </w:rPr>
        <w:t xml:space="preserve"> район» о бюджете муниципального образования «</w:t>
      </w:r>
      <w:proofErr w:type="spellStart"/>
      <w:r w:rsidRPr="009C7EAF">
        <w:rPr>
          <w:rFonts w:ascii="Times New Roman" w:hAnsi="Times New Roman" w:cs="Times New Roman"/>
          <w:sz w:val="24"/>
          <w:szCs w:val="24"/>
        </w:rPr>
        <w:t>Боханский</w:t>
      </w:r>
      <w:proofErr w:type="spellEnd"/>
      <w:r w:rsidRPr="009C7EAF">
        <w:rPr>
          <w:rFonts w:ascii="Times New Roman" w:hAnsi="Times New Roman" w:cs="Times New Roman"/>
          <w:sz w:val="24"/>
          <w:szCs w:val="24"/>
        </w:rPr>
        <w:t xml:space="preserve"> район» на очередной финансовый год и плановый</w:t>
      </w:r>
      <w:proofErr w:type="gramEnd"/>
      <w:r w:rsidRPr="009C7EAF">
        <w:rPr>
          <w:rFonts w:ascii="Times New Roman" w:hAnsi="Times New Roman" w:cs="Times New Roman"/>
          <w:sz w:val="24"/>
          <w:szCs w:val="24"/>
        </w:rPr>
        <w:t xml:space="preserve"> период.</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xml:space="preserve">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w:t>
      </w:r>
      <w:proofErr w:type="gramStart"/>
      <w:r w:rsidRPr="009C7EAF">
        <w:rPr>
          <w:rFonts w:ascii="Times New Roman" w:hAnsi="Times New Roman" w:cs="Times New Roman"/>
          <w:sz w:val="24"/>
          <w:szCs w:val="24"/>
        </w:rPr>
        <w:t xml:space="preserve">При прогнозе доходов используются итоги социально-экономического развития  сельского поселения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w:t>
      </w:r>
      <w:r w:rsidRPr="009C7EAF">
        <w:rPr>
          <w:rFonts w:ascii="Times New Roman" w:hAnsi="Times New Roman" w:cs="Times New Roman"/>
          <w:sz w:val="24"/>
          <w:szCs w:val="24"/>
        </w:rPr>
        <w:lastRenderedPageBreak/>
        <w:t>развития муниципального образования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Формирование неналоговых доходов бюджета сельского поселения определяется в соответствии с федеральным законодательством, постановлениями Правительства РФ, нормативными правовыми актами Администрации муниципального образования. 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При прогнозе доходов учитываются прогнозы Администрации сельского поселения.</w:t>
      </w:r>
    </w:p>
    <w:p w:rsidR="009C7EAF" w:rsidRPr="009C7EAF" w:rsidRDefault="009C7EAF" w:rsidP="009C7EAF">
      <w:pPr>
        <w:spacing w:after="0"/>
        <w:contextualSpacing/>
        <w:jc w:val="both"/>
        <w:rPr>
          <w:rFonts w:ascii="Times New Roman" w:hAnsi="Times New Roman" w:cs="Times New Roman"/>
          <w:sz w:val="24"/>
          <w:szCs w:val="24"/>
        </w:rPr>
      </w:pPr>
      <w:r w:rsidRPr="009C7EAF">
        <w:rPr>
          <w:rFonts w:ascii="Times New Roman" w:hAnsi="Times New Roman" w:cs="Times New Roman"/>
          <w:sz w:val="24"/>
          <w:szCs w:val="24"/>
        </w:rPr>
        <w:t xml:space="preserve">            </w:t>
      </w:r>
      <w:proofErr w:type="gramStart"/>
      <w:r w:rsidRPr="009C7EAF">
        <w:rPr>
          <w:rFonts w:ascii="Times New Roman" w:hAnsi="Times New Roman" w:cs="Times New Roman"/>
          <w:sz w:val="24"/>
          <w:szCs w:val="24"/>
        </w:rPr>
        <w:t>Безвозмездные поступления из областного и районного бюджетов отражаются в доходной части бюджета сельского поселения в суммах, утвержденных решением Законодательного собрания Иркутской области и Думы МО «</w:t>
      </w:r>
      <w:proofErr w:type="spellStart"/>
      <w:r w:rsidRPr="009C7EAF">
        <w:rPr>
          <w:rFonts w:ascii="Times New Roman" w:hAnsi="Times New Roman" w:cs="Times New Roman"/>
          <w:sz w:val="24"/>
          <w:szCs w:val="24"/>
        </w:rPr>
        <w:t>Боханский</w:t>
      </w:r>
      <w:proofErr w:type="spellEnd"/>
      <w:r w:rsidRPr="009C7EAF">
        <w:rPr>
          <w:rFonts w:ascii="Times New Roman" w:hAnsi="Times New Roman" w:cs="Times New Roman"/>
          <w:sz w:val="24"/>
          <w:szCs w:val="24"/>
        </w:rPr>
        <w:t xml:space="preserve"> район» об областном и районном бюджете на очередной финансовый год и плановый период.</w:t>
      </w:r>
      <w:proofErr w:type="gramEnd"/>
      <w:r w:rsidRPr="009C7EAF">
        <w:rPr>
          <w:rFonts w:ascii="Times New Roman" w:hAnsi="Times New Roman" w:cs="Times New Roman"/>
          <w:sz w:val="24"/>
          <w:szCs w:val="24"/>
        </w:rPr>
        <w:t xml:space="preserve"> Суммы безвозмездных поступлений из областного и районного бюджетов уточняются согласно уведомлениям.</w:t>
      </w:r>
    </w:p>
    <w:p w:rsidR="009C7EAF" w:rsidRPr="009C7EAF" w:rsidRDefault="009C7EAF" w:rsidP="009C7EAF">
      <w:pPr>
        <w:spacing w:after="0"/>
        <w:ind w:firstLine="709"/>
        <w:contextualSpacing/>
        <w:jc w:val="center"/>
        <w:rPr>
          <w:rFonts w:ascii="Times New Roman" w:hAnsi="Times New Roman" w:cs="Times New Roman"/>
          <w:sz w:val="24"/>
          <w:szCs w:val="24"/>
        </w:rPr>
      </w:pPr>
    </w:p>
    <w:p w:rsidR="009C7EAF" w:rsidRPr="009C7EAF" w:rsidRDefault="009C7EAF" w:rsidP="009C7EAF">
      <w:pPr>
        <w:spacing w:after="0"/>
        <w:ind w:firstLine="709"/>
        <w:contextualSpacing/>
        <w:jc w:val="center"/>
        <w:rPr>
          <w:rFonts w:ascii="Times New Roman" w:hAnsi="Times New Roman" w:cs="Times New Roman"/>
          <w:sz w:val="24"/>
          <w:szCs w:val="24"/>
        </w:rPr>
      </w:pPr>
      <w:r w:rsidRPr="009C7EAF">
        <w:rPr>
          <w:rFonts w:ascii="Times New Roman" w:hAnsi="Times New Roman" w:cs="Times New Roman"/>
          <w:sz w:val="24"/>
          <w:szCs w:val="24"/>
        </w:rPr>
        <w:t>2.2. Формирование расходов</w:t>
      </w:r>
    </w:p>
    <w:p w:rsidR="009C7EAF" w:rsidRPr="009C7EAF" w:rsidRDefault="009C7EAF" w:rsidP="009C7EAF">
      <w:pPr>
        <w:spacing w:after="0"/>
        <w:ind w:firstLine="709"/>
        <w:contextualSpacing/>
        <w:rPr>
          <w:rFonts w:ascii="Times New Roman" w:hAnsi="Times New Roman" w:cs="Times New Roman"/>
          <w:b/>
          <w:sz w:val="24"/>
          <w:szCs w:val="24"/>
        </w:rPr>
      </w:pP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При формировании расходной части среднесрочного финансового плана за основу принимается ведомственная структура расходов бюджета сельского поселения на текущий финансовый год. Также могут использоваться данные отчета об исполнении бюджета сельского поселения за отчетный финансовый год и ожидаемое исполнение бюджета муниципального образования  за текущий финансовый год.</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xml:space="preserve">В расчетах расходной части среднесрочного финансового плана на очередной финансовый </w:t>
      </w:r>
      <w:proofErr w:type="gramStart"/>
      <w:r w:rsidRPr="009C7EAF">
        <w:rPr>
          <w:rFonts w:ascii="Times New Roman" w:hAnsi="Times New Roman" w:cs="Times New Roman"/>
          <w:sz w:val="24"/>
          <w:szCs w:val="24"/>
        </w:rPr>
        <w:t>год</w:t>
      </w:r>
      <w:proofErr w:type="gramEnd"/>
      <w:r w:rsidRPr="009C7EAF">
        <w:rPr>
          <w:rFonts w:ascii="Times New Roman" w:hAnsi="Times New Roman" w:cs="Times New Roman"/>
          <w:sz w:val="24"/>
          <w:szCs w:val="24"/>
        </w:rPr>
        <w:t xml:space="preserve"> и плановый период используются следующие прогнозные показатели:</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прогноз инфляции (индекс потребительских цен);</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темпы роста заработной платы работников бюджетной сферы и муниципальных служащих;</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сельского поселения;</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величина прожиточного минимума;</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xml:space="preserve">- минимальный </w:t>
      </w:r>
      <w:proofErr w:type="gramStart"/>
      <w:r w:rsidRPr="009C7EAF">
        <w:rPr>
          <w:rFonts w:ascii="Times New Roman" w:hAnsi="Times New Roman" w:cs="Times New Roman"/>
          <w:sz w:val="24"/>
          <w:szCs w:val="24"/>
        </w:rPr>
        <w:t>размер оплаты труда</w:t>
      </w:r>
      <w:proofErr w:type="gramEnd"/>
      <w:r w:rsidRPr="009C7EAF">
        <w:rPr>
          <w:rFonts w:ascii="Times New Roman" w:hAnsi="Times New Roman" w:cs="Times New Roman"/>
          <w:sz w:val="24"/>
          <w:szCs w:val="24"/>
        </w:rPr>
        <w:t>;</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xml:space="preserve">- численность постоянного населения по сельскому поселению </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численность потребителей соответствующих бюджетных услуг;</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финансовые нормативы, применяемые при расчете межбюджетных трансфертов;</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иные показатели.</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Планирование расходов, за исключением расходов по муниципальным программам,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lastRenderedPageBreak/>
        <w:t>- расходы, утратившие значение в результате изменения полномочий распорядителей бюджетных средств;</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xml:space="preserve">- расходы, произведенные в текущем финансовом году в соответствии с разовыми решениями о финансировании из бюджета сельского поселения; </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расходы на реализацию решений, срок действия которых ограничен текущим финансовым годом;</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расходы по актам (представлениям) проверок.</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Расчет расходов среднесрочного финансового плана осуществляется по статьям расходов бюджета муниципального образования, выбор которых зависит от стратегии прогнозирования и определяется приоритетами в области финансирования расходов бюджета сельского поселения.</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По отобранным для расчетов статьям бюджета устанавливаются коэффициенты пересчета расходов бюджета сельского поселения на очередной финансовый год и плановый период. В зависимости от выбранной стратегии прогнозирования для каждого вида статей бюджета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статей бюджета может быть установлен единый коэффициент пересчета.</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xml:space="preserve">Планирование расходов на плановый период осуществляется последовательным расчетом сумм по выбранным статьям бюджета на каждый последующий планируемый год на основе </w:t>
      </w:r>
      <w:proofErr w:type="gramStart"/>
      <w:r w:rsidRPr="009C7EAF">
        <w:rPr>
          <w:rFonts w:ascii="Times New Roman" w:hAnsi="Times New Roman" w:cs="Times New Roman"/>
          <w:sz w:val="24"/>
          <w:szCs w:val="24"/>
        </w:rPr>
        <w:t>показателей расходов бюджета муниципального образования предыдущего года</w:t>
      </w:r>
      <w:proofErr w:type="gramEnd"/>
      <w:r w:rsidRPr="009C7EAF">
        <w:rPr>
          <w:rFonts w:ascii="Times New Roman" w:hAnsi="Times New Roman" w:cs="Times New Roman"/>
          <w:sz w:val="24"/>
          <w:szCs w:val="24"/>
        </w:rPr>
        <w:t xml:space="preserve"> и установленных коэффициентов пересчета.</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сельского поселения. 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Расчет расходов бюджета муниципального образования по реализации муниципальных программ производится исходя из приоритетов социально-экономического развития бюджета сельского поселения с учетом утвержденных муниципальных программ и проектов муниципальных программ, находящихся на различных стадиях рассмотрения органами местного самоуправления.</w:t>
      </w:r>
    </w:p>
    <w:p w:rsidR="009C7EAF" w:rsidRPr="009C7EAF" w:rsidRDefault="009C7EAF" w:rsidP="009C7EAF">
      <w:pPr>
        <w:spacing w:after="0"/>
        <w:ind w:firstLine="709"/>
        <w:contextualSpacing/>
        <w:jc w:val="both"/>
        <w:rPr>
          <w:rFonts w:ascii="Times New Roman" w:hAnsi="Times New Roman" w:cs="Times New Roman"/>
          <w:sz w:val="24"/>
          <w:szCs w:val="24"/>
        </w:rPr>
      </w:pPr>
      <w:proofErr w:type="gramStart"/>
      <w:r w:rsidRPr="009C7EAF">
        <w:rPr>
          <w:rFonts w:ascii="Times New Roman" w:hAnsi="Times New Roman" w:cs="Times New Roman"/>
          <w:sz w:val="24"/>
          <w:szCs w:val="24"/>
        </w:rPr>
        <w:t>Объем расходов по обслуживанию муниципального долга сельского поселения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муниципального образования планируемого периода.</w:t>
      </w:r>
      <w:proofErr w:type="gramEnd"/>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xml:space="preserve">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w:t>
      </w:r>
      <w:r w:rsidRPr="009C7EAF">
        <w:rPr>
          <w:rFonts w:ascii="Times New Roman" w:hAnsi="Times New Roman" w:cs="Times New Roman"/>
          <w:sz w:val="24"/>
          <w:szCs w:val="24"/>
        </w:rPr>
        <w:lastRenderedPageBreak/>
        <w:t xml:space="preserve">бюджета сельского поселения, в том числе на осуществление отдельных государственных полномочий, переданных органам местного самоуправления муниципального образования, исходя из объемов прогнозируемых доходов бюджета сельского поселения. </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 xml:space="preserve"> Объем дефицита (</w:t>
      </w:r>
      <w:proofErr w:type="spellStart"/>
      <w:r w:rsidRPr="009C7EAF">
        <w:rPr>
          <w:rFonts w:ascii="Times New Roman" w:hAnsi="Times New Roman" w:cs="Times New Roman"/>
          <w:sz w:val="24"/>
          <w:szCs w:val="24"/>
        </w:rPr>
        <w:t>профицита</w:t>
      </w:r>
      <w:proofErr w:type="spellEnd"/>
      <w:r w:rsidRPr="009C7EAF">
        <w:rPr>
          <w:rFonts w:ascii="Times New Roman" w:hAnsi="Times New Roman" w:cs="Times New Roman"/>
          <w:sz w:val="24"/>
          <w:szCs w:val="24"/>
        </w:rPr>
        <w:t>) бюджета муниципального образования рассчитывается как разница между объемом доходов и расходов и должен соответствовать требованиям, установленным Бюджетным кодексом РФ.</w:t>
      </w:r>
    </w:p>
    <w:p w:rsidR="009C7EAF" w:rsidRPr="009C7EAF" w:rsidRDefault="009C7EAF" w:rsidP="009C7EAF">
      <w:pPr>
        <w:spacing w:after="0"/>
        <w:ind w:firstLine="709"/>
        <w:contextualSpacing/>
        <w:jc w:val="both"/>
        <w:rPr>
          <w:rFonts w:ascii="Times New Roman" w:hAnsi="Times New Roman" w:cs="Times New Roman"/>
          <w:sz w:val="24"/>
          <w:szCs w:val="24"/>
        </w:rPr>
      </w:pPr>
      <w:r w:rsidRPr="009C7EAF">
        <w:rPr>
          <w:rFonts w:ascii="Times New Roman" w:hAnsi="Times New Roman" w:cs="Times New Roman"/>
          <w:sz w:val="24"/>
          <w:szCs w:val="24"/>
        </w:rPr>
        <w:t>Муниципальный долг бюджета сельского поселения может существовать в формах, установленных Бюджетным кодексом РФ.</w:t>
      </w:r>
    </w:p>
    <w:p w:rsidR="009C7EAF" w:rsidRPr="009C7EAF" w:rsidRDefault="009C7EAF" w:rsidP="009C7EAF">
      <w:pPr>
        <w:spacing w:after="0"/>
        <w:ind w:firstLine="709"/>
        <w:contextualSpacing/>
        <w:jc w:val="both"/>
        <w:rPr>
          <w:rFonts w:ascii="Times New Roman" w:hAnsi="Times New Roman" w:cs="Times New Roman"/>
          <w:sz w:val="24"/>
          <w:szCs w:val="24"/>
        </w:rPr>
      </w:pPr>
      <w:proofErr w:type="gramStart"/>
      <w:r w:rsidRPr="009C7EAF">
        <w:rPr>
          <w:rFonts w:ascii="Times New Roman" w:hAnsi="Times New Roman" w:cs="Times New Roman"/>
          <w:sz w:val="24"/>
          <w:szCs w:val="24"/>
        </w:rPr>
        <w:t>Объем муниципального долга муниципального образования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установленных Бюджетным кодексом РФ, законами и иными нормативными правовыми актами РФ и Администрации муниципального образования.</w:t>
      </w:r>
      <w:proofErr w:type="gramEnd"/>
    </w:p>
    <w:sectPr w:rsidR="009C7EAF" w:rsidRPr="009C7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27F4"/>
    <w:multiLevelType w:val="hybridMultilevel"/>
    <w:tmpl w:val="D8F60546"/>
    <w:lvl w:ilvl="0" w:tplc="BC105D6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C7EAF"/>
    <w:rsid w:val="001428BB"/>
    <w:rsid w:val="009C7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E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C7EAF"/>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 Spacing"/>
    <w:uiPriority w:val="1"/>
    <w:qFormat/>
    <w:rsid w:val="009C7EAF"/>
    <w:pPr>
      <w:spacing w:after="0" w:line="240" w:lineRule="auto"/>
    </w:pPr>
    <w:rPr>
      <w:rFonts w:ascii="Calibri" w:eastAsia="Times New Roman" w:hAnsi="Calibri" w:cs="Times New Roman"/>
    </w:rPr>
  </w:style>
  <w:style w:type="paragraph" w:customStyle="1" w:styleId="u">
    <w:name w:val="u"/>
    <w:basedOn w:val="a"/>
    <w:rsid w:val="009C7EAF"/>
    <w:pPr>
      <w:spacing w:after="0" w:line="240" w:lineRule="auto"/>
      <w:ind w:firstLine="39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2451</Words>
  <Characters>13972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2016-02-10T03:21:00Z</dcterms:created>
  <dcterms:modified xsi:type="dcterms:W3CDTF">2016-02-10T03:35:00Z</dcterms:modified>
</cp:coreProperties>
</file>