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3A" w:rsidRDefault="00F42C3A" w:rsidP="00F42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2C3A" w:rsidRDefault="00F42C3A" w:rsidP="00F42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42C3A" w:rsidRDefault="00F42C3A" w:rsidP="00F42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F42C3A" w:rsidRDefault="00F42C3A" w:rsidP="00F42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C3A" w:rsidRDefault="00F42C3A" w:rsidP="00F42C3A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F42C3A" w:rsidRDefault="00F42C3A" w:rsidP="00F42C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C3A" w:rsidRDefault="00F42C3A" w:rsidP="00F42C3A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F42C3A" w:rsidRDefault="00F42C3A" w:rsidP="00F42C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42C3A" w:rsidRDefault="00F42C3A" w:rsidP="00F42C3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мая 2016 г.  № 58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</w:p>
    <w:p w:rsidR="00F42C3A" w:rsidRDefault="00F42C3A" w:rsidP="00F42C3A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C3A" w:rsidRDefault="00F42C3A" w:rsidP="00F4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(бессрочного)</w:t>
      </w:r>
      <w:r w:rsidRPr="00F3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3A" w:rsidRDefault="00F42C3A" w:rsidP="00F4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C7B">
        <w:rPr>
          <w:rFonts w:ascii="Times New Roman" w:hAnsi="Times New Roman" w:cs="Times New Roman"/>
          <w:sz w:val="28"/>
          <w:szCs w:val="28"/>
        </w:rPr>
        <w:t>ользовани</w:t>
      </w:r>
      <w:r>
        <w:rPr>
          <w:rFonts w:ascii="Times New Roman" w:hAnsi="Times New Roman" w:cs="Times New Roman"/>
          <w:sz w:val="28"/>
          <w:szCs w:val="28"/>
        </w:rPr>
        <w:t xml:space="preserve">е земельного участка» </w:t>
      </w:r>
    </w:p>
    <w:p w:rsidR="00F42C3A" w:rsidRDefault="00F42C3A" w:rsidP="00F4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3A" w:rsidRDefault="00F42C3A" w:rsidP="00F4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F42C3A" w:rsidRDefault="00F42C3A" w:rsidP="00F4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C3A" w:rsidRDefault="00F42C3A" w:rsidP="00F42C3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2C3A" w:rsidRPr="000B042C" w:rsidRDefault="00F42C3A" w:rsidP="00F42C3A">
      <w:pPr>
        <w:pStyle w:val="21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F42C3A" w:rsidRDefault="00F42C3A" w:rsidP="00F42C3A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F42C3A" w:rsidRDefault="00F42C3A" w:rsidP="00F42C3A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«Вершина репная», общей площадью 109 5212 кв. м., из категории земель: земли сельскохозяйственного назначения, с кадастровым номером: 85:03:101403:56, разрешенное использование: для объектов сельскохозяйственного производства.</w:t>
      </w:r>
    </w:p>
    <w:p w:rsidR="00F42C3A" w:rsidRDefault="00F42C3A" w:rsidP="00F42C3A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F42C3A" w:rsidRDefault="00F42C3A" w:rsidP="00F42C3A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F42C3A" w:rsidRDefault="00F42C3A" w:rsidP="00F42C3A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F42C3A" w:rsidRDefault="00F42C3A" w:rsidP="00F42C3A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F42C3A" w:rsidRDefault="00F42C3A" w:rsidP="00F42C3A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42C3A" w:rsidRDefault="00F42C3A" w:rsidP="00F42C3A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F42C3A" w:rsidRDefault="00F42C3A" w:rsidP="00F42C3A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F42C3A" w:rsidRDefault="00F42C3A" w:rsidP="00F42C3A">
      <w:pPr>
        <w:tabs>
          <w:tab w:val="left" w:pos="6840"/>
          <w:tab w:val="left" w:pos="7560"/>
          <w:tab w:val="right" w:pos="9356"/>
        </w:tabs>
        <w:spacing w:after="0"/>
      </w:pPr>
    </w:p>
    <w:p w:rsidR="00F42C3A" w:rsidRDefault="00F42C3A" w:rsidP="00F42C3A">
      <w:pPr>
        <w:tabs>
          <w:tab w:val="left" w:pos="6840"/>
          <w:tab w:val="left" w:pos="7560"/>
          <w:tab w:val="right" w:pos="9356"/>
        </w:tabs>
        <w:spacing w:after="0"/>
      </w:pPr>
    </w:p>
    <w:p w:rsidR="00F42C3A" w:rsidRDefault="00F42C3A" w:rsidP="00F42C3A">
      <w:pPr>
        <w:tabs>
          <w:tab w:val="left" w:pos="6840"/>
          <w:tab w:val="left" w:pos="7560"/>
          <w:tab w:val="right" w:pos="9356"/>
        </w:tabs>
        <w:spacing w:after="0"/>
      </w:pPr>
    </w:p>
    <w:p w:rsidR="00F42C3A" w:rsidRDefault="00F42C3A" w:rsidP="00F42C3A">
      <w:pPr>
        <w:tabs>
          <w:tab w:val="left" w:pos="6840"/>
          <w:tab w:val="left" w:pos="7560"/>
          <w:tab w:val="right" w:pos="9356"/>
        </w:tabs>
        <w:spacing w:after="0"/>
      </w:pPr>
    </w:p>
    <w:p w:rsidR="00D4372A" w:rsidRDefault="00D4372A"/>
    <w:sectPr w:rsidR="00D4372A" w:rsidSect="00D4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2C3A"/>
    <w:rsid w:val="00D4372A"/>
    <w:rsid w:val="00F4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2C3A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2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42C3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42C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BF46-0B18-4E52-A78E-6CDE39FD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2016-06-28T04:46:00Z</dcterms:created>
  <dcterms:modified xsi:type="dcterms:W3CDTF">2016-06-28T04:46:00Z</dcterms:modified>
</cp:coreProperties>
</file>