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14.03.2018г. № 30 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D162E1" w:rsidRPr="00AD4A1D" w:rsidRDefault="00D162E1" w:rsidP="00D162E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D162E1" w:rsidRPr="00AD4A1D" w:rsidRDefault="00D162E1" w:rsidP="00D162E1">
      <w:pPr>
        <w:jc w:val="both"/>
        <w:rPr>
          <w:rFonts w:ascii="Arial" w:hAnsi="Arial" w:cs="Arial"/>
        </w:rPr>
      </w:pPr>
    </w:p>
    <w:p w:rsidR="00D162E1" w:rsidRDefault="00D162E1" w:rsidP="00D162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D162E1" w:rsidRDefault="00D162E1" w:rsidP="00D162E1">
      <w:pPr>
        <w:ind w:firstLine="708"/>
        <w:jc w:val="center"/>
        <w:rPr>
          <w:rFonts w:ascii="Arial" w:hAnsi="Arial" w:cs="Arial"/>
        </w:rPr>
      </w:pPr>
    </w:p>
    <w:p w:rsidR="00D162E1" w:rsidRDefault="00D162E1" w:rsidP="00D162E1">
      <w:pPr>
        <w:ind w:firstLine="708"/>
        <w:jc w:val="center"/>
        <w:rPr>
          <w:rFonts w:ascii="Arial" w:hAnsi="Arial" w:cs="Arial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162E1" w:rsidRPr="00FB0FC8" w:rsidRDefault="00D162E1" w:rsidP="00D162E1">
      <w:pPr>
        <w:ind w:firstLine="708"/>
        <w:jc w:val="center"/>
        <w:rPr>
          <w:rFonts w:ascii="Arial" w:hAnsi="Arial" w:cs="Arial"/>
        </w:rPr>
      </w:pPr>
    </w:p>
    <w:p w:rsidR="00D162E1" w:rsidRDefault="00D162E1" w:rsidP="00D162E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D162E1" w:rsidRDefault="00D162E1" w:rsidP="00D162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Ермолова, д.1 кв.1, д.1 кв.2</w:t>
      </w:r>
      <w:proofErr w:type="gramEnd"/>
    </w:p>
    <w:p w:rsidR="00D162E1" w:rsidRDefault="00D162E1" w:rsidP="00D162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Ермолова, д.2 кв.1, д.2 кв.2</w:t>
      </w:r>
      <w:proofErr w:type="gramEnd"/>
    </w:p>
    <w:p w:rsidR="00D162E1" w:rsidRDefault="00D162E1" w:rsidP="00D162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Ермолова, д.3 кв.1, д.3 кв.2</w:t>
      </w:r>
      <w:proofErr w:type="gramEnd"/>
    </w:p>
    <w:p w:rsidR="00D162E1" w:rsidRDefault="00D162E1" w:rsidP="00D162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Ермолова, д.4 кв.1, д.4 кв.2</w:t>
      </w:r>
      <w:proofErr w:type="gramEnd"/>
    </w:p>
    <w:p w:rsidR="00D162E1" w:rsidRPr="00105538" w:rsidRDefault="00D162E1" w:rsidP="00D162E1">
      <w:pPr>
        <w:ind w:left="1069"/>
        <w:jc w:val="both"/>
        <w:rPr>
          <w:rFonts w:ascii="Arial" w:eastAsia="Calibri" w:hAnsi="Arial" w:cs="Arial"/>
        </w:rPr>
      </w:pPr>
    </w:p>
    <w:p w:rsidR="00D162E1" w:rsidRPr="00AD4A11" w:rsidRDefault="00D162E1" w:rsidP="00D162E1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D162E1" w:rsidRPr="00AD4A11" w:rsidRDefault="00D162E1" w:rsidP="00D162E1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D162E1" w:rsidRPr="00AD4A11" w:rsidRDefault="00D162E1" w:rsidP="00D162E1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D162E1" w:rsidRPr="00AD4A11" w:rsidRDefault="00D162E1" w:rsidP="00D162E1">
      <w:pPr>
        <w:ind w:left="1069"/>
        <w:jc w:val="both"/>
        <w:rPr>
          <w:rFonts w:ascii="Arial" w:eastAsia="Calibri" w:hAnsi="Arial" w:cs="Arial"/>
        </w:rPr>
      </w:pPr>
    </w:p>
    <w:p w:rsidR="00D162E1" w:rsidRDefault="00D162E1" w:rsidP="00D162E1">
      <w:pPr>
        <w:jc w:val="both"/>
        <w:rPr>
          <w:rFonts w:ascii="Arial" w:eastAsia="Calibri" w:hAnsi="Arial" w:cs="Arial"/>
        </w:rPr>
      </w:pPr>
    </w:p>
    <w:p w:rsidR="00D162E1" w:rsidRPr="00F42107" w:rsidRDefault="00D162E1" w:rsidP="00D162E1">
      <w:pPr>
        <w:jc w:val="both"/>
        <w:rPr>
          <w:rFonts w:ascii="Arial" w:eastAsia="Calibri" w:hAnsi="Arial" w:cs="Arial"/>
        </w:rPr>
      </w:pPr>
    </w:p>
    <w:p w:rsidR="00D162E1" w:rsidRPr="00AD4A1D" w:rsidRDefault="00D162E1" w:rsidP="00D162E1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D162E1" w:rsidRPr="00AD4A1D" w:rsidRDefault="00D162E1" w:rsidP="00D162E1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D162E1" w:rsidRPr="00AD4A1D" w:rsidRDefault="00D162E1" w:rsidP="00D162E1"/>
    <w:p w:rsidR="00B96EE4" w:rsidRPr="006C5228" w:rsidRDefault="00B96EE4" w:rsidP="006C5228">
      <w:bookmarkStart w:id="0" w:name="_GoBack"/>
      <w:bookmarkEnd w:id="0"/>
    </w:p>
    <w:sectPr w:rsidR="00B96EE4" w:rsidRPr="006C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FB"/>
    <w:multiLevelType w:val="hybridMultilevel"/>
    <w:tmpl w:val="B6FEB8EE"/>
    <w:lvl w:ilvl="0" w:tplc="C0BC92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6C5228"/>
    <w:rsid w:val="00954F16"/>
    <w:rsid w:val="00A4174D"/>
    <w:rsid w:val="00B96EE4"/>
    <w:rsid w:val="00D162E1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2018-06-14T02:25:00Z</dcterms:modified>
</cp:coreProperties>
</file>