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5F" w:rsidRDefault="00FD1B5F">
      <w:pPr>
        <w:rPr>
          <w:sz w:val="2"/>
          <w:szCs w:val="2"/>
        </w:rPr>
        <w:sectPr w:rsidR="00FD1B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4287C" w:rsidRPr="0084287C" w:rsidRDefault="0084287C" w:rsidP="0084287C">
      <w:pPr>
        <w:framePr w:w="9436" w:h="13006" w:hRule="exact" w:wrap="none" w:vAnchor="page" w:hAnchor="page" w:x="1471" w:y="1006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lastRenderedPageBreak/>
        <w:t xml:space="preserve"> </w:t>
      </w:r>
      <w:r w:rsidR="000B07C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«20</w:t>
      </w: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» </w:t>
      </w:r>
      <w:r w:rsidR="000B07C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08. 2020г. № 574</w:t>
      </w:r>
    </w:p>
    <w:p w:rsidR="0084287C" w:rsidRPr="0084287C" w:rsidRDefault="0084287C" w:rsidP="0084287C">
      <w:pPr>
        <w:framePr w:w="9436" w:h="13006" w:hRule="exact" w:wrap="none" w:vAnchor="page" w:hAnchor="page" w:x="1471" w:y="1006"/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84287C" w:rsidRPr="0084287C" w:rsidRDefault="0084287C" w:rsidP="0084287C">
      <w:pPr>
        <w:framePr w:w="9436" w:h="13006" w:hRule="exact" w:wrap="none" w:vAnchor="page" w:hAnchor="page" w:x="1471" w:y="1006"/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84287C" w:rsidRPr="0084287C" w:rsidRDefault="0084287C" w:rsidP="0084287C">
      <w:pPr>
        <w:framePr w:w="9436" w:h="13006" w:hRule="exact" w:wrap="none" w:vAnchor="page" w:hAnchor="page" w:x="1471" w:y="1006"/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 ОБРАЗОВАНИЕ</w:t>
      </w:r>
    </w:p>
    <w:p w:rsidR="0084287C" w:rsidRPr="0084287C" w:rsidRDefault="0084287C" w:rsidP="0084287C">
      <w:pPr>
        <w:framePr w:w="9436" w:h="13006" w:hRule="exact" w:wrap="none" w:vAnchor="page" w:hAnchor="page" w:x="1471" w:y="1006"/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«БОХАНСКИЙ РАЙОН»</w:t>
      </w:r>
    </w:p>
    <w:p w:rsidR="0084287C" w:rsidRPr="0084287C" w:rsidRDefault="0084287C" w:rsidP="0084287C">
      <w:pPr>
        <w:framePr w:w="9436" w:h="13006" w:hRule="exact" w:wrap="none" w:vAnchor="page" w:hAnchor="page" w:x="1471" w:y="1006"/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84287C" w:rsidRPr="0084287C" w:rsidRDefault="0084287C" w:rsidP="003614E9">
      <w:pPr>
        <w:framePr w:w="9436" w:h="13006" w:hRule="exact" w:wrap="none" w:vAnchor="page" w:hAnchor="page" w:x="1471" w:y="1006"/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8428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AB6107" w:rsidRDefault="00AB6107" w:rsidP="003614E9">
      <w:pPr>
        <w:pStyle w:val="70"/>
        <w:framePr w:w="9436" w:h="13006" w:hRule="exact" w:wrap="none" w:vAnchor="page" w:hAnchor="page" w:x="1471" w:y="1006"/>
        <w:shd w:val="clear" w:color="auto" w:fill="auto"/>
        <w:spacing w:before="0" w:after="240" w:line="240" w:lineRule="auto"/>
        <w:ind w:left="60"/>
        <w:rPr>
          <w:rFonts w:ascii="Arial" w:hAnsi="Arial" w:cs="Arial"/>
          <w:sz w:val="32"/>
          <w:szCs w:val="32"/>
        </w:rPr>
      </w:pPr>
    </w:p>
    <w:p w:rsidR="00FD1B5F" w:rsidRPr="0084287C" w:rsidRDefault="00315054" w:rsidP="003614E9">
      <w:pPr>
        <w:pStyle w:val="70"/>
        <w:framePr w:w="9436" w:h="13006" w:hRule="exact" w:wrap="none" w:vAnchor="page" w:hAnchor="page" w:x="1471" w:y="1006"/>
        <w:shd w:val="clear" w:color="auto" w:fill="auto"/>
        <w:spacing w:before="0" w:after="240" w:line="240" w:lineRule="auto"/>
        <w:ind w:left="60"/>
        <w:rPr>
          <w:rFonts w:ascii="Arial" w:hAnsi="Arial" w:cs="Arial"/>
          <w:sz w:val="32"/>
          <w:szCs w:val="32"/>
        </w:rPr>
      </w:pPr>
      <w:r w:rsidRPr="0084287C">
        <w:rPr>
          <w:rFonts w:ascii="Arial" w:hAnsi="Arial" w:cs="Arial"/>
          <w:sz w:val="32"/>
          <w:szCs w:val="32"/>
        </w:rPr>
        <w:t>О ПОРЯДКЕ ОРГАНИЗАЦИИ РАБОТЫ ПО ПРЕДСТАВЛЕНИЮ</w:t>
      </w:r>
      <w:r w:rsidRPr="0084287C">
        <w:rPr>
          <w:rFonts w:ascii="Arial" w:hAnsi="Arial" w:cs="Arial"/>
          <w:sz w:val="32"/>
          <w:szCs w:val="32"/>
        </w:rPr>
        <w:br/>
        <w:t>МУНИЦИПАЛЬНЫХ НОРМАТИВНЫХ ПРАВОВЫХ А</w:t>
      </w:r>
      <w:r w:rsidR="0084287C">
        <w:rPr>
          <w:rFonts w:ascii="Arial" w:hAnsi="Arial" w:cs="Arial"/>
          <w:sz w:val="32"/>
          <w:szCs w:val="32"/>
        </w:rPr>
        <w:t>КТОВ</w:t>
      </w:r>
      <w:r w:rsidR="0084287C">
        <w:rPr>
          <w:rFonts w:ascii="Arial" w:hAnsi="Arial" w:cs="Arial"/>
          <w:sz w:val="32"/>
          <w:szCs w:val="32"/>
        </w:rPr>
        <w:br/>
        <w:t xml:space="preserve">МУНИЦИПАЛЬНОГО ОБРАЗОВАНИЯ «БОХАНСКИЙ РАЙОН» </w:t>
      </w:r>
      <w:r w:rsidRPr="0084287C">
        <w:rPr>
          <w:rFonts w:ascii="Arial" w:hAnsi="Arial" w:cs="Arial"/>
          <w:sz w:val="32"/>
          <w:szCs w:val="32"/>
        </w:rPr>
        <w:t>И ДОПОЛНИТЕЛЬНЫХ</w:t>
      </w:r>
      <w:r w:rsidRPr="0084287C">
        <w:rPr>
          <w:rFonts w:ascii="Arial" w:hAnsi="Arial" w:cs="Arial"/>
          <w:sz w:val="32"/>
          <w:szCs w:val="32"/>
        </w:rPr>
        <w:br/>
        <w:t>СВЕДЕНИЙ К НИМ В РЕГИСТР МУНИЦИПАЛЬНЫХ</w:t>
      </w:r>
      <w:r w:rsidRPr="0084287C">
        <w:rPr>
          <w:rFonts w:ascii="Arial" w:hAnsi="Arial" w:cs="Arial"/>
          <w:sz w:val="32"/>
          <w:szCs w:val="32"/>
        </w:rPr>
        <w:br/>
        <w:t>НОРМАТИВНЫХ ПРАВОВЫХ АКТОВ ИРКУТСКОЙ ОБЛАСТИ</w:t>
      </w:r>
    </w:p>
    <w:p w:rsidR="000565C9" w:rsidRDefault="00315054" w:rsidP="000565C9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Style w:val="81"/>
          <w:rFonts w:ascii="Arial" w:hAnsi="Arial" w:cs="Arial"/>
          <w:i w:val="0"/>
          <w:sz w:val="24"/>
          <w:szCs w:val="24"/>
        </w:rPr>
      </w:pPr>
      <w:r w:rsidRPr="000565C9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</w:t>
      </w:r>
      <w:r w:rsidR="000565C9" w:rsidRPr="000565C9">
        <w:rPr>
          <w:rFonts w:ascii="Arial" w:hAnsi="Arial" w:cs="Arial"/>
          <w:sz w:val="24"/>
          <w:szCs w:val="24"/>
        </w:rPr>
        <w:t>10</w:t>
      </w:r>
      <w:r w:rsidRPr="000565C9">
        <w:rPr>
          <w:rFonts w:ascii="Arial" w:hAnsi="Arial" w:cs="Arial"/>
          <w:sz w:val="24"/>
          <w:szCs w:val="24"/>
        </w:rPr>
        <w:t>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0565C9">
        <w:rPr>
          <w:rFonts w:ascii="Arial" w:hAnsi="Arial" w:cs="Arial"/>
          <w:sz w:val="24"/>
          <w:szCs w:val="24"/>
          <w:vertAlign w:val="superscript"/>
        </w:rPr>
        <w:t>1</w:t>
      </w:r>
      <w:r w:rsidRPr="000565C9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r w:rsidR="000565C9" w:rsidRPr="000565C9">
        <w:rPr>
          <w:rFonts w:ascii="Arial" w:hAnsi="Arial" w:cs="Arial"/>
          <w:sz w:val="24"/>
          <w:szCs w:val="24"/>
        </w:rPr>
        <w:t xml:space="preserve"> </w:t>
      </w:r>
      <w:r w:rsidRPr="000565C9">
        <w:rPr>
          <w:rFonts w:ascii="Arial" w:hAnsi="Arial" w:cs="Arial"/>
          <w:sz w:val="24"/>
          <w:szCs w:val="24"/>
        </w:rPr>
        <w:t xml:space="preserve">Федерации», </w:t>
      </w:r>
      <w:r w:rsidR="000565C9" w:rsidRPr="000565C9">
        <w:rPr>
          <w:rFonts w:ascii="Arial" w:hAnsi="Arial" w:cs="Arial"/>
          <w:sz w:val="24"/>
          <w:szCs w:val="24"/>
        </w:rPr>
        <w:t>ч.1 ст.20</w:t>
      </w:r>
      <w:r w:rsidRPr="000565C9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0565C9" w:rsidRPr="000565C9">
        <w:rPr>
          <w:rFonts w:ascii="Arial" w:hAnsi="Arial" w:cs="Arial"/>
          <w:sz w:val="24"/>
          <w:szCs w:val="24"/>
        </w:rPr>
        <w:t xml:space="preserve"> «Боханский район»</w:t>
      </w:r>
      <w:r w:rsidRPr="000565C9">
        <w:rPr>
          <w:rFonts w:ascii="Arial" w:hAnsi="Arial" w:cs="Arial"/>
          <w:sz w:val="24"/>
          <w:szCs w:val="24"/>
        </w:rPr>
        <w:t>,</w:t>
      </w:r>
      <w:r w:rsidRPr="000565C9">
        <w:rPr>
          <w:rStyle w:val="81"/>
          <w:rFonts w:ascii="Arial" w:hAnsi="Arial" w:cs="Arial"/>
          <w:sz w:val="24"/>
          <w:szCs w:val="24"/>
        </w:rPr>
        <w:t xml:space="preserve"> </w:t>
      </w:r>
      <w:r w:rsidRPr="000565C9">
        <w:rPr>
          <w:rStyle w:val="81"/>
          <w:rFonts w:ascii="Arial" w:hAnsi="Arial" w:cs="Arial"/>
          <w:i w:val="0"/>
          <w:sz w:val="24"/>
          <w:szCs w:val="24"/>
        </w:rPr>
        <w:t xml:space="preserve">администрация муниципального образования </w:t>
      </w:r>
      <w:r w:rsidR="000565C9" w:rsidRPr="000565C9">
        <w:rPr>
          <w:rStyle w:val="81"/>
          <w:rFonts w:ascii="Arial" w:hAnsi="Arial" w:cs="Arial"/>
          <w:i w:val="0"/>
          <w:sz w:val="24"/>
          <w:szCs w:val="24"/>
        </w:rPr>
        <w:t>«Боханский район»</w:t>
      </w:r>
    </w:p>
    <w:p w:rsidR="004073D2" w:rsidRPr="000565C9" w:rsidRDefault="004073D2" w:rsidP="000565C9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Style w:val="81"/>
          <w:rFonts w:ascii="Arial" w:hAnsi="Arial" w:cs="Arial"/>
          <w:i w:val="0"/>
          <w:sz w:val="24"/>
          <w:szCs w:val="24"/>
        </w:rPr>
      </w:pPr>
    </w:p>
    <w:p w:rsidR="00FD1B5F" w:rsidRDefault="004073D2" w:rsidP="004073D2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center"/>
        <w:rPr>
          <w:rStyle w:val="81"/>
          <w:rFonts w:ascii="Arial" w:hAnsi="Arial" w:cs="Arial"/>
          <w:b/>
          <w:i w:val="0"/>
          <w:sz w:val="32"/>
          <w:szCs w:val="32"/>
        </w:rPr>
      </w:pPr>
      <w:r w:rsidRPr="004073D2">
        <w:rPr>
          <w:rStyle w:val="81"/>
          <w:rFonts w:ascii="Arial" w:hAnsi="Arial" w:cs="Arial"/>
          <w:b/>
          <w:i w:val="0"/>
          <w:sz w:val="32"/>
          <w:szCs w:val="32"/>
        </w:rPr>
        <w:t>ПОСТАНОВЛЯЕТ:</w:t>
      </w:r>
    </w:p>
    <w:p w:rsidR="004073D2" w:rsidRPr="004073D2" w:rsidRDefault="004073D2" w:rsidP="004073D2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center"/>
        <w:rPr>
          <w:rFonts w:ascii="Arial" w:hAnsi="Arial" w:cs="Arial"/>
          <w:b/>
          <w:i/>
          <w:sz w:val="32"/>
          <w:szCs w:val="32"/>
        </w:rPr>
      </w:pPr>
    </w:p>
    <w:p w:rsidR="00FD1B5F" w:rsidRDefault="00315054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0565C9">
        <w:rPr>
          <w:rFonts w:ascii="Arial" w:hAnsi="Arial" w:cs="Arial"/>
          <w:sz w:val="24"/>
          <w:szCs w:val="24"/>
        </w:rPr>
        <w:t xml:space="preserve">Утвердить прилагаемый Порядок организации работы по представлению муниципальных нормативных правовых актов муниципального образования </w:t>
      </w:r>
      <w:r w:rsidR="00016D4F">
        <w:rPr>
          <w:rStyle w:val="24"/>
          <w:rFonts w:ascii="Arial" w:hAnsi="Arial" w:cs="Arial"/>
          <w:i w:val="0"/>
          <w:sz w:val="24"/>
          <w:szCs w:val="24"/>
        </w:rPr>
        <w:t>«Боханский район»</w:t>
      </w:r>
      <w:r w:rsidRPr="000565C9">
        <w:rPr>
          <w:rFonts w:ascii="Arial" w:hAnsi="Arial" w:cs="Arial"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области.</w:t>
      </w:r>
    </w:p>
    <w:p w:rsidR="00437011" w:rsidRDefault="00437011" w:rsidP="00437011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05400A" w:rsidRDefault="0005400A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016D4F" w:rsidRDefault="00016D4F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016D4F" w:rsidRDefault="00016D4F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016D4F" w:rsidRDefault="00016D4F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4073D2" w:rsidRPr="000565C9" w:rsidRDefault="004073D2" w:rsidP="0084287C">
      <w:pPr>
        <w:pStyle w:val="20"/>
        <w:framePr w:w="9436" w:h="13006" w:hRule="exact" w:wrap="none" w:vAnchor="page" w:hAnchor="page" w:x="1471" w:y="1006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FD1B5F" w:rsidRPr="00016D4F" w:rsidRDefault="00016D4F" w:rsidP="00437011">
      <w:pPr>
        <w:pStyle w:val="80"/>
        <w:framePr w:w="9436" w:h="1246" w:hRule="exact" w:wrap="none" w:vAnchor="page" w:hAnchor="page" w:x="1396" w:y="12676"/>
        <w:shd w:val="clear" w:color="auto" w:fill="auto"/>
        <w:spacing w:line="320" w:lineRule="exact"/>
        <w:rPr>
          <w:rFonts w:ascii="Arial" w:hAnsi="Arial" w:cs="Arial"/>
          <w:i w:val="0"/>
          <w:sz w:val="24"/>
          <w:szCs w:val="24"/>
        </w:rPr>
      </w:pPr>
      <w:r w:rsidRPr="00016D4F">
        <w:rPr>
          <w:rFonts w:ascii="Arial" w:hAnsi="Arial" w:cs="Arial"/>
          <w:i w:val="0"/>
          <w:sz w:val="24"/>
          <w:szCs w:val="24"/>
        </w:rPr>
        <w:t>Мэр МО «Боханский район»</w:t>
      </w:r>
    </w:p>
    <w:p w:rsidR="00016D4F" w:rsidRPr="00016D4F" w:rsidRDefault="00016D4F" w:rsidP="00437011">
      <w:pPr>
        <w:pStyle w:val="80"/>
        <w:framePr w:w="9436" w:h="1246" w:hRule="exact" w:wrap="none" w:vAnchor="page" w:hAnchor="page" w:x="1396" w:y="12676"/>
        <w:shd w:val="clear" w:color="auto" w:fill="auto"/>
        <w:spacing w:line="320" w:lineRule="exact"/>
        <w:rPr>
          <w:rFonts w:ascii="Arial" w:hAnsi="Arial" w:cs="Arial"/>
          <w:i w:val="0"/>
          <w:sz w:val="24"/>
          <w:szCs w:val="24"/>
        </w:rPr>
      </w:pPr>
      <w:r w:rsidRPr="00016D4F">
        <w:rPr>
          <w:rFonts w:ascii="Arial" w:hAnsi="Arial" w:cs="Arial"/>
          <w:i w:val="0"/>
          <w:sz w:val="24"/>
          <w:szCs w:val="24"/>
        </w:rPr>
        <w:t>Э.И. Коняев</w:t>
      </w:r>
    </w:p>
    <w:p w:rsidR="00FD1B5F" w:rsidRDefault="00FD1B5F">
      <w:pPr>
        <w:rPr>
          <w:sz w:val="2"/>
          <w:szCs w:val="2"/>
        </w:rPr>
        <w:sectPr w:rsidR="00FD1B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1B5F" w:rsidRPr="003F3A60" w:rsidRDefault="00315054" w:rsidP="0005400A">
      <w:pPr>
        <w:pStyle w:val="20"/>
        <w:framePr w:w="9781" w:h="1816" w:hRule="exact" w:wrap="none" w:vAnchor="page" w:hAnchor="page" w:x="1216" w:y="766"/>
        <w:shd w:val="clear" w:color="auto" w:fill="auto"/>
        <w:spacing w:before="0" w:after="0" w:line="313" w:lineRule="exact"/>
        <w:ind w:left="5360"/>
        <w:jc w:val="both"/>
        <w:rPr>
          <w:rFonts w:ascii="Courier New" w:hAnsi="Courier New" w:cs="Courier New"/>
          <w:sz w:val="22"/>
          <w:szCs w:val="22"/>
        </w:rPr>
      </w:pPr>
      <w:r w:rsidRPr="003F3A60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FD1B5F" w:rsidRPr="003F3A60" w:rsidRDefault="00016D4F" w:rsidP="0005400A">
      <w:pPr>
        <w:pStyle w:val="20"/>
        <w:framePr w:w="9781" w:h="1816" w:hRule="exact" w:wrap="none" w:vAnchor="page" w:hAnchor="page" w:x="1216" w:y="766"/>
        <w:shd w:val="clear" w:color="auto" w:fill="auto"/>
        <w:tabs>
          <w:tab w:val="right" w:pos="9279"/>
        </w:tabs>
        <w:spacing w:before="0" w:after="0" w:line="313" w:lineRule="exact"/>
        <w:ind w:left="5360"/>
        <w:jc w:val="both"/>
        <w:rPr>
          <w:rFonts w:ascii="Courier New" w:hAnsi="Courier New" w:cs="Courier New"/>
          <w:sz w:val="22"/>
          <w:szCs w:val="22"/>
        </w:rPr>
      </w:pPr>
      <w:r w:rsidRPr="003F3A60">
        <w:rPr>
          <w:rFonts w:ascii="Courier New" w:hAnsi="Courier New" w:cs="Courier New"/>
          <w:sz w:val="22"/>
          <w:szCs w:val="22"/>
        </w:rPr>
        <w:t>постановлением</w:t>
      </w:r>
    </w:p>
    <w:p w:rsidR="00FD1B5F" w:rsidRPr="003F3A60" w:rsidRDefault="00772118" w:rsidP="0005400A">
      <w:pPr>
        <w:pStyle w:val="20"/>
        <w:framePr w:w="9781" w:h="1816" w:hRule="exact" w:wrap="none" w:vAnchor="page" w:hAnchor="page" w:x="1216" w:y="766"/>
        <w:shd w:val="clear" w:color="auto" w:fill="auto"/>
        <w:tabs>
          <w:tab w:val="right" w:pos="9279"/>
        </w:tabs>
        <w:spacing w:before="0" w:after="0" w:line="313" w:lineRule="exact"/>
        <w:ind w:left="5360"/>
        <w:jc w:val="both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315054" w:rsidRPr="003F3A6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016D4F" w:rsidRPr="003F3A60">
        <w:rPr>
          <w:rStyle w:val="24"/>
          <w:rFonts w:ascii="Courier New" w:hAnsi="Courier New" w:cs="Courier New"/>
          <w:sz w:val="22"/>
          <w:szCs w:val="22"/>
        </w:rPr>
        <w:t xml:space="preserve"> </w:t>
      </w:r>
      <w:r w:rsidR="00016D4F" w:rsidRPr="003F3A60">
        <w:rPr>
          <w:rStyle w:val="24"/>
          <w:rFonts w:ascii="Courier New" w:hAnsi="Courier New" w:cs="Courier New"/>
          <w:i w:val="0"/>
          <w:sz w:val="22"/>
          <w:szCs w:val="22"/>
        </w:rPr>
        <w:t>«Боханский район»</w:t>
      </w:r>
      <w:r w:rsidR="00315054" w:rsidRPr="003F3A60">
        <w:rPr>
          <w:rFonts w:ascii="Courier New" w:hAnsi="Courier New" w:cs="Courier New"/>
          <w:sz w:val="22"/>
          <w:szCs w:val="22"/>
        </w:rPr>
        <w:t xml:space="preserve"> </w:t>
      </w:r>
      <w:r w:rsidR="00315054" w:rsidRPr="003F3A60">
        <w:rPr>
          <w:rStyle w:val="81"/>
          <w:rFonts w:ascii="Courier New" w:hAnsi="Courier New" w:cs="Courier New"/>
          <w:i w:val="0"/>
          <w:sz w:val="22"/>
          <w:szCs w:val="22"/>
        </w:rPr>
        <w:t>от</w:t>
      </w:r>
      <w:r w:rsidR="003F3A60" w:rsidRPr="003F3A60">
        <w:rPr>
          <w:rStyle w:val="81"/>
          <w:rFonts w:ascii="Courier New" w:hAnsi="Courier New" w:cs="Courier New"/>
          <w:i w:val="0"/>
          <w:sz w:val="22"/>
          <w:szCs w:val="22"/>
        </w:rPr>
        <w:t xml:space="preserve"> «</w:t>
      </w:r>
      <w:r w:rsidR="000B07CF">
        <w:rPr>
          <w:rStyle w:val="81"/>
          <w:rFonts w:ascii="Courier New" w:hAnsi="Courier New" w:cs="Courier New"/>
          <w:i w:val="0"/>
          <w:sz w:val="22"/>
          <w:szCs w:val="22"/>
        </w:rPr>
        <w:t xml:space="preserve">20» 08. </w:t>
      </w:r>
      <w:r w:rsidR="003F3A60" w:rsidRPr="003F3A60">
        <w:rPr>
          <w:rStyle w:val="81"/>
          <w:rFonts w:ascii="Courier New" w:hAnsi="Courier New" w:cs="Courier New"/>
          <w:i w:val="0"/>
          <w:sz w:val="22"/>
          <w:szCs w:val="22"/>
        </w:rPr>
        <w:t xml:space="preserve">2020г. </w:t>
      </w:r>
      <w:r w:rsidR="00315054" w:rsidRPr="003F3A60">
        <w:rPr>
          <w:rStyle w:val="81"/>
          <w:rFonts w:ascii="Courier New" w:hAnsi="Courier New" w:cs="Courier New"/>
          <w:i w:val="0"/>
          <w:sz w:val="22"/>
          <w:szCs w:val="22"/>
        </w:rPr>
        <w:t>№</w:t>
      </w:r>
      <w:r w:rsidR="000B07CF">
        <w:rPr>
          <w:rStyle w:val="81"/>
          <w:rFonts w:ascii="Courier New" w:hAnsi="Courier New" w:cs="Courier New"/>
          <w:i w:val="0"/>
          <w:sz w:val="22"/>
          <w:szCs w:val="22"/>
        </w:rPr>
        <w:t xml:space="preserve"> 574</w:t>
      </w: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197E17" w:rsidRDefault="00197E17" w:rsidP="00197E17">
      <w:pPr>
        <w:pStyle w:val="70"/>
        <w:framePr w:w="9421" w:h="12586" w:hRule="exact" w:wrap="none" w:vAnchor="page" w:hAnchor="page" w:x="1591" w:y="2836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97E17" w:rsidRPr="003F3A60" w:rsidRDefault="00197E17" w:rsidP="00197E17">
      <w:pPr>
        <w:pStyle w:val="70"/>
        <w:framePr w:w="9421" w:h="12586" w:hRule="exact" w:wrap="none" w:vAnchor="page" w:hAnchor="page" w:x="1591" w:y="2836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ПОРЯДОК</w:t>
      </w:r>
    </w:p>
    <w:p w:rsidR="00197E17" w:rsidRPr="003F3A60" w:rsidRDefault="00197E17" w:rsidP="00197E17">
      <w:pPr>
        <w:pStyle w:val="70"/>
        <w:framePr w:w="9421" w:h="12586" w:hRule="exact" w:wrap="none" w:vAnchor="page" w:hAnchor="page" w:x="1591" w:y="2836"/>
        <w:shd w:val="clear" w:color="auto" w:fill="auto"/>
        <w:spacing w:before="0" w:after="240" w:line="240" w:lineRule="auto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ОРГАНИЗАЦИИ РАБОТЫ ПО ПРЕДСТАВЛЕНИЮ</w:t>
      </w:r>
      <w:r w:rsidRPr="003F3A60">
        <w:rPr>
          <w:rFonts w:ascii="Arial" w:hAnsi="Arial" w:cs="Arial"/>
          <w:sz w:val="24"/>
          <w:szCs w:val="24"/>
        </w:rPr>
        <w:br/>
        <w:t>МУНИЦИПАЛЬНЫХ НОРМАТИВНЫХ ПРАВОВЫХ АКТОВ</w:t>
      </w:r>
      <w:r w:rsidRPr="003F3A60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Pr="003F3A60">
        <w:rPr>
          <w:rStyle w:val="71"/>
          <w:rFonts w:ascii="Arial" w:hAnsi="Arial" w:cs="Arial"/>
          <w:sz w:val="24"/>
          <w:szCs w:val="24"/>
        </w:rPr>
        <w:t xml:space="preserve"> </w:t>
      </w:r>
      <w:r w:rsidRPr="003F3A60">
        <w:rPr>
          <w:rStyle w:val="71"/>
          <w:rFonts w:ascii="Arial" w:hAnsi="Arial" w:cs="Arial"/>
          <w:b/>
          <w:i w:val="0"/>
          <w:sz w:val="24"/>
          <w:szCs w:val="24"/>
        </w:rPr>
        <w:t xml:space="preserve">«БОХАНСКИЙ РАЙОН» </w:t>
      </w:r>
      <w:r w:rsidRPr="003F3A60">
        <w:rPr>
          <w:rFonts w:ascii="Arial" w:hAnsi="Arial" w:cs="Arial"/>
          <w:sz w:val="24"/>
          <w:szCs w:val="24"/>
        </w:rPr>
        <w:t>И ДОПОЛНИТЕЛЬНЫХ</w:t>
      </w:r>
      <w:r w:rsidRPr="003F3A60">
        <w:rPr>
          <w:rFonts w:ascii="Arial" w:hAnsi="Arial" w:cs="Arial"/>
          <w:sz w:val="24"/>
          <w:szCs w:val="24"/>
        </w:rPr>
        <w:br/>
        <w:t>СВЕДЕНИЙ К НИМ В РЕГИСТР МУНИЦИПАЛЬНЫХ</w:t>
      </w:r>
      <w:r w:rsidRPr="003F3A60">
        <w:rPr>
          <w:rFonts w:ascii="Arial" w:hAnsi="Arial" w:cs="Arial"/>
          <w:sz w:val="24"/>
          <w:szCs w:val="24"/>
        </w:rPr>
        <w:br/>
        <w:t>НОРМАТИВНЫХ ПРАВОВЫХ АКТОВ ИРКУТСКОЙ ОБЛАСТИ</w:t>
      </w:r>
    </w:p>
    <w:p w:rsidR="00197E17" w:rsidRPr="003F3A60" w:rsidRDefault="00197E17" w:rsidP="00197E17">
      <w:pPr>
        <w:pStyle w:val="20"/>
        <w:framePr w:w="9421" w:h="12586" w:hRule="exact" w:wrap="none" w:vAnchor="page" w:hAnchor="page" w:x="1591" w:y="283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6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Настоящий Порядок регулирует отношения, связанные с организацией работы структурных подразделений местной администр</w:t>
      </w:r>
      <w:r>
        <w:rPr>
          <w:rFonts w:ascii="Arial" w:hAnsi="Arial" w:cs="Arial"/>
          <w:sz w:val="24"/>
          <w:szCs w:val="24"/>
        </w:rPr>
        <w:t>ации муниципального образования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(далее - муниципальное образование</w:t>
      </w:r>
      <w:r w:rsidR="003B1E30">
        <w:rPr>
          <w:rFonts w:ascii="Arial" w:hAnsi="Arial" w:cs="Arial"/>
          <w:sz w:val="24"/>
          <w:szCs w:val="24"/>
        </w:rPr>
        <w:t>) по обеспечению представления мэром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«Боханский  район»</w:t>
      </w:r>
      <w:r w:rsidRPr="003F3A60">
        <w:rPr>
          <w:rFonts w:ascii="Arial" w:hAnsi="Arial" w:cs="Arial"/>
          <w:sz w:val="24"/>
          <w:szCs w:val="24"/>
        </w:rPr>
        <w:t xml:space="preserve"> муниципальных нормативных правовых актов муниципального образования (далее - муниципальные правовые акты) и дополнительных сведений к ним, предусмотренных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- дополнительные сведения), </w:t>
      </w:r>
      <w:r w:rsidRPr="003F3A60">
        <w:rPr>
          <w:rStyle w:val="23"/>
          <w:rFonts w:ascii="Arial" w:hAnsi="Arial" w:cs="Arial"/>
          <w:sz w:val="24"/>
          <w:szCs w:val="24"/>
        </w:rPr>
        <w:t>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- уполномоченный орган)</w:t>
      </w:r>
      <w:r w:rsidRPr="003F3A60">
        <w:rPr>
          <w:rFonts w:ascii="Arial" w:hAnsi="Arial" w:cs="Arial"/>
          <w:sz w:val="24"/>
          <w:szCs w:val="24"/>
        </w:rPr>
        <w:t>.</w:t>
      </w:r>
    </w:p>
    <w:p w:rsidR="00F74B39" w:rsidRPr="003F3A60" w:rsidRDefault="00197E17" w:rsidP="00F74B39">
      <w:pPr>
        <w:pStyle w:val="20"/>
        <w:framePr w:w="9421" w:h="12586" w:hRule="exact" w:wrap="none" w:vAnchor="page" w:hAnchor="page" w:x="1591" w:y="2836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E30">
        <w:rPr>
          <w:rFonts w:ascii="Arial" w:hAnsi="Arial" w:cs="Arial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</w:t>
      </w:r>
      <w:r w:rsidR="003B1E30" w:rsidRPr="003B1E30">
        <w:rPr>
          <w:rFonts w:ascii="Arial" w:hAnsi="Arial" w:cs="Arial"/>
        </w:rPr>
        <w:t xml:space="preserve"> </w:t>
      </w:r>
      <w:r w:rsidR="00F74B39" w:rsidRPr="003F3A60">
        <w:rPr>
          <w:rFonts w:ascii="Arial" w:hAnsi="Arial" w:cs="Arial"/>
          <w:sz w:val="24"/>
          <w:szCs w:val="24"/>
        </w:rPr>
        <w:t>(далее -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- Положение о ведении регистра), Уставом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="00F74B39" w:rsidRPr="003F3A60">
        <w:rPr>
          <w:rFonts w:ascii="Arial" w:hAnsi="Arial" w:cs="Arial"/>
          <w:sz w:val="24"/>
          <w:szCs w:val="24"/>
        </w:rPr>
        <w:t>, иными муниципальными правовыми актами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="00F74B39" w:rsidRPr="003F3A60">
        <w:rPr>
          <w:rFonts w:ascii="Arial" w:hAnsi="Arial" w:cs="Arial"/>
          <w:sz w:val="24"/>
          <w:szCs w:val="24"/>
        </w:rPr>
        <w:t>.</w:t>
      </w:r>
    </w:p>
    <w:p w:rsidR="00F74B39" w:rsidRPr="003F3A60" w:rsidRDefault="00F74B39" w:rsidP="00F74B39">
      <w:pPr>
        <w:pStyle w:val="20"/>
        <w:framePr w:w="9421" w:h="12586" w:hRule="exact" w:wrap="none" w:vAnchor="page" w:hAnchor="page" w:x="1591" w:y="2836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Местная администрация муниципального образования </w:t>
      </w:r>
      <w:r>
        <w:rPr>
          <w:rStyle w:val="24"/>
          <w:rFonts w:ascii="Arial" w:hAnsi="Arial" w:cs="Arial"/>
          <w:sz w:val="24"/>
          <w:szCs w:val="24"/>
        </w:rPr>
        <w:t xml:space="preserve"> </w:t>
      </w:r>
      <w:r w:rsidRPr="006144AC">
        <w:rPr>
          <w:rStyle w:val="24"/>
          <w:rFonts w:ascii="Arial" w:hAnsi="Arial" w:cs="Arial"/>
          <w:i w:val="0"/>
          <w:sz w:val="24"/>
          <w:szCs w:val="24"/>
        </w:rPr>
        <w:t>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(далее - местная администрация) в целях обеспеч</w:t>
      </w:r>
      <w:r>
        <w:rPr>
          <w:rFonts w:ascii="Arial" w:hAnsi="Arial" w:cs="Arial"/>
          <w:sz w:val="24"/>
          <w:szCs w:val="24"/>
        </w:rPr>
        <w:t>ения представления мэра муниципального образования «Боханский район» (далее - мэр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образования) муниципальных правовых актов в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3F3A60">
        <w:rPr>
          <w:rFonts w:ascii="Arial" w:hAnsi="Arial" w:cs="Arial"/>
          <w:sz w:val="24"/>
          <w:szCs w:val="24"/>
        </w:rPr>
        <w:t>:</w:t>
      </w:r>
    </w:p>
    <w:p w:rsidR="003F3A60" w:rsidRPr="003B1E30" w:rsidRDefault="003F3A60" w:rsidP="00F74B39">
      <w:pPr>
        <w:pStyle w:val="20"/>
        <w:framePr w:w="9421" w:h="12586" w:hRule="exact" w:wrap="none" w:vAnchor="page" w:hAnchor="page" w:x="1591" w:y="2836"/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3F3A60" w:rsidRPr="003F3A60" w:rsidRDefault="003F3A60" w:rsidP="003F3A60">
      <w:pPr>
        <w:rPr>
          <w:rFonts w:ascii="Arial" w:hAnsi="Arial" w:cs="Arial"/>
        </w:rPr>
      </w:pPr>
    </w:p>
    <w:p w:rsidR="00FD1B5F" w:rsidRPr="003F3A60" w:rsidRDefault="00FD1B5F" w:rsidP="003F3A60">
      <w:pPr>
        <w:rPr>
          <w:rFonts w:ascii="Arial" w:hAnsi="Arial" w:cs="Arial"/>
        </w:rPr>
        <w:sectPr w:rsidR="00FD1B5F" w:rsidRPr="003F3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05C5" w:rsidRDefault="003405C5" w:rsidP="003F3A60">
      <w:pPr>
        <w:rPr>
          <w:rFonts w:ascii="Arial" w:hAnsi="Arial" w:cs="Arial"/>
        </w:rPr>
      </w:pPr>
    </w:p>
    <w:p w:rsidR="003405C5" w:rsidRPr="003405C5" w:rsidRDefault="003405C5" w:rsidP="003405C5">
      <w:pPr>
        <w:rPr>
          <w:rFonts w:ascii="Arial" w:hAnsi="Arial" w:cs="Arial"/>
        </w:rPr>
      </w:pP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>принимает</w:t>
      </w:r>
      <w:r w:rsidR="00EC00B0" w:rsidRPr="00D05676">
        <w:rPr>
          <w:rFonts w:ascii="Arial" w:hAnsi="Arial" w:cs="Arial"/>
          <w:sz w:val="24"/>
          <w:szCs w:val="24"/>
        </w:rPr>
        <w:t xml:space="preserve"> документы, представленные мэру</w:t>
      </w:r>
      <w:r w:rsidRPr="00D05676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пунктом 1 части 2, пунктом 1 части 3 статьи 7 Закона Иркутской области;</w:t>
      </w: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>осуществляет подготовку документов, предусмотренных пунктом 2 части 2, пунктом 2 части 3 статьи 7 Закона Иркутской области;</w:t>
      </w: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 xml:space="preserve">представляет в </w:t>
      </w:r>
      <w:r w:rsidRPr="00D05676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D05676">
        <w:rPr>
          <w:rFonts w:ascii="Arial" w:hAnsi="Arial" w:cs="Arial"/>
          <w:sz w:val="24"/>
          <w:szCs w:val="24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 w:rsidRPr="00D05676">
        <w:rPr>
          <w:rStyle w:val="23"/>
          <w:rFonts w:ascii="Arial" w:hAnsi="Arial" w:cs="Arial"/>
          <w:sz w:val="24"/>
          <w:szCs w:val="24"/>
        </w:rPr>
        <w:t>уполномоченного органа</w:t>
      </w:r>
      <w:r w:rsidRPr="00D05676">
        <w:rPr>
          <w:rFonts w:ascii="Arial" w:hAnsi="Arial" w:cs="Arial"/>
          <w:sz w:val="24"/>
          <w:szCs w:val="24"/>
        </w:rPr>
        <w:t>;</w:t>
      </w: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 xml:space="preserve">представляет сведения об официальном опубликовании (обнародовании) муниципальных правовых актов в </w:t>
      </w:r>
      <w:r w:rsidRPr="00D05676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D05676">
        <w:rPr>
          <w:rFonts w:ascii="Arial" w:hAnsi="Arial" w:cs="Arial"/>
          <w:sz w:val="24"/>
          <w:szCs w:val="24"/>
        </w:rPr>
        <w:t>;</w:t>
      </w:r>
    </w:p>
    <w:p w:rsidR="00F74B39" w:rsidRPr="008E5C90" w:rsidRDefault="00F74B39" w:rsidP="008E5C90">
      <w:pPr>
        <w:pStyle w:val="ac"/>
        <w:framePr w:w="9781" w:h="9091" w:hRule="exact" w:wrap="none" w:vAnchor="page" w:hAnchor="page" w:x="1366" w:y="1051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8E5C90">
        <w:rPr>
          <w:rFonts w:ascii="Arial" w:hAnsi="Arial" w:cs="Arial"/>
        </w:rPr>
        <w:t>представляет экземпляр печатного издания либо копию такого издания</w:t>
      </w:r>
      <w:r w:rsidR="008E5C90" w:rsidRPr="008E5C90">
        <w:rPr>
          <w:rFonts w:ascii="Arial" w:hAnsi="Arial" w:cs="Arial"/>
        </w:rPr>
        <w:t xml:space="preserve"> </w:t>
      </w:r>
      <w:r w:rsidR="008E5C90" w:rsidRPr="008E5C90">
        <w:rPr>
          <w:rFonts w:ascii="Arial" w:hAnsi="Arial" w:cs="Arial"/>
          <w:color w:val="auto"/>
          <w:lang w:bidi="ar-SA"/>
        </w:rPr>
        <w:t>в электронном виде по электронной почте с использованием усиленной квалифицированной электронной подписи</w:t>
      </w:r>
      <w:r w:rsidRPr="008E5C90">
        <w:rPr>
          <w:rFonts w:ascii="Arial" w:hAnsi="Arial" w:cs="Arial"/>
        </w:rPr>
        <w:t xml:space="preserve"> в котором муниципальный правовой акт был опубликован (обнародован), в </w:t>
      </w:r>
      <w:r w:rsidRPr="008E5C90">
        <w:rPr>
          <w:rStyle w:val="23"/>
          <w:rFonts w:ascii="Arial" w:eastAsia="Microsoft Sans Serif" w:hAnsi="Arial" w:cs="Arial"/>
          <w:sz w:val="24"/>
          <w:szCs w:val="24"/>
        </w:rPr>
        <w:t>уполномоченный орган</w:t>
      </w:r>
      <w:r w:rsidRPr="008E5C90">
        <w:rPr>
          <w:rFonts w:ascii="Arial" w:hAnsi="Arial" w:cs="Arial"/>
        </w:rPr>
        <w:t xml:space="preserve"> — в случаях поступления запроса от </w:t>
      </w:r>
      <w:r w:rsidRPr="008E5C90">
        <w:rPr>
          <w:rStyle w:val="23"/>
          <w:rFonts w:ascii="Arial" w:eastAsia="Microsoft Sans Serif" w:hAnsi="Arial" w:cs="Arial"/>
          <w:sz w:val="24"/>
          <w:szCs w:val="24"/>
        </w:rPr>
        <w:t>уполномоченного органа</w:t>
      </w:r>
      <w:r w:rsidRPr="008E5C90">
        <w:rPr>
          <w:rFonts w:ascii="Arial" w:hAnsi="Arial" w:cs="Arial"/>
        </w:rPr>
        <w:t>;</w:t>
      </w: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 xml:space="preserve">обеспечивает повторное представление в </w:t>
      </w:r>
      <w:r w:rsidRPr="00D05676">
        <w:rPr>
          <w:rStyle w:val="23"/>
          <w:rFonts w:ascii="Arial" w:hAnsi="Arial" w:cs="Arial"/>
          <w:sz w:val="24"/>
          <w:szCs w:val="24"/>
        </w:rPr>
        <w:t xml:space="preserve">уполномоченный орган </w:t>
      </w:r>
      <w:r w:rsidRPr="00D05676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Pr="00D05676">
        <w:rPr>
          <w:rStyle w:val="23"/>
          <w:rFonts w:ascii="Arial" w:hAnsi="Arial" w:cs="Arial"/>
          <w:sz w:val="24"/>
          <w:szCs w:val="24"/>
        </w:rPr>
        <w:t>и (или) дополнительных сведений к нему</w:t>
      </w:r>
      <w:r w:rsidRPr="00D05676">
        <w:rPr>
          <w:rFonts w:ascii="Arial" w:hAnsi="Arial" w:cs="Arial"/>
          <w:sz w:val="24"/>
          <w:szCs w:val="24"/>
        </w:rPr>
        <w:t xml:space="preserve"> - в случаях поступления запроса от </w:t>
      </w:r>
      <w:r w:rsidRPr="00D05676">
        <w:rPr>
          <w:rStyle w:val="23"/>
          <w:rFonts w:ascii="Arial" w:hAnsi="Arial" w:cs="Arial"/>
          <w:sz w:val="24"/>
          <w:szCs w:val="24"/>
        </w:rPr>
        <w:t>уполномоченного органа</w:t>
      </w:r>
      <w:r w:rsidRPr="00D05676">
        <w:rPr>
          <w:rFonts w:ascii="Arial" w:hAnsi="Arial" w:cs="Arial"/>
          <w:sz w:val="24"/>
          <w:szCs w:val="24"/>
        </w:rPr>
        <w:t>.</w:t>
      </w:r>
    </w:p>
    <w:p w:rsidR="00F74B39" w:rsidRPr="00D05676" w:rsidRDefault="004536F2" w:rsidP="00D05676">
      <w:pPr>
        <w:pStyle w:val="20"/>
        <w:framePr w:w="9781" w:h="9091" w:hRule="exact" w:wrap="none" w:vAnchor="page" w:hAnchor="page" w:x="1366" w:y="1051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5676">
        <w:rPr>
          <w:rFonts w:ascii="Arial" w:hAnsi="Arial" w:cs="Arial"/>
          <w:sz w:val="24"/>
          <w:szCs w:val="24"/>
        </w:rPr>
        <w:t>тдел информационных технологий</w:t>
      </w:r>
      <w:r w:rsidR="00EC00B0" w:rsidRPr="00D05676">
        <w:rPr>
          <w:rFonts w:ascii="Arial" w:hAnsi="Arial" w:cs="Arial"/>
          <w:sz w:val="24"/>
          <w:szCs w:val="24"/>
        </w:rPr>
        <w:t xml:space="preserve"> </w:t>
      </w:r>
      <w:r w:rsidR="00F74B39" w:rsidRPr="00D05676">
        <w:rPr>
          <w:rFonts w:ascii="Arial" w:hAnsi="Arial" w:cs="Arial"/>
          <w:sz w:val="24"/>
          <w:szCs w:val="24"/>
        </w:rPr>
        <w:t>администрации</w:t>
      </w:r>
      <w:r w:rsidR="00EC00B0" w:rsidRPr="00D05676">
        <w:rPr>
          <w:rFonts w:ascii="Arial" w:hAnsi="Arial" w:cs="Arial"/>
          <w:sz w:val="24"/>
          <w:szCs w:val="24"/>
        </w:rPr>
        <w:t xml:space="preserve"> МО «Боханский район»</w:t>
      </w:r>
      <w:r w:rsidR="00F74B39" w:rsidRPr="00D05676">
        <w:rPr>
          <w:rFonts w:ascii="Arial" w:hAnsi="Arial" w:cs="Arial"/>
          <w:sz w:val="24"/>
          <w:szCs w:val="24"/>
        </w:rPr>
        <w:t>, уполномоченное в сфере делопроизводства (далее - структурное подразделение, уполномоченное в сфере делопроизводства)</w:t>
      </w:r>
      <w:r w:rsidR="00F74B39" w:rsidRPr="00D05676">
        <w:rPr>
          <w:rFonts w:ascii="Arial" w:hAnsi="Arial" w:cs="Arial"/>
          <w:sz w:val="24"/>
          <w:szCs w:val="24"/>
          <w:vertAlign w:val="superscript"/>
        </w:rPr>
        <w:t>1</w:t>
      </w:r>
      <w:r w:rsidR="00F74B39" w:rsidRPr="00D05676">
        <w:rPr>
          <w:rFonts w:ascii="Arial" w:hAnsi="Arial" w:cs="Arial"/>
          <w:sz w:val="24"/>
          <w:szCs w:val="24"/>
        </w:rPr>
        <w:t>, представляет в структурное подразделение местной администрации, уполномоченное в сфере работы с муниципальными правовыми актами (далее - уполномоченное структурное подразделение)</w:t>
      </w:r>
      <w:r w:rsidR="00F74B39" w:rsidRPr="00D05676">
        <w:rPr>
          <w:rFonts w:ascii="Arial" w:hAnsi="Arial" w:cs="Arial"/>
          <w:sz w:val="24"/>
          <w:szCs w:val="24"/>
          <w:vertAlign w:val="superscript"/>
        </w:rPr>
        <w:t>2</w:t>
      </w:r>
      <w:r w:rsidR="00F74B39" w:rsidRPr="00D05676">
        <w:rPr>
          <w:rFonts w:ascii="Arial" w:hAnsi="Arial" w:cs="Arial"/>
          <w:sz w:val="24"/>
          <w:szCs w:val="24"/>
        </w:rPr>
        <w:t xml:space="preserve"> в отношении муниципальных </w:t>
      </w:r>
      <w:r w:rsidR="00F74B39" w:rsidRPr="00D05676">
        <w:rPr>
          <w:rFonts w:ascii="Arial" w:hAnsi="Arial" w:cs="Arial"/>
          <w:sz w:val="24"/>
          <w:szCs w:val="24"/>
          <w:vertAlign w:val="superscript"/>
        </w:rPr>
        <w:t>* *</w:t>
      </w:r>
      <w:r w:rsidR="00F74B39" w:rsidRPr="00D05676">
        <w:rPr>
          <w:rFonts w:ascii="Arial" w:hAnsi="Arial" w:cs="Arial"/>
          <w:sz w:val="24"/>
          <w:szCs w:val="24"/>
        </w:rPr>
        <w:t xml:space="preserve"> нормативных правовых актов, принятых на местном референдуме, муниципальных </w:t>
      </w:r>
      <w:r w:rsidR="00D05676">
        <w:rPr>
          <w:rFonts w:ascii="Arial" w:hAnsi="Arial" w:cs="Arial"/>
          <w:sz w:val="24"/>
          <w:szCs w:val="24"/>
        </w:rPr>
        <w:t>нормативных правовых актов мэра</w:t>
      </w:r>
      <w:r w:rsidR="00F74B39" w:rsidRPr="00D0567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D05676">
        <w:rPr>
          <w:rFonts w:ascii="Arial" w:hAnsi="Arial" w:cs="Arial"/>
          <w:sz w:val="24"/>
          <w:szCs w:val="24"/>
        </w:rPr>
        <w:t xml:space="preserve"> </w:t>
      </w:r>
      <w:r w:rsidR="00F74B39" w:rsidRPr="00D05676">
        <w:rPr>
          <w:rFonts w:ascii="Arial" w:hAnsi="Arial" w:cs="Arial"/>
          <w:sz w:val="24"/>
          <w:szCs w:val="24"/>
        </w:rPr>
        <w:t>предусмотренные пунктом 1 части 2, пунктом 1 части 3 статьи 7 Закона Иркутской области, - в течение одного рабочего дня после дня принятия (издания) соответствующего муниципального правового акта.</w:t>
      </w:r>
    </w:p>
    <w:p w:rsidR="00F74B39" w:rsidRPr="00D05676" w:rsidRDefault="00F74B39" w:rsidP="00D05676">
      <w:pPr>
        <w:pStyle w:val="20"/>
        <w:framePr w:w="9781" w:h="9091" w:hRule="exact" w:wrap="none" w:vAnchor="page" w:hAnchor="page" w:x="1366" w:y="1051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0567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</w:t>
      </w:r>
      <w:r w:rsidRPr="00D05676">
        <w:rPr>
          <w:rFonts w:ascii="Arial" w:hAnsi="Arial" w:cs="Arial"/>
          <w:sz w:val="24"/>
          <w:szCs w:val="24"/>
          <w:vertAlign w:val="superscript"/>
        </w:rPr>
        <w:t>4</w:t>
      </w:r>
      <w:r w:rsidRPr="00D05676">
        <w:rPr>
          <w:rFonts w:ascii="Arial" w:hAnsi="Arial" w:cs="Arial"/>
          <w:sz w:val="24"/>
          <w:szCs w:val="24"/>
        </w:rPr>
        <w:t xml:space="preserve"> представляют в уполномоченное структурное подразделение в отношении принятых (изданных) ими муниципальных правовых актов:</w:t>
      </w:r>
    </w:p>
    <w:p w:rsidR="00F74B39" w:rsidRPr="003F3A60" w:rsidRDefault="00F74B39" w:rsidP="00D05676">
      <w:pPr>
        <w:pStyle w:val="20"/>
        <w:framePr w:w="9781" w:h="9091" w:hRule="exact" w:wrap="none" w:vAnchor="page" w:hAnchor="page" w:x="1366" w:y="1051"/>
        <w:shd w:val="clear" w:color="auto" w:fill="auto"/>
        <w:tabs>
          <w:tab w:val="left" w:pos="1411"/>
        </w:tabs>
        <w:spacing w:before="0"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8E5C90" w:rsidP="00F74B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Pr="003405C5" w:rsidRDefault="003405C5" w:rsidP="00F74B39">
      <w:pPr>
        <w:rPr>
          <w:rFonts w:ascii="Arial" w:hAnsi="Arial" w:cs="Arial"/>
        </w:rPr>
      </w:pPr>
    </w:p>
    <w:p w:rsidR="003405C5" w:rsidRDefault="001F4F1D" w:rsidP="00F74B39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5C5">
        <w:rPr>
          <w:rFonts w:ascii="Arial" w:hAnsi="Arial" w:cs="Arial"/>
        </w:rPr>
        <w:t>________________________</w:t>
      </w:r>
    </w:p>
    <w:p w:rsidR="00F74B39" w:rsidRPr="009F40C2" w:rsidRDefault="00F74B39" w:rsidP="00D05676">
      <w:pPr>
        <w:pStyle w:val="a9"/>
        <w:framePr w:w="9646" w:h="1157" w:hRule="exact" w:wrap="none" w:vAnchor="page" w:hAnchor="page" w:x="1486" w:y="10441"/>
        <w:shd w:val="clear" w:color="auto" w:fill="auto"/>
        <w:spacing w:line="240" w:lineRule="auto"/>
        <w:ind w:firstLine="760"/>
        <w:rPr>
          <w:rFonts w:ascii="Arial" w:hAnsi="Arial" w:cs="Arial"/>
          <w:sz w:val="20"/>
          <w:szCs w:val="20"/>
        </w:rPr>
      </w:pPr>
      <w:r w:rsidRPr="009F40C2">
        <w:rPr>
          <w:rFonts w:ascii="Arial" w:hAnsi="Arial" w:cs="Arial"/>
          <w:sz w:val="20"/>
          <w:szCs w:val="20"/>
          <w:vertAlign w:val="superscript"/>
        </w:rPr>
        <w:t>1</w:t>
      </w:r>
      <w:r w:rsidRPr="009F40C2">
        <w:rPr>
          <w:rFonts w:ascii="Arial" w:hAnsi="Arial" w:cs="Arial"/>
          <w:sz w:val="20"/>
          <w:szCs w:val="20"/>
        </w:rPr>
        <w:t xml:space="preserve"> Указывается наименование структурного подразделения местной администрации, должностные лица которого осуществляют документационное обеспечение деятельности местной администрации и ее должностных лиц. В случае,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  <w:p w:rsidR="00F74B39" w:rsidRPr="00CD0073" w:rsidRDefault="00F74B39" w:rsidP="001F4F1D">
      <w:pPr>
        <w:pStyle w:val="a9"/>
        <w:framePr w:w="9601" w:h="4216" w:hRule="exact" w:wrap="none" w:vAnchor="page" w:hAnchor="page" w:x="1516" w:y="11626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9F40C2">
        <w:rPr>
          <w:rFonts w:ascii="Arial" w:hAnsi="Arial" w:cs="Arial"/>
          <w:sz w:val="20"/>
          <w:szCs w:val="20"/>
        </w:rPr>
        <w:tab/>
      </w:r>
      <w:r w:rsidRPr="009F40C2">
        <w:rPr>
          <w:rFonts w:ascii="Arial" w:hAnsi="Arial" w:cs="Arial"/>
          <w:sz w:val="20"/>
          <w:szCs w:val="20"/>
          <w:vertAlign w:val="superscript"/>
        </w:rPr>
        <w:t>2</w:t>
      </w:r>
      <w:r w:rsidRPr="009F40C2">
        <w:rPr>
          <w:rFonts w:ascii="Arial" w:hAnsi="Arial" w:cs="Arial"/>
          <w:sz w:val="20"/>
          <w:szCs w:val="20"/>
        </w:rPr>
        <w:t xml:space="preserve"> Указывается наименование структурного подразделения местной администрации, должностные</w:t>
      </w:r>
      <w:r>
        <w:rPr>
          <w:rFonts w:ascii="Arial" w:hAnsi="Arial" w:cs="Arial"/>
          <w:sz w:val="20"/>
          <w:szCs w:val="20"/>
        </w:rPr>
        <w:t xml:space="preserve"> </w:t>
      </w:r>
      <w:r w:rsidRPr="009F40C2">
        <w:rPr>
          <w:rFonts w:ascii="Arial" w:hAnsi="Arial" w:cs="Arial"/>
          <w:sz w:val="20"/>
          <w:szCs w:val="20"/>
        </w:rPr>
        <w:t>лица которого осуществляют мониторинг муниципальных правовых актов, контроль за своевременностью их официального опубликования, за вступлением</w:t>
      </w:r>
      <w:r w:rsidRPr="003F3A60">
        <w:rPr>
          <w:rFonts w:ascii="Arial" w:hAnsi="Arial" w:cs="Arial"/>
          <w:sz w:val="24"/>
          <w:szCs w:val="24"/>
        </w:rPr>
        <w:t xml:space="preserve"> </w:t>
      </w:r>
      <w:r w:rsidRPr="009F40C2">
        <w:rPr>
          <w:rFonts w:ascii="Arial" w:hAnsi="Arial" w:cs="Arial"/>
          <w:sz w:val="20"/>
          <w:szCs w:val="20"/>
        </w:rPr>
        <w:t>муниципальных</w:t>
      </w:r>
      <w:r w:rsidRPr="003F3A60">
        <w:rPr>
          <w:rFonts w:ascii="Arial" w:hAnsi="Arial" w:cs="Arial"/>
          <w:sz w:val="24"/>
          <w:szCs w:val="24"/>
        </w:rPr>
        <w:t xml:space="preserve"> </w:t>
      </w:r>
      <w:r w:rsidRPr="009F40C2">
        <w:rPr>
          <w:rFonts w:ascii="Arial" w:hAnsi="Arial" w:cs="Arial"/>
          <w:sz w:val="20"/>
          <w:szCs w:val="20"/>
        </w:rPr>
        <w:t>правовых актов в силу и аналогичные функции. В случае, если указанные функции осуществляются единственным должностным лицом, здесь и</w:t>
      </w:r>
      <w:r w:rsidRPr="00F74B39">
        <w:rPr>
          <w:rFonts w:ascii="Arial" w:hAnsi="Arial" w:cs="Arial"/>
          <w:sz w:val="20"/>
          <w:szCs w:val="20"/>
        </w:rPr>
        <w:t xml:space="preserve"> </w:t>
      </w:r>
      <w:r w:rsidRPr="00CD0073">
        <w:rPr>
          <w:rFonts w:ascii="Arial" w:hAnsi="Arial" w:cs="Arial"/>
          <w:sz w:val="20"/>
          <w:szCs w:val="20"/>
        </w:rPr>
        <w:t>далее в муниципальном правовом акте вместо указания на структурное подразделение следует использовать указание на соо</w:t>
      </w:r>
      <w:r>
        <w:rPr>
          <w:rFonts w:ascii="Arial" w:hAnsi="Arial" w:cs="Arial"/>
          <w:sz w:val="20"/>
          <w:szCs w:val="20"/>
        </w:rPr>
        <w:t xml:space="preserve">тветствующее должностное лицо. </w:t>
      </w:r>
    </w:p>
    <w:p w:rsidR="00F74B39" w:rsidRPr="00CD0073" w:rsidRDefault="00F74B39" w:rsidP="001F4F1D">
      <w:pPr>
        <w:pStyle w:val="a9"/>
        <w:framePr w:w="9601" w:h="4216" w:hRule="exact" w:wrap="none" w:vAnchor="page" w:hAnchor="page" w:x="1516" w:y="11626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Pr="00CD0073">
        <w:rPr>
          <w:rFonts w:ascii="Arial" w:hAnsi="Arial" w:cs="Arial"/>
          <w:sz w:val="20"/>
          <w:szCs w:val="20"/>
        </w:rPr>
        <w:t>Слова «заместителей главы местной администрации, а также иных должностных лиц местной администрации» помещаются в текст муниципального</w:t>
      </w:r>
      <w:r w:rsidRPr="003F3A60">
        <w:rPr>
          <w:rFonts w:ascii="Arial" w:hAnsi="Arial" w:cs="Arial"/>
          <w:sz w:val="24"/>
          <w:szCs w:val="24"/>
        </w:rPr>
        <w:t xml:space="preserve"> </w:t>
      </w:r>
      <w:r w:rsidRPr="00CD0073">
        <w:rPr>
          <w:rFonts w:ascii="Arial" w:hAnsi="Arial" w:cs="Arial"/>
          <w:sz w:val="20"/>
          <w:szCs w:val="20"/>
        </w:rPr>
        <w:t>правового акта в случае если в соответствии с уставом муниципального образования указанные должностные</w:t>
      </w:r>
      <w:r w:rsidRPr="003F3A60">
        <w:rPr>
          <w:rFonts w:ascii="Arial" w:hAnsi="Arial" w:cs="Arial"/>
          <w:sz w:val="24"/>
          <w:szCs w:val="24"/>
        </w:rPr>
        <w:t xml:space="preserve"> </w:t>
      </w:r>
      <w:r w:rsidRPr="00CD0073">
        <w:rPr>
          <w:rFonts w:ascii="Arial" w:hAnsi="Arial" w:cs="Arial"/>
          <w:sz w:val="20"/>
          <w:szCs w:val="20"/>
        </w:rPr>
        <w:t>лица вправе издавать муниципальные правовые акты.</w:t>
      </w:r>
    </w:p>
    <w:p w:rsidR="00F74B39" w:rsidRPr="00CD0073" w:rsidRDefault="00F74B39" w:rsidP="001F4F1D">
      <w:pPr>
        <w:pStyle w:val="a9"/>
        <w:framePr w:w="9601" w:h="4216" w:hRule="exact" w:wrap="none" w:vAnchor="page" w:hAnchor="page" w:x="1516" w:y="11626"/>
        <w:shd w:val="clear" w:color="auto" w:fill="auto"/>
        <w:tabs>
          <w:tab w:val="left" w:pos="853"/>
        </w:tabs>
        <w:spacing w:line="240" w:lineRule="auto"/>
        <w:ind w:firstLine="740"/>
        <w:rPr>
          <w:rFonts w:ascii="Arial" w:hAnsi="Arial" w:cs="Arial"/>
          <w:sz w:val="20"/>
          <w:szCs w:val="20"/>
        </w:rPr>
      </w:pPr>
      <w:r w:rsidRPr="003F3A60">
        <w:rPr>
          <w:rFonts w:ascii="Arial" w:hAnsi="Arial" w:cs="Arial"/>
          <w:sz w:val="24"/>
          <w:szCs w:val="24"/>
          <w:vertAlign w:val="superscript"/>
        </w:rPr>
        <w:t>4</w:t>
      </w:r>
      <w:r w:rsidRPr="00CD0073">
        <w:rPr>
          <w:rFonts w:ascii="Arial" w:hAnsi="Arial" w:cs="Arial"/>
          <w:sz w:val="20"/>
          <w:szCs w:val="20"/>
        </w:rPr>
        <w:tab/>
        <w:t>Пункты 5, 6 помещаются в текст муниципального правового акта в случае наличия в местной администрации самостоятельных структурных подразделений (функциональных органов) местной администрации, руководители которых в соответствии с уставом муниципального образования вправе издавать муниципальные правовые акты. В ином случае пункты 5, 6, а также упоминания в иных пунктах Порядка руководителей самостоятельных структурных</w:t>
      </w:r>
      <w:r w:rsidRPr="003F3A60">
        <w:rPr>
          <w:rFonts w:ascii="Arial" w:hAnsi="Arial" w:cs="Arial"/>
          <w:sz w:val="24"/>
          <w:szCs w:val="24"/>
        </w:rPr>
        <w:t xml:space="preserve"> </w:t>
      </w:r>
      <w:r w:rsidRPr="00CD0073">
        <w:rPr>
          <w:rFonts w:ascii="Arial" w:hAnsi="Arial" w:cs="Arial"/>
          <w:sz w:val="20"/>
          <w:szCs w:val="20"/>
        </w:rPr>
        <w:t>подразделений (функциональных органов) местной администрации в текст муниципального правового акта не включаются.</w:t>
      </w:r>
    </w:p>
    <w:p w:rsidR="00F74B39" w:rsidRPr="009F40C2" w:rsidRDefault="001F4F1D" w:rsidP="001F4F1D">
      <w:pPr>
        <w:pStyle w:val="a9"/>
        <w:framePr w:w="9601" w:h="4216" w:hRule="exact" w:wrap="none" w:vAnchor="page" w:hAnchor="page" w:x="1516" w:y="11626"/>
        <w:shd w:val="clear" w:color="auto" w:fill="auto"/>
        <w:tabs>
          <w:tab w:val="left" w:pos="7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="00F74B39" w:rsidRPr="00CD0073">
        <w:rPr>
          <w:rFonts w:ascii="Arial" w:hAnsi="Arial" w:cs="Arial"/>
          <w:sz w:val="20"/>
          <w:szCs w:val="20"/>
          <w:vertAlign w:val="superscript"/>
        </w:rPr>
        <w:t>5</w:t>
      </w:r>
      <w:r w:rsidR="00F74B39" w:rsidRPr="00CD0073">
        <w:rPr>
          <w:rFonts w:ascii="Arial" w:hAnsi="Arial" w:cs="Arial"/>
          <w:sz w:val="20"/>
          <w:szCs w:val="20"/>
        </w:rPr>
        <w:t>Указывается наименование структурного подразделения местной администрации,</w:t>
      </w:r>
    </w:p>
    <w:p w:rsidR="00FD1B5F" w:rsidRPr="001F4F1D" w:rsidRDefault="001F4F1D" w:rsidP="001F4F1D">
      <w:pPr>
        <w:tabs>
          <w:tab w:val="left" w:pos="1701"/>
        </w:tabs>
        <w:rPr>
          <w:rFonts w:ascii="Arial" w:hAnsi="Arial" w:cs="Arial"/>
        </w:rPr>
        <w:sectPr w:rsidR="00FD1B5F" w:rsidRPr="001F4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ab/>
      </w:r>
    </w:p>
    <w:p w:rsid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1F4F1D" w:rsidRPr="003F3A60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документы, предусмотренные пунктом 1 части 2, пунктом 1 части 3 статьи 7 Закона Иркутской области, - в течение трех рабочих дней со дня принятия (издания) соответствующего муниципального правового акта;</w:t>
      </w:r>
    </w:p>
    <w:p w:rsidR="001F4F1D" w:rsidRPr="003F3A60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1F4F1D" w:rsidRPr="003F3A60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-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1F4F1D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предусмотренным’ пунктами 7 - 7</w:t>
      </w:r>
      <w:r w:rsidRPr="003F3A60">
        <w:rPr>
          <w:rFonts w:ascii="Arial" w:hAnsi="Arial" w:cs="Arial"/>
          <w:sz w:val="24"/>
          <w:szCs w:val="24"/>
          <w:vertAlign w:val="superscript"/>
        </w:rPr>
        <w:t>2</w:t>
      </w:r>
      <w:r w:rsidRPr="003F3A60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1F4F1D" w:rsidRDefault="00B94C73" w:rsidP="001F4F1D">
      <w:pPr>
        <w:pStyle w:val="20"/>
        <w:framePr w:w="9328" w:h="12076" w:hRule="exact" w:wrap="none" w:vAnchor="page" w:hAnchor="page" w:x="1831" w:y="1066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Отдел информационных</w:t>
      </w:r>
      <w:r w:rsidR="008E5C90">
        <w:rPr>
          <w:rFonts w:ascii="Arial" w:hAnsi="Arial" w:cs="Arial"/>
          <w:sz w:val="24"/>
          <w:szCs w:val="24"/>
        </w:rPr>
        <w:t xml:space="preserve"> технологий администрации МО «Бо</w:t>
      </w:r>
      <w:r>
        <w:rPr>
          <w:rFonts w:ascii="Arial" w:hAnsi="Arial" w:cs="Arial"/>
          <w:sz w:val="24"/>
          <w:szCs w:val="24"/>
        </w:rPr>
        <w:t>ханский район»</w:t>
      </w:r>
      <w:r w:rsidR="001F4F1D" w:rsidRPr="00C42CE1">
        <w:rPr>
          <w:rFonts w:ascii="Arial" w:hAnsi="Arial" w:cs="Arial"/>
          <w:sz w:val="24"/>
          <w:szCs w:val="24"/>
        </w:rPr>
        <w:t xml:space="preserve">, уполномоченное в сфере взаимодействия с представительным органом муниципального образования  Думой муниципального образования «Боханский район» </w:t>
      </w:r>
      <w:r w:rsidR="001F4F1D" w:rsidRPr="00C42CE1">
        <w:rPr>
          <w:rStyle w:val="24"/>
          <w:rFonts w:ascii="Arial" w:hAnsi="Arial" w:cs="Arial"/>
          <w:sz w:val="24"/>
          <w:szCs w:val="24"/>
        </w:rPr>
        <w:t>*</w:t>
      </w:r>
      <w:r w:rsidR="001F4F1D" w:rsidRPr="00C42CE1">
        <w:rPr>
          <w:rFonts w:ascii="Arial" w:hAnsi="Arial" w:cs="Arial"/>
          <w:sz w:val="24"/>
          <w:szCs w:val="24"/>
        </w:rPr>
        <w:t xml:space="preserve"> (далее -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представительного органа муниципального образования Думы МО «Боханский район» и обеспечивает их соответствие требованиям, предусмотренным пунктами 7-7 Положения о ведении регистра.</w:t>
      </w:r>
    </w:p>
    <w:p w:rsidR="001F4F1D" w:rsidRPr="00C42CE1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C42CE1">
        <w:rPr>
          <w:rFonts w:ascii="Arial" w:hAnsi="Arial" w:cs="Arial"/>
          <w:sz w:val="24"/>
          <w:szCs w:val="24"/>
        </w:rPr>
        <w:t>Структурное подразделение,</w:t>
      </w:r>
      <w:r w:rsidRPr="00C42CE1">
        <w:rPr>
          <w:rFonts w:ascii="Arial" w:hAnsi="Arial" w:cs="Arial"/>
          <w:sz w:val="24"/>
          <w:szCs w:val="24"/>
        </w:rPr>
        <w:tab/>
        <w:t>уполномоченное в сфере взаимодействия с Думой, направляет в уполномоченное структурное подразделение:</w:t>
      </w:r>
    </w:p>
    <w:p w:rsidR="001F4F1D" w:rsidRPr="003F3A60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12"/>
        </w:numPr>
        <w:shd w:val="clear" w:color="auto" w:fill="auto"/>
        <w:tabs>
          <w:tab w:val="left" w:pos="106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документы, принятые в соответствии с пунктом 7 настоящего Порядка, </w:t>
      </w:r>
      <w:r w:rsidRPr="003F3A60">
        <w:rPr>
          <w:rStyle w:val="25"/>
          <w:rFonts w:ascii="Arial" w:hAnsi="Arial" w:cs="Arial"/>
          <w:sz w:val="24"/>
          <w:szCs w:val="24"/>
        </w:rPr>
        <w:t xml:space="preserve">- </w:t>
      </w:r>
      <w:r w:rsidRPr="003F3A60">
        <w:rPr>
          <w:rFonts w:ascii="Arial" w:hAnsi="Arial" w:cs="Arial"/>
          <w:sz w:val="24"/>
          <w:szCs w:val="24"/>
        </w:rPr>
        <w:t>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1F4F1D" w:rsidRPr="00C42CE1" w:rsidRDefault="001F4F1D" w:rsidP="001F4F1D">
      <w:pPr>
        <w:pStyle w:val="20"/>
        <w:framePr w:w="9328" w:h="12076" w:hRule="exact" w:wrap="none" w:vAnchor="page" w:hAnchor="page" w:x="1831" w:y="1066"/>
        <w:numPr>
          <w:ilvl w:val="0"/>
          <w:numId w:val="12"/>
        </w:numPr>
        <w:shd w:val="clear" w:color="auto" w:fill="auto"/>
        <w:tabs>
          <w:tab w:val="left" w:pos="1335"/>
          <w:tab w:val="left" w:pos="2601"/>
          <w:tab w:val="left" w:pos="3228"/>
          <w:tab w:val="left" w:pos="5168"/>
          <w:tab w:val="left" w:pos="7321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C42CE1">
        <w:rPr>
          <w:rFonts w:ascii="Arial" w:hAnsi="Arial" w:cs="Arial"/>
          <w:sz w:val="24"/>
          <w:szCs w:val="24"/>
        </w:rPr>
        <w:t>сведения об официальном опубликовании (обнародовании)</w:t>
      </w:r>
      <w:r>
        <w:rPr>
          <w:rFonts w:ascii="Arial" w:hAnsi="Arial" w:cs="Arial"/>
          <w:sz w:val="24"/>
          <w:szCs w:val="24"/>
        </w:rPr>
        <w:t xml:space="preserve"> </w:t>
      </w:r>
      <w:r w:rsidRPr="00C42CE1">
        <w:rPr>
          <w:rFonts w:ascii="Arial" w:hAnsi="Arial" w:cs="Arial"/>
          <w:sz w:val="24"/>
          <w:szCs w:val="24"/>
        </w:rPr>
        <w:t xml:space="preserve">муниципальных правовых актов, направленных в течение месяца в соответствии с подпунктом 1 настоящего пункта, </w:t>
      </w:r>
      <w:r w:rsidRPr="00C42CE1">
        <w:rPr>
          <w:rStyle w:val="25"/>
          <w:rFonts w:ascii="Arial" w:hAnsi="Arial" w:cs="Arial"/>
          <w:sz w:val="24"/>
          <w:szCs w:val="24"/>
        </w:rPr>
        <w:t xml:space="preserve">- </w:t>
      </w:r>
      <w:r w:rsidRPr="00C42CE1">
        <w:rPr>
          <w:rFonts w:ascii="Arial" w:hAnsi="Arial" w:cs="Arial"/>
          <w:sz w:val="24"/>
          <w:szCs w:val="24"/>
        </w:rPr>
        <w:t>в течение одного рабочего дня после дня окончания соответствующего месяца;</w:t>
      </w:r>
    </w:p>
    <w:p w:rsidR="001F4F1D" w:rsidRPr="004536F2" w:rsidRDefault="001F4F1D" w:rsidP="00403E04">
      <w:pPr>
        <w:pStyle w:val="20"/>
        <w:framePr w:w="9328" w:h="12076" w:hRule="exact" w:wrap="none" w:vAnchor="page" w:hAnchor="page" w:x="1831" w:y="1066"/>
        <w:numPr>
          <w:ilvl w:val="0"/>
          <w:numId w:val="12"/>
        </w:numPr>
        <w:shd w:val="clear" w:color="auto" w:fill="auto"/>
        <w:tabs>
          <w:tab w:val="left" w:pos="1335"/>
          <w:tab w:val="left" w:pos="2601"/>
          <w:tab w:val="left" w:pos="3228"/>
          <w:tab w:val="left" w:pos="5168"/>
          <w:tab w:val="left" w:pos="7321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4536F2">
        <w:rPr>
          <w:rFonts w:ascii="Arial" w:hAnsi="Arial" w:cs="Arial"/>
          <w:sz w:val="24"/>
          <w:szCs w:val="24"/>
        </w:rPr>
        <w:t>сведения об официальном опубликовании (обнародовании)</w:t>
      </w:r>
      <w:r w:rsidR="004536F2">
        <w:rPr>
          <w:rFonts w:ascii="Arial" w:hAnsi="Arial" w:cs="Arial"/>
          <w:sz w:val="24"/>
          <w:szCs w:val="24"/>
        </w:rPr>
        <w:t xml:space="preserve"> </w:t>
      </w:r>
      <w:r w:rsidRPr="004536F2">
        <w:rPr>
          <w:rFonts w:ascii="Arial" w:hAnsi="Arial" w:cs="Arial"/>
          <w:sz w:val="24"/>
          <w:szCs w:val="24"/>
        </w:rPr>
        <w:t>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- в течение одного рабочего дня после дня окончания месяца, в котором соответствующие акты были опубликованы.</w:t>
      </w:r>
    </w:p>
    <w:p w:rsidR="001F4F1D" w:rsidRPr="003F3A60" w:rsidRDefault="001F4F1D" w:rsidP="001F4F1D">
      <w:pPr>
        <w:pStyle w:val="20"/>
        <w:framePr w:w="9328" w:h="12076" w:hRule="exact" w:wrap="none" w:vAnchor="page" w:hAnchor="page" w:x="1831" w:y="1066"/>
        <w:shd w:val="clear" w:color="auto" w:fill="auto"/>
        <w:tabs>
          <w:tab w:val="left" w:pos="1469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Pr="003405C5" w:rsidRDefault="003405C5" w:rsidP="002E3F2C">
      <w:pPr>
        <w:rPr>
          <w:rFonts w:ascii="Arial" w:hAnsi="Arial" w:cs="Arial"/>
        </w:rPr>
      </w:pPr>
    </w:p>
    <w:p w:rsidR="003405C5" w:rsidRDefault="003405C5" w:rsidP="003405C5">
      <w:pPr>
        <w:rPr>
          <w:rFonts w:ascii="Arial" w:hAnsi="Arial" w:cs="Arial"/>
        </w:rPr>
      </w:pPr>
    </w:p>
    <w:p w:rsidR="003405C5" w:rsidRPr="003405C5" w:rsidRDefault="003405C5" w:rsidP="003405C5">
      <w:pPr>
        <w:rPr>
          <w:rFonts w:ascii="Arial" w:hAnsi="Arial" w:cs="Arial"/>
        </w:rPr>
      </w:pPr>
    </w:p>
    <w:p w:rsidR="003405C5" w:rsidRDefault="003405C5" w:rsidP="003405C5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F1D" w:rsidRDefault="003405C5" w:rsidP="003405C5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Pr="001F4F1D" w:rsidRDefault="001F4F1D" w:rsidP="001F4F1D">
      <w:pPr>
        <w:rPr>
          <w:rFonts w:ascii="Arial" w:hAnsi="Arial" w:cs="Arial"/>
        </w:rPr>
      </w:pPr>
    </w:p>
    <w:p w:rsidR="001F4F1D" w:rsidRDefault="001F4F1D" w:rsidP="001F4F1D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:rsidR="001F4F1D" w:rsidRPr="001F4F1D" w:rsidRDefault="001F4F1D" w:rsidP="00702D47">
      <w:pPr>
        <w:pStyle w:val="40"/>
        <w:framePr w:w="9706" w:h="2476" w:hRule="exact" w:wrap="none" w:vAnchor="page" w:hAnchor="page" w:x="1501" w:y="13516"/>
        <w:shd w:val="clear" w:color="auto" w:fill="auto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D0073">
        <w:rPr>
          <w:rFonts w:ascii="Arial" w:hAnsi="Arial" w:cs="Arial"/>
          <w:sz w:val="20"/>
          <w:szCs w:val="20"/>
        </w:rPr>
        <w:t>должностные лица которого осуществляют взаимодействие с представительным органом муниципального образования в</w:t>
      </w:r>
      <w:r w:rsidRPr="001F4F1D">
        <w:rPr>
          <w:rFonts w:ascii="Arial" w:hAnsi="Arial" w:cs="Arial"/>
          <w:color w:val="auto"/>
          <w:sz w:val="20"/>
          <w:szCs w:val="20"/>
        </w:rPr>
        <w:t xml:space="preserve"> целях подписания главой муниципального образования и (или) обнародования муниципальных правовых актов, принятых представительным органом муниципального образования. В случае,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  <w:p w:rsidR="001F4F1D" w:rsidRPr="00CD0073" w:rsidRDefault="001F4F1D" w:rsidP="00702D47">
      <w:pPr>
        <w:pStyle w:val="a9"/>
        <w:framePr w:w="9706" w:h="2476" w:hRule="exact" w:wrap="none" w:vAnchor="page" w:hAnchor="page" w:x="1501" w:y="13516"/>
        <w:shd w:val="clear" w:color="auto" w:fill="auto"/>
        <w:tabs>
          <w:tab w:val="left" w:pos="853"/>
        </w:tabs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FD1B5F" w:rsidRPr="001F4F1D" w:rsidRDefault="001F4F1D" w:rsidP="001F4F1D">
      <w:pPr>
        <w:tabs>
          <w:tab w:val="left" w:pos="1755"/>
        </w:tabs>
        <w:rPr>
          <w:rFonts w:ascii="Arial" w:hAnsi="Arial" w:cs="Arial"/>
        </w:rPr>
        <w:sectPr w:rsidR="00FD1B5F" w:rsidRPr="001F4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ab/>
      </w:r>
    </w:p>
    <w:p w:rsidR="00127A67" w:rsidRDefault="00127A67" w:rsidP="003F3A60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5"/>
        </w:numPr>
        <w:shd w:val="clear" w:color="auto" w:fill="auto"/>
        <w:tabs>
          <w:tab w:val="left" w:pos="1069"/>
        </w:tabs>
        <w:spacing w:before="0" w:after="0"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</w:t>
      </w:r>
      <w:r w:rsidRPr="003F3A60">
        <w:rPr>
          <w:rStyle w:val="25"/>
          <w:rFonts w:ascii="Arial" w:hAnsi="Arial" w:cs="Arial"/>
          <w:sz w:val="24"/>
          <w:szCs w:val="24"/>
        </w:rPr>
        <w:t xml:space="preserve">- </w:t>
      </w:r>
      <w:r w:rsidRPr="003F3A60">
        <w:rPr>
          <w:rFonts w:ascii="Arial" w:hAnsi="Arial" w:cs="Arial"/>
          <w:sz w:val="24"/>
          <w:szCs w:val="24"/>
        </w:rPr>
        <w:t>для иных источников официального опубликования (обнародования);</w:t>
      </w:r>
    </w:p>
    <w:p w:rsidR="00702D47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«не подлежит опубликованию» - в случаях, когда муниципальный правовой акт не подлежит опубликованию;</w:t>
      </w:r>
    </w:p>
    <w:p w:rsidR="00702D47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«передан на опубликование» - в случаях, когда муниципальный правовой акт направлен на опубликование, но на последний день месяца не опубликован</w:t>
      </w:r>
      <w:r>
        <w:rPr>
          <w:rFonts w:ascii="Arial" w:hAnsi="Arial" w:cs="Arial"/>
          <w:sz w:val="24"/>
          <w:szCs w:val="24"/>
        </w:rPr>
        <w:t>.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которых*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- для иных источников официального опубликования (обнародования).</w:t>
      </w:r>
    </w:p>
    <w:p w:rsidR="00702D47" w:rsidRPr="00127A67" w:rsidRDefault="00702D47" w:rsidP="00702D47">
      <w:pPr>
        <w:pStyle w:val="40"/>
        <w:framePr w:w="9466" w:h="14776" w:hRule="exact" w:wrap="none" w:vAnchor="page" w:hAnchor="page" w:x="1876" w:y="1006"/>
        <w:shd w:val="clear" w:color="auto" w:fill="auto"/>
        <w:spacing w:before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27A67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</w:t>
      </w:r>
      <w:r w:rsidR="004536F2">
        <w:rPr>
          <w:rFonts w:ascii="Arial" w:hAnsi="Arial" w:cs="Arial"/>
          <w:sz w:val="24"/>
          <w:szCs w:val="24"/>
        </w:rPr>
        <w:t xml:space="preserve"> отдел информационных технологий администрации МО «Боханский район»</w:t>
      </w:r>
      <w:r w:rsidRPr="00127A67">
        <w:rPr>
          <w:rFonts w:ascii="Arial" w:hAnsi="Arial" w:cs="Arial"/>
          <w:sz w:val="24"/>
          <w:szCs w:val="24"/>
        </w:rPr>
        <w:t xml:space="preserve">, </w:t>
      </w:r>
      <w:r w:rsidR="009E11B1">
        <w:rPr>
          <w:rFonts w:ascii="Arial" w:hAnsi="Arial" w:cs="Arial"/>
          <w:sz w:val="24"/>
          <w:szCs w:val="24"/>
        </w:rPr>
        <w:t>Дума МО «Боханский район», Контрольная счетная палата</w:t>
      </w:r>
      <w:r w:rsidR="00B94C73">
        <w:rPr>
          <w:rFonts w:ascii="Arial" w:hAnsi="Arial" w:cs="Arial"/>
          <w:sz w:val="24"/>
          <w:szCs w:val="24"/>
        </w:rPr>
        <w:t xml:space="preserve"> МО «Боханский район» </w:t>
      </w:r>
      <w:r w:rsidRPr="00127A67">
        <w:rPr>
          <w:rFonts w:ascii="Arial" w:hAnsi="Arial" w:cs="Arial"/>
          <w:sz w:val="24"/>
          <w:szCs w:val="24"/>
        </w:rPr>
        <w:t xml:space="preserve">представляют в уполномоченное структурное подразделение в соответствии с пунктами 4-10 настоящего Порядка документы в </w:t>
      </w:r>
      <w:r w:rsidRPr="00702D47">
        <w:rPr>
          <w:rFonts w:ascii="Arial" w:hAnsi="Arial" w:cs="Arial"/>
          <w:sz w:val="24"/>
          <w:szCs w:val="24"/>
        </w:rPr>
        <w:t>электронном виде в уполномоченное структурное подразделение.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Уполномоченное структурное подразделение принимает документы, представленные: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6"/>
        </w:numPr>
        <w:shd w:val="clear" w:color="auto" w:fill="auto"/>
        <w:tabs>
          <w:tab w:val="left" w:pos="132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структурным подразделением, уполномоченным в сфере делопроизводства, в соответствии с пунктом 4 настоящего Порядка;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6"/>
        </w:numPr>
        <w:shd w:val="clear" w:color="auto" w:fill="auto"/>
        <w:tabs>
          <w:tab w:val="left" w:pos="112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6"/>
        </w:numPr>
        <w:shd w:val="clear" w:color="auto" w:fill="auto"/>
        <w:tabs>
          <w:tab w:val="left" w:pos="132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6"/>
        </w:numPr>
        <w:shd w:val="clear" w:color="auto" w:fill="auto"/>
        <w:tabs>
          <w:tab w:val="left" w:pos="132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председателем контрольно-счетного органа муниципального образования в соответствии с пунктом 1 части 2, пунктом 1 части 3 статьи 7 Закона Иркутской области</w:t>
      </w:r>
      <w:r w:rsidRPr="003F3A60">
        <w:rPr>
          <w:rFonts w:ascii="Arial" w:hAnsi="Arial" w:cs="Arial"/>
          <w:sz w:val="24"/>
          <w:szCs w:val="24"/>
          <w:vertAlign w:val="superscript"/>
        </w:rPr>
        <w:t>7</w:t>
      </w:r>
      <w:r w:rsidRPr="003F3A60">
        <w:rPr>
          <w:rFonts w:ascii="Arial" w:hAnsi="Arial" w:cs="Arial"/>
          <w:sz w:val="24"/>
          <w:szCs w:val="24"/>
        </w:rPr>
        <w:t>.</w:t>
      </w:r>
    </w:p>
    <w:p w:rsidR="00702D47" w:rsidRDefault="00702D47" w:rsidP="00702D47">
      <w:pPr>
        <w:pStyle w:val="20"/>
        <w:framePr w:w="9466" w:h="14776" w:hRule="exact" w:wrap="none" w:vAnchor="page" w:hAnchor="page" w:x="1876" w:y="1006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252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 w:rsidR="00702D47" w:rsidRPr="003F3A60" w:rsidRDefault="00702D47" w:rsidP="00702D47">
      <w:pPr>
        <w:pStyle w:val="20"/>
        <w:framePr w:w="9466" w:h="14776" w:hRule="exact" w:wrap="none" w:vAnchor="page" w:hAnchor="page" w:x="1876" w:y="1006"/>
        <w:shd w:val="clear" w:color="auto" w:fill="auto"/>
        <w:tabs>
          <w:tab w:val="left" w:pos="1068"/>
        </w:tabs>
        <w:spacing w:before="0" w:after="0" w:line="276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Default="00127A67" w:rsidP="00127A67">
      <w:pPr>
        <w:rPr>
          <w:rFonts w:ascii="Arial" w:hAnsi="Arial" w:cs="Arial"/>
        </w:rPr>
      </w:pPr>
    </w:p>
    <w:p w:rsidR="00127A67" w:rsidRPr="00127A67" w:rsidRDefault="00127A67" w:rsidP="00127A67">
      <w:pPr>
        <w:rPr>
          <w:rFonts w:ascii="Arial" w:hAnsi="Arial" w:cs="Arial"/>
        </w:rPr>
      </w:pPr>
    </w:p>
    <w:p w:rsidR="00127A67" w:rsidRDefault="00127A67" w:rsidP="00127A67">
      <w:pPr>
        <w:tabs>
          <w:tab w:val="left" w:pos="14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A67" w:rsidRDefault="00127A67" w:rsidP="00127A67">
      <w:pPr>
        <w:tabs>
          <w:tab w:val="left" w:pos="1485"/>
        </w:tabs>
        <w:rPr>
          <w:rFonts w:ascii="Arial" w:hAnsi="Arial" w:cs="Arial"/>
        </w:rPr>
      </w:pPr>
    </w:p>
    <w:p w:rsidR="00127A67" w:rsidRDefault="00127A67" w:rsidP="00127A67">
      <w:pPr>
        <w:tabs>
          <w:tab w:val="left" w:pos="1485"/>
        </w:tabs>
        <w:rPr>
          <w:rFonts w:ascii="Arial" w:hAnsi="Arial" w:cs="Arial"/>
        </w:rPr>
      </w:pPr>
    </w:p>
    <w:p w:rsidR="00FD1B5F" w:rsidRPr="00127A67" w:rsidRDefault="00127A67" w:rsidP="00127A67">
      <w:pPr>
        <w:tabs>
          <w:tab w:val="left" w:pos="1485"/>
        </w:tabs>
        <w:rPr>
          <w:rFonts w:ascii="Arial" w:hAnsi="Arial" w:cs="Arial"/>
        </w:rPr>
        <w:sectPr w:rsidR="00FD1B5F" w:rsidRPr="0012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ab/>
      </w:r>
    </w:p>
    <w:p w:rsidR="00702D47" w:rsidRDefault="00702D47" w:rsidP="003F3A60">
      <w:pPr>
        <w:rPr>
          <w:rFonts w:ascii="Arial" w:hAnsi="Arial" w:cs="Arial"/>
        </w:rPr>
      </w:pPr>
    </w:p>
    <w:p w:rsidR="00702D47" w:rsidRPr="00702D47" w:rsidRDefault="00702D47" w:rsidP="00702D47">
      <w:pPr>
        <w:rPr>
          <w:rFonts w:ascii="Arial" w:hAnsi="Arial" w:cs="Arial"/>
        </w:rPr>
      </w:pPr>
    </w:p>
    <w:p w:rsidR="00702D47" w:rsidRDefault="00702D47" w:rsidP="00702D47">
      <w:pPr>
        <w:rPr>
          <w:rFonts w:ascii="Arial" w:hAnsi="Arial" w:cs="Arial"/>
        </w:rPr>
      </w:pP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3F3A60">
        <w:rPr>
          <w:rFonts w:ascii="Arial" w:hAnsi="Arial" w:cs="Arial"/>
          <w:sz w:val="24"/>
          <w:szCs w:val="24"/>
        </w:rPr>
        <w:t>Документы, представленные в уполномоченное структурное подразделение как в электронном виде, так и на бумажном носителе, должны иметь идентичное содержание.</w:t>
      </w: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7- 7“ Положения о ведении регистра.</w:t>
      </w:r>
    </w:p>
    <w:p w:rsidR="00702D47" w:rsidRPr="00944BD6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44BD6">
        <w:rPr>
          <w:rFonts w:ascii="Arial" w:hAnsi="Arial" w:cs="Arial"/>
          <w:sz w:val="24"/>
          <w:szCs w:val="24"/>
        </w:rPr>
        <w:t>При принятии документов, указанных в подпунктах 2-4 пункта 12 настоящего Порядка, уполномоченное структурное подразделение проверяет их на соответствие требованиям, предусмотренным пунктами 7-7</w:t>
      </w:r>
      <w:r w:rsidRPr="00944BD6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44BD6">
        <w:rPr>
          <w:rFonts w:ascii="Arial" w:hAnsi="Arial" w:cs="Arial"/>
          <w:sz w:val="24"/>
          <w:szCs w:val="24"/>
        </w:rPr>
        <w:t>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</w:t>
      </w:r>
      <w:r w:rsidR="00D05676">
        <w:rPr>
          <w:rFonts w:ascii="Arial" w:hAnsi="Arial" w:cs="Arial"/>
          <w:sz w:val="24"/>
          <w:szCs w:val="24"/>
        </w:rPr>
        <w:t>редседателю контрольно</w:t>
      </w:r>
      <w:r w:rsidR="009E11B1">
        <w:rPr>
          <w:rFonts w:ascii="Arial" w:hAnsi="Arial" w:cs="Arial"/>
          <w:sz w:val="24"/>
          <w:szCs w:val="24"/>
        </w:rPr>
        <w:t xml:space="preserve">й </w:t>
      </w:r>
      <w:r w:rsidR="00D05676">
        <w:rPr>
          <w:rFonts w:ascii="Arial" w:hAnsi="Arial" w:cs="Arial"/>
          <w:sz w:val="24"/>
          <w:szCs w:val="24"/>
        </w:rPr>
        <w:t xml:space="preserve">счетной палаты </w:t>
      </w:r>
      <w:r w:rsidRPr="00944BD6">
        <w:rPr>
          <w:rFonts w:ascii="Arial" w:hAnsi="Arial" w:cs="Arial"/>
          <w:sz w:val="24"/>
          <w:szCs w:val="24"/>
        </w:rPr>
        <w:t>муниципального</w:t>
      </w:r>
      <w:r w:rsidRPr="00944BD6">
        <w:rPr>
          <w:rFonts w:ascii="Arial" w:hAnsi="Arial" w:cs="Arial"/>
          <w:sz w:val="24"/>
          <w:szCs w:val="24"/>
        </w:rPr>
        <w:tab/>
        <w:t>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Pr="00944B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</w:t>
      </w:r>
      <w:r w:rsidRPr="00944BD6">
        <w:rPr>
          <w:rFonts w:ascii="Arial" w:hAnsi="Arial" w:cs="Arial"/>
          <w:sz w:val="24"/>
          <w:szCs w:val="24"/>
        </w:rPr>
        <w:t>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</w:t>
      </w:r>
      <w:r w:rsidR="00D05676">
        <w:rPr>
          <w:rFonts w:ascii="Arial" w:hAnsi="Arial" w:cs="Arial"/>
          <w:sz w:val="24"/>
          <w:szCs w:val="24"/>
        </w:rPr>
        <w:t>редседатель контрольно</w:t>
      </w:r>
      <w:r w:rsidR="009E11B1">
        <w:rPr>
          <w:rFonts w:ascii="Arial" w:hAnsi="Arial" w:cs="Arial"/>
          <w:sz w:val="24"/>
          <w:szCs w:val="24"/>
        </w:rPr>
        <w:t xml:space="preserve">й </w:t>
      </w:r>
      <w:r w:rsidR="00D05676">
        <w:rPr>
          <w:rFonts w:ascii="Arial" w:hAnsi="Arial" w:cs="Arial"/>
          <w:sz w:val="24"/>
          <w:szCs w:val="24"/>
        </w:rPr>
        <w:t>счетной палаты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Думой, председателю контрольно</w:t>
      </w:r>
      <w:r w:rsidR="009E11B1">
        <w:rPr>
          <w:rFonts w:ascii="Arial" w:hAnsi="Arial" w:cs="Arial"/>
          <w:sz w:val="24"/>
          <w:szCs w:val="24"/>
        </w:rPr>
        <w:t xml:space="preserve">й </w:t>
      </w:r>
      <w:r w:rsidRPr="003F3A60">
        <w:rPr>
          <w:rFonts w:ascii="Arial" w:hAnsi="Arial" w:cs="Arial"/>
          <w:sz w:val="24"/>
          <w:szCs w:val="24"/>
        </w:rPr>
        <w:t>счетно</w:t>
      </w:r>
      <w:r w:rsidR="009E11B1">
        <w:rPr>
          <w:rFonts w:ascii="Arial" w:hAnsi="Arial" w:cs="Arial"/>
          <w:sz w:val="24"/>
          <w:szCs w:val="24"/>
        </w:rPr>
        <w:t>й палаты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о предоставлении указанных сведений.</w:t>
      </w: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</w:t>
      </w:r>
      <w:r w:rsidR="00D05676">
        <w:rPr>
          <w:rFonts w:ascii="Arial" w:hAnsi="Arial" w:cs="Arial"/>
          <w:sz w:val="24"/>
          <w:szCs w:val="24"/>
        </w:rPr>
        <w:t>председатель контрольно</w:t>
      </w:r>
      <w:r w:rsidR="009E11B1">
        <w:rPr>
          <w:rFonts w:ascii="Arial" w:hAnsi="Arial" w:cs="Arial"/>
          <w:sz w:val="24"/>
          <w:szCs w:val="24"/>
        </w:rPr>
        <w:t xml:space="preserve">й </w:t>
      </w:r>
      <w:r w:rsidR="00D05676">
        <w:rPr>
          <w:rFonts w:ascii="Arial" w:hAnsi="Arial" w:cs="Arial"/>
          <w:sz w:val="24"/>
          <w:szCs w:val="24"/>
        </w:rPr>
        <w:t>счетной палаты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702D47" w:rsidRPr="003F3A60" w:rsidRDefault="00702D47" w:rsidP="00702D47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Уполномоченное структурное подразделение не позднее пяти рабочих дней по окончании каждого месяца:</w:t>
      </w:r>
    </w:p>
    <w:p w:rsidR="00702D47" w:rsidRPr="003F3A60" w:rsidRDefault="00702D47" w:rsidP="00702D47">
      <w:pPr>
        <w:pStyle w:val="20"/>
        <w:numPr>
          <w:ilvl w:val="0"/>
          <w:numId w:val="7"/>
        </w:numPr>
        <w:shd w:val="clear" w:color="auto" w:fill="auto"/>
        <w:tabs>
          <w:tab w:val="left" w:pos="1049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 w:rsidR="00702D47" w:rsidRPr="00702D47" w:rsidRDefault="00702D47" w:rsidP="00702D47">
      <w:pPr>
        <w:tabs>
          <w:tab w:val="left" w:pos="0"/>
        </w:tabs>
        <w:rPr>
          <w:rFonts w:ascii="Arial" w:hAnsi="Arial" w:cs="Arial"/>
        </w:rPr>
        <w:sectPr w:rsidR="00702D47" w:rsidRPr="00702D47" w:rsidSect="00702D47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E40C50" w:rsidRDefault="00E40C50" w:rsidP="00E40C50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E40C50" w:rsidRDefault="00E40C50" w:rsidP="00E40C50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E40C50" w:rsidRPr="00E40C50" w:rsidRDefault="00E40C50" w:rsidP="00E40C50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0C50" w:rsidRPr="00E40C50" w:rsidRDefault="00E40C50" w:rsidP="00E40C50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E40C50">
        <w:rPr>
          <w:rFonts w:ascii="Arial" w:hAnsi="Arial" w:cs="Arial"/>
          <w:sz w:val="24"/>
          <w:szCs w:val="24"/>
        </w:rPr>
        <w:t>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подпунктом*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E40C50" w:rsidRPr="003F3A60" w:rsidRDefault="00E40C50" w:rsidP="00E40C50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подготавливает сопроводительное письмо, содержащее перечень, предусмотренный подпунктом 1 настоящего пункта, а также при наличии - сведения об официальном опубликовании (обнародовании) муниципальных правовых актов, направленных в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3F3A60">
        <w:rPr>
          <w:rFonts w:ascii="Arial" w:hAnsi="Arial" w:cs="Arial"/>
          <w:sz w:val="24"/>
          <w:szCs w:val="24"/>
        </w:rPr>
        <w:t xml:space="preserve"> до официального опубликования (обнародования) соответствующих муниципальных правовых актов.</w:t>
      </w:r>
    </w:p>
    <w:p w:rsidR="00E40C50" w:rsidRPr="003F3A60" w:rsidRDefault="00E40C50" w:rsidP="00E40C50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>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7 - 7</w:t>
      </w:r>
      <w:r w:rsidRPr="003F3A60">
        <w:rPr>
          <w:rFonts w:ascii="Arial" w:hAnsi="Arial" w:cs="Arial"/>
          <w:sz w:val="24"/>
          <w:szCs w:val="24"/>
          <w:vertAlign w:val="superscript"/>
        </w:rPr>
        <w:t>3</w:t>
      </w:r>
      <w:r w:rsidRPr="003F3A60">
        <w:rPr>
          <w:rFonts w:ascii="Arial" w:hAnsi="Arial" w:cs="Arial"/>
          <w:sz w:val="24"/>
          <w:szCs w:val="24"/>
        </w:rPr>
        <w:t>. Положения о ведении регистра.</w:t>
      </w:r>
    </w:p>
    <w:p w:rsidR="00E40C50" w:rsidRPr="003F3A60" w:rsidRDefault="00E40C50" w:rsidP="00E40C50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</w:t>
      </w:r>
      <w:r w:rsidR="00B94C73">
        <w:rPr>
          <w:rFonts w:ascii="Arial" w:hAnsi="Arial" w:cs="Arial"/>
          <w:sz w:val="24"/>
          <w:szCs w:val="24"/>
        </w:rPr>
        <w:t>мэром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94C73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, а также представление указанных документов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уполномоченному органу.</w:t>
      </w:r>
    </w:p>
    <w:p w:rsidR="00E40C50" w:rsidRPr="003F3A60" w:rsidRDefault="00E40C50" w:rsidP="00E40C50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В случаях поступления от уполномоченного органа информации об устранении нарушений, предусмотренных пунктом </w:t>
      </w:r>
      <w:r>
        <w:rPr>
          <w:rStyle w:val="24"/>
          <w:rFonts w:ascii="Arial" w:hAnsi="Arial" w:cs="Arial"/>
          <w:sz w:val="24"/>
          <w:szCs w:val="24"/>
        </w:rPr>
        <w:t>7</w:t>
      </w:r>
      <w:r w:rsidRPr="003F3A60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3F3A60">
        <w:rPr>
          <w:rFonts w:ascii="Arial" w:hAnsi="Arial" w:cs="Arial"/>
          <w:sz w:val="24"/>
          <w:szCs w:val="24"/>
        </w:rPr>
        <w:t xml:space="preserve">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</w:t>
      </w:r>
      <w:r w:rsidR="00B94C73">
        <w:rPr>
          <w:rFonts w:ascii="Arial" w:hAnsi="Arial" w:cs="Arial"/>
          <w:sz w:val="24"/>
          <w:szCs w:val="24"/>
        </w:rPr>
        <w:t>мэра</w:t>
      </w:r>
      <w:r w:rsidRPr="003F3A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94C73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.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уполномоченного органа</w:t>
      </w:r>
      <w:r w:rsidRPr="003F3A60">
        <w:rPr>
          <w:rFonts w:ascii="Arial" w:hAnsi="Arial" w:cs="Arial"/>
          <w:sz w:val="24"/>
          <w:szCs w:val="24"/>
        </w:rPr>
        <w:t xml:space="preserve"> об устранении нарушений.</w:t>
      </w:r>
    </w:p>
    <w:p w:rsidR="00E40C50" w:rsidRPr="004536F2" w:rsidRDefault="00E40C50" w:rsidP="001228B4">
      <w:pPr>
        <w:pStyle w:val="20"/>
        <w:numPr>
          <w:ilvl w:val="0"/>
          <w:numId w:val="1"/>
        </w:numPr>
        <w:shd w:val="clear" w:color="auto" w:fill="auto"/>
        <w:tabs>
          <w:tab w:val="left" w:pos="1344"/>
          <w:tab w:val="left" w:pos="1680"/>
          <w:tab w:val="left" w:pos="2785"/>
          <w:tab w:val="left" w:pos="4513"/>
          <w:tab w:val="left" w:pos="5686"/>
          <w:tab w:val="left" w:pos="8102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4536F2">
        <w:rPr>
          <w:rFonts w:ascii="Arial" w:hAnsi="Arial" w:cs="Arial"/>
          <w:sz w:val="24"/>
          <w:szCs w:val="24"/>
        </w:rPr>
        <w:t>В</w:t>
      </w:r>
      <w:r w:rsidRPr="004536F2">
        <w:rPr>
          <w:rFonts w:ascii="Arial" w:hAnsi="Arial" w:cs="Arial"/>
          <w:sz w:val="24"/>
          <w:szCs w:val="24"/>
        </w:rPr>
        <w:tab/>
        <w:t>случае</w:t>
      </w:r>
      <w:r w:rsidRPr="004536F2">
        <w:rPr>
          <w:rFonts w:ascii="Arial" w:hAnsi="Arial" w:cs="Arial"/>
          <w:sz w:val="24"/>
          <w:szCs w:val="24"/>
        </w:rPr>
        <w:tab/>
        <w:t>поступления</w:t>
      </w:r>
      <w:r w:rsidR="004536F2">
        <w:rPr>
          <w:rFonts w:ascii="Arial" w:hAnsi="Arial" w:cs="Arial"/>
          <w:sz w:val="24"/>
          <w:szCs w:val="24"/>
        </w:rPr>
        <w:tab/>
        <w:t>запроса</w:t>
      </w:r>
      <w:r w:rsidR="004536F2">
        <w:rPr>
          <w:rFonts w:ascii="Arial" w:hAnsi="Arial" w:cs="Arial"/>
          <w:sz w:val="24"/>
          <w:szCs w:val="24"/>
        </w:rPr>
        <w:tab/>
        <w:t>уполномоченного</w:t>
      </w:r>
      <w:r w:rsidR="004536F2">
        <w:rPr>
          <w:rFonts w:ascii="Arial" w:hAnsi="Arial" w:cs="Arial"/>
          <w:sz w:val="24"/>
          <w:szCs w:val="24"/>
        </w:rPr>
        <w:tab/>
        <w:t xml:space="preserve">органа </w:t>
      </w:r>
      <w:r w:rsidRPr="004536F2">
        <w:rPr>
          <w:rFonts w:ascii="Arial" w:hAnsi="Arial" w:cs="Arial"/>
          <w:sz w:val="24"/>
          <w:szCs w:val="24"/>
        </w:rPr>
        <w:t>о</w:t>
      </w:r>
      <w:r w:rsidR="004536F2">
        <w:rPr>
          <w:rFonts w:ascii="Arial" w:hAnsi="Arial" w:cs="Arial"/>
          <w:sz w:val="24"/>
          <w:szCs w:val="24"/>
        </w:rPr>
        <w:t xml:space="preserve"> </w:t>
      </w:r>
      <w:r w:rsidRPr="004536F2">
        <w:rPr>
          <w:rFonts w:ascii="Arial" w:hAnsi="Arial" w:cs="Arial"/>
          <w:sz w:val="24"/>
          <w:szCs w:val="24"/>
        </w:rPr>
        <w:t xml:space="preserve">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</w:t>
      </w:r>
      <w:r w:rsidRPr="004536F2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4536F2">
        <w:rPr>
          <w:rFonts w:ascii="Arial" w:hAnsi="Arial" w:cs="Arial"/>
          <w:sz w:val="24"/>
          <w:szCs w:val="24"/>
        </w:rPr>
        <w:t xml:space="preserve"> на бумажном носителе указанного экземпляра печатного издания либо копии такого издания.</w:t>
      </w:r>
    </w:p>
    <w:p w:rsidR="00E40C50" w:rsidRPr="009E11B1" w:rsidRDefault="00E40C50" w:rsidP="006377B5">
      <w:pPr>
        <w:pStyle w:val="20"/>
        <w:numPr>
          <w:ilvl w:val="0"/>
          <w:numId w:val="1"/>
        </w:numPr>
        <w:shd w:val="clear" w:color="auto" w:fill="auto"/>
        <w:tabs>
          <w:tab w:val="left" w:pos="1344"/>
          <w:tab w:val="left" w:pos="1680"/>
          <w:tab w:val="left" w:pos="2785"/>
          <w:tab w:val="left" w:pos="4513"/>
          <w:tab w:val="left" w:pos="5686"/>
          <w:tab w:val="left" w:pos="8102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E11B1">
        <w:rPr>
          <w:rFonts w:ascii="Arial" w:hAnsi="Arial" w:cs="Arial"/>
          <w:sz w:val="24"/>
          <w:szCs w:val="24"/>
        </w:rPr>
        <w:t>В</w:t>
      </w:r>
      <w:r w:rsidRPr="009E11B1">
        <w:rPr>
          <w:rFonts w:ascii="Arial" w:hAnsi="Arial" w:cs="Arial"/>
          <w:sz w:val="24"/>
          <w:szCs w:val="24"/>
        </w:rPr>
        <w:tab/>
        <w:t>случае</w:t>
      </w:r>
      <w:r w:rsidRPr="009E11B1">
        <w:rPr>
          <w:rFonts w:ascii="Arial" w:hAnsi="Arial" w:cs="Arial"/>
          <w:sz w:val="24"/>
          <w:szCs w:val="24"/>
        </w:rPr>
        <w:tab/>
        <w:t>поступления</w:t>
      </w:r>
      <w:r w:rsidRPr="009E11B1">
        <w:rPr>
          <w:rFonts w:ascii="Arial" w:hAnsi="Arial" w:cs="Arial"/>
          <w:sz w:val="24"/>
          <w:szCs w:val="24"/>
        </w:rPr>
        <w:tab/>
        <w:t>запроса</w:t>
      </w:r>
      <w:r w:rsidRPr="009E11B1">
        <w:rPr>
          <w:rFonts w:ascii="Arial" w:hAnsi="Arial" w:cs="Arial"/>
          <w:sz w:val="24"/>
          <w:szCs w:val="24"/>
        </w:rPr>
        <w:tab/>
      </w:r>
      <w:r w:rsidRPr="009E11B1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E11B1">
        <w:rPr>
          <w:rStyle w:val="23"/>
          <w:rFonts w:ascii="Arial" w:hAnsi="Arial" w:cs="Arial"/>
          <w:sz w:val="24"/>
          <w:szCs w:val="24"/>
        </w:rPr>
        <w:tab/>
        <w:t>органа</w:t>
      </w:r>
      <w:r w:rsidRPr="009E11B1">
        <w:rPr>
          <w:rFonts w:ascii="Arial" w:hAnsi="Arial" w:cs="Arial"/>
          <w:sz w:val="24"/>
          <w:szCs w:val="24"/>
        </w:rPr>
        <w:t xml:space="preserve"> о</w:t>
      </w:r>
      <w:r w:rsidR="009E11B1">
        <w:rPr>
          <w:rFonts w:ascii="Arial" w:hAnsi="Arial" w:cs="Arial"/>
          <w:sz w:val="24"/>
          <w:szCs w:val="24"/>
        </w:rPr>
        <w:t xml:space="preserve"> </w:t>
      </w:r>
      <w:r w:rsidRPr="009E11B1">
        <w:rPr>
          <w:rFonts w:ascii="Arial" w:hAnsi="Arial" w:cs="Arial"/>
          <w:sz w:val="24"/>
          <w:szCs w:val="24"/>
        </w:rPr>
        <w:t xml:space="preserve">повторном направлении муниципального правового акта и (или) дополнительных сведений к нему, ранее направленного (направленных) в </w:t>
      </w:r>
      <w:r w:rsidRPr="009E11B1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9E11B1">
        <w:rPr>
          <w:rFonts w:ascii="Arial" w:hAnsi="Arial" w:cs="Arial"/>
          <w:sz w:val="24"/>
          <w:szCs w:val="24"/>
        </w:rPr>
        <w:t>, уполномоченное структурное подразделение:</w:t>
      </w:r>
    </w:p>
    <w:p w:rsidR="00E40C50" w:rsidRPr="00197E17" w:rsidRDefault="00E40C50" w:rsidP="00E40C50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197E17">
        <w:rPr>
          <w:rFonts w:ascii="Arial" w:hAnsi="Arial" w:cs="Arial"/>
          <w:sz w:val="24"/>
          <w:szCs w:val="24"/>
        </w:rPr>
        <w:t>при наличии в уполномоченном структурном подразделении повторно запрашиваемого</w:t>
      </w:r>
      <w:r w:rsidRPr="00197E17">
        <w:rPr>
          <w:rFonts w:ascii="Arial" w:hAnsi="Arial" w:cs="Arial"/>
          <w:sz w:val="24"/>
          <w:szCs w:val="24"/>
        </w:rPr>
        <w:tab/>
        <w:t>муниципального правового</w:t>
      </w:r>
      <w:r w:rsidRPr="00197E17">
        <w:rPr>
          <w:rFonts w:ascii="Arial" w:hAnsi="Arial" w:cs="Arial"/>
          <w:sz w:val="24"/>
          <w:szCs w:val="24"/>
        </w:rPr>
        <w:tab/>
        <w:t>акта</w:t>
      </w:r>
      <w:r w:rsidRPr="00197E17">
        <w:rPr>
          <w:rFonts w:ascii="Arial" w:hAnsi="Arial" w:cs="Arial"/>
          <w:sz w:val="24"/>
          <w:szCs w:val="24"/>
        </w:rPr>
        <w:tab/>
        <w:t>и (или) дополнительных сведений</w:t>
      </w:r>
      <w:r w:rsidRPr="00197E17">
        <w:rPr>
          <w:rFonts w:ascii="Arial" w:hAnsi="Arial" w:cs="Arial"/>
          <w:sz w:val="24"/>
          <w:szCs w:val="24"/>
        </w:rPr>
        <w:tab/>
        <w:t>к нему обеспечивает его</w:t>
      </w:r>
      <w:r w:rsidRPr="00197E17">
        <w:rPr>
          <w:rFonts w:ascii="Arial" w:hAnsi="Arial" w:cs="Arial"/>
          <w:sz w:val="24"/>
          <w:szCs w:val="24"/>
        </w:rPr>
        <w:tab/>
        <w:t>(их)</w:t>
      </w:r>
      <w:r w:rsidRPr="00197E17">
        <w:rPr>
          <w:rFonts w:ascii="Arial" w:hAnsi="Arial" w:cs="Arial"/>
          <w:sz w:val="24"/>
          <w:szCs w:val="24"/>
        </w:rPr>
        <w:tab/>
        <w:t>повторное</w:t>
      </w:r>
      <w:r>
        <w:rPr>
          <w:rFonts w:ascii="Arial" w:hAnsi="Arial" w:cs="Arial"/>
          <w:sz w:val="24"/>
          <w:szCs w:val="24"/>
        </w:rPr>
        <w:t xml:space="preserve"> </w:t>
      </w:r>
      <w:r w:rsidRPr="00197E17">
        <w:rPr>
          <w:rFonts w:ascii="Arial" w:hAnsi="Arial" w:cs="Arial"/>
          <w:sz w:val="24"/>
          <w:szCs w:val="24"/>
        </w:rPr>
        <w:t xml:space="preserve">направление в </w:t>
      </w:r>
      <w:r w:rsidRPr="00197E17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197E17">
        <w:rPr>
          <w:rFonts w:ascii="Arial" w:hAnsi="Arial" w:cs="Arial"/>
          <w:sz w:val="24"/>
          <w:szCs w:val="24"/>
        </w:rPr>
        <w:t xml:space="preserve"> не позднее пяти рабочих дней после дня поступления запроса от </w:t>
      </w:r>
      <w:r w:rsidRPr="00197E17">
        <w:rPr>
          <w:rStyle w:val="23"/>
          <w:rFonts w:ascii="Arial" w:hAnsi="Arial" w:cs="Arial"/>
          <w:sz w:val="24"/>
          <w:szCs w:val="24"/>
        </w:rPr>
        <w:t>уполномоченного органа</w:t>
      </w:r>
      <w:r w:rsidRPr="00197E17">
        <w:rPr>
          <w:rFonts w:ascii="Arial" w:hAnsi="Arial" w:cs="Arial"/>
          <w:sz w:val="24"/>
          <w:szCs w:val="24"/>
        </w:rPr>
        <w:t>;</w:t>
      </w:r>
    </w:p>
    <w:p w:rsidR="00E40C50" w:rsidRDefault="00E40C50" w:rsidP="003F3A60">
      <w:pPr>
        <w:rPr>
          <w:rFonts w:ascii="Arial" w:hAnsi="Arial" w:cs="Arial"/>
        </w:rPr>
      </w:pPr>
    </w:p>
    <w:p w:rsidR="00E40C50" w:rsidRDefault="00E40C50" w:rsidP="003F3A60">
      <w:pPr>
        <w:rPr>
          <w:rFonts w:ascii="Arial" w:hAnsi="Arial" w:cs="Arial"/>
        </w:rPr>
      </w:pPr>
    </w:p>
    <w:p w:rsidR="00E40C50" w:rsidRDefault="00E40C50" w:rsidP="003F3A60">
      <w:pPr>
        <w:rPr>
          <w:rFonts w:ascii="Arial" w:hAnsi="Arial" w:cs="Arial"/>
        </w:rPr>
      </w:pPr>
    </w:p>
    <w:p w:rsidR="00E40C50" w:rsidRDefault="00E40C50" w:rsidP="003F3A60">
      <w:pPr>
        <w:rPr>
          <w:rFonts w:ascii="Arial" w:hAnsi="Arial" w:cs="Arial"/>
        </w:rPr>
      </w:pPr>
    </w:p>
    <w:p w:rsidR="00E40C50" w:rsidRDefault="00E40C50" w:rsidP="003F3A60">
      <w:pPr>
        <w:rPr>
          <w:rFonts w:ascii="Arial" w:hAnsi="Arial" w:cs="Arial"/>
        </w:rPr>
      </w:pPr>
    </w:p>
    <w:p w:rsidR="004536F2" w:rsidRDefault="004536F2" w:rsidP="003F3A60">
      <w:pPr>
        <w:rPr>
          <w:rFonts w:ascii="Arial" w:hAnsi="Arial" w:cs="Arial"/>
        </w:rPr>
      </w:pPr>
    </w:p>
    <w:p w:rsidR="00E40C50" w:rsidRDefault="00E40C50" w:rsidP="00E40C50">
      <w:pPr>
        <w:jc w:val="center"/>
        <w:rPr>
          <w:rFonts w:ascii="Arial" w:hAnsi="Arial" w:cs="Arial"/>
        </w:rPr>
      </w:pPr>
    </w:p>
    <w:p w:rsidR="00E40C50" w:rsidRPr="00197E17" w:rsidRDefault="00E40C50" w:rsidP="00E40C50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197E17">
        <w:rPr>
          <w:rFonts w:ascii="Arial" w:hAnsi="Arial" w:cs="Arial"/>
          <w:sz w:val="24"/>
          <w:szCs w:val="24"/>
        </w:rPr>
        <w:t>при отсутствии в уполномоченном структурном подразделении повторно запрашиваемого</w:t>
      </w:r>
      <w:r w:rsidRPr="00197E17">
        <w:rPr>
          <w:rFonts w:ascii="Arial" w:hAnsi="Arial" w:cs="Arial"/>
          <w:sz w:val="24"/>
          <w:szCs w:val="24"/>
        </w:rPr>
        <w:tab/>
        <w:t>муниципального правового</w:t>
      </w:r>
      <w:r w:rsidRPr="00197E17">
        <w:rPr>
          <w:rFonts w:ascii="Arial" w:hAnsi="Arial" w:cs="Arial"/>
          <w:sz w:val="24"/>
          <w:szCs w:val="24"/>
        </w:rPr>
        <w:tab/>
        <w:t>акта</w:t>
      </w:r>
      <w:r w:rsidRPr="00197E17">
        <w:rPr>
          <w:rFonts w:ascii="Arial" w:hAnsi="Arial" w:cs="Arial"/>
          <w:sz w:val="24"/>
          <w:szCs w:val="24"/>
        </w:rPr>
        <w:tab/>
        <w:t>и (или) дополнительных сведений</w:t>
      </w:r>
      <w:r w:rsidRPr="00197E17">
        <w:rPr>
          <w:rFonts w:ascii="Arial" w:hAnsi="Arial" w:cs="Arial"/>
          <w:sz w:val="24"/>
          <w:szCs w:val="24"/>
        </w:rPr>
        <w:tab/>
        <w:t>к нему направляет запрос руководителю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197E17">
        <w:rPr>
          <w:rFonts w:ascii="Arial" w:hAnsi="Arial" w:cs="Arial"/>
          <w:sz w:val="24"/>
          <w:szCs w:val="24"/>
        </w:rPr>
        <w:t>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</w:t>
      </w:r>
      <w:r w:rsidR="009E11B1">
        <w:rPr>
          <w:rFonts w:ascii="Arial" w:hAnsi="Arial" w:cs="Arial"/>
          <w:sz w:val="24"/>
          <w:szCs w:val="24"/>
        </w:rPr>
        <w:t>й счетной палаты</w:t>
      </w:r>
      <w:r w:rsidRPr="00197E1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E11B1">
        <w:rPr>
          <w:rFonts w:ascii="Arial" w:hAnsi="Arial" w:cs="Arial"/>
          <w:sz w:val="24"/>
          <w:szCs w:val="24"/>
        </w:rPr>
        <w:t xml:space="preserve"> «Боханский район»</w:t>
      </w:r>
      <w:r w:rsidRPr="00197E17">
        <w:rPr>
          <w:rFonts w:ascii="Arial" w:hAnsi="Arial" w:cs="Arial"/>
          <w:sz w:val="24"/>
          <w:szCs w:val="24"/>
        </w:rPr>
        <w:t xml:space="preserve"> в соответствии с пунктами 4, 5, 8, подпунктом 4 пункта 12 настоящего Порядка не позднее двух рабочих дней после дня поступления запроса от </w:t>
      </w:r>
      <w:r w:rsidRPr="00197E17">
        <w:rPr>
          <w:rStyle w:val="23"/>
          <w:rFonts w:ascii="Arial" w:hAnsi="Arial" w:cs="Arial"/>
          <w:sz w:val="24"/>
          <w:szCs w:val="24"/>
        </w:rPr>
        <w:t>уполномоченного органа</w:t>
      </w:r>
      <w:r w:rsidRPr="00197E17">
        <w:rPr>
          <w:rFonts w:ascii="Arial" w:hAnsi="Arial" w:cs="Arial"/>
          <w:sz w:val="24"/>
          <w:szCs w:val="24"/>
        </w:rPr>
        <w:t>.</w:t>
      </w:r>
    </w:p>
    <w:p w:rsidR="00E40C50" w:rsidRDefault="00E40C50" w:rsidP="00E40C50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F3A60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</w:t>
      </w:r>
      <w:r w:rsidR="00B94C73">
        <w:rPr>
          <w:rFonts w:ascii="Arial" w:hAnsi="Arial" w:cs="Arial"/>
          <w:sz w:val="24"/>
          <w:szCs w:val="24"/>
        </w:rPr>
        <w:t>отел информационных технологий администрации МО «Боханский район», председатель Думы</w:t>
      </w:r>
      <w:r w:rsidR="009E11B1">
        <w:rPr>
          <w:rFonts w:ascii="Arial" w:hAnsi="Arial" w:cs="Arial"/>
          <w:sz w:val="24"/>
          <w:szCs w:val="24"/>
        </w:rPr>
        <w:t xml:space="preserve"> МО «Боханский район»</w:t>
      </w:r>
      <w:r w:rsidRPr="003F3A60">
        <w:rPr>
          <w:rFonts w:ascii="Arial" w:hAnsi="Arial" w:cs="Arial"/>
          <w:sz w:val="24"/>
          <w:szCs w:val="24"/>
        </w:rPr>
        <w:t>, председатель контрольно</w:t>
      </w:r>
      <w:r w:rsidR="009E11B1">
        <w:rPr>
          <w:rFonts w:ascii="Arial" w:hAnsi="Arial" w:cs="Arial"/>
          <w:sz w:val="24"/>
          <w:szCs w:val="24"/>
        </w:rPr>
        <w:t xml:space="preserve">й </w:t>
      </w:r>
      <w:r w:rsidRPr="003F3A60">
        <w:rPr>
          <w:rFonts w:ascii="Arial" w:hAnsi="Arial" w:cs="Arial"/>
          <w:sz w:val="24"/>
          <w:szCs w:val="24"/>
        </w:rPr>
        <w:t>счетно</w:t>
      </w:r>
      <w:r w:rsidR="00B94C73">
        <w:rPr>
          <w:rFonts w:ascii="Arial" w:hAnsi="Arial" w:cs="Arial"/>
          <w:sz w:val="24"/>
          <w:szCs w:val="24"/>
        </w:rPr>
        <w:t xml:space="preserve">й палаты </w:t>
      </w:r>
      <w:r w:rsidRPr="003F3A60">
        <w:rPr>
          <w:rFonts w:ascii="Arial" w:hAnsi="Arial" w:cs="Arial"/>
          <w:sz w:val="24"/>
          <w:szCs w:val="24"/>
        </w:rPr>
        <w:t>муниципального образования</w:t>
      </w:r>
      <w:r w:rsidR="00B94C73">
        <w:rPr>
          <w:rFonts w:ascii="Arial" w:hAnsi="Arial" w:cs="Arial"/>
          <w:sz w:val="24"/>
          <w:szCs w:val="24"/>
        </w:rPr>
        <w:t xml:space="preserve"> «Боханский район»</w:t>
      </w:r>
      <w:r w:rsidRPr="003F3A60">
        <w:rPr>
          <w:rFonts w:ascii="Arial" w:hAnsi="Arial" w:cs="Arial"/>
          <w:sz w:val="24"/>
          <w:szCs w:val="24"/>
        </w:rPr>
        <w:t xml:space="preserve">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правовой акт и (или) дополнительные сведения к нему.</w:t>
      </w:r>
    </w:p>
    <w:p w:rsidR="00FD1B5F" w:rsidRPr="003F3A60" w:rsidRDefault="00E40C50" w:rsidP="004536F2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27. </w:t>
      </w:r>
      <w:r w:rsidRPr="003F3A60">
        <w:rPr>
          <w:rFonts w:ascii="Arial" w:hAnsi="Arial" w:cs="Arial"/>
          <w:sz w:val="24"/>
          <w:szCs w:val="24"/>
        </w:rPr>
        <w:t xml:space="preserve">Уполномоченное структурное подразделение обеспечивает направление в </w:t>
      </w:r>
      <w:r w:rsidRPr="003F3A60">
        <w:rPr>
          <w:rStyle w:val="23"/>
          <w:rFonts w:ascii="Arial" w:hAnsi="Arial" w:cs="Arial"/>
          <w:sz w:val="24"/>
          <w:szCs w:val="24"/>
        </w:rPr>
        <w:t>уполномоченный орган</w:t>
      </w:r>
      <w:r w:rsidRPr="003F3A60">
        <w:rPr>
          <w:rFonts w:ascii="Arial" w:hAnsi="Arial" w:cs="Arial"/>
          <w:sz w:val="24"/>
          <w:szCs w:val="24"/>
        </w:rPr>
        <w:t xml:space="preserve">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Порядка.</w:t>
      </w:r>
    </w:p>
    <w:sectPr w:rsidR="00FD1B5F" w:rsidRPr="003F3A60" w:rsidSect="004536F2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C9" w:rsidRDefault="00746BC9">
      <w:r>
        <w:separator/>
      </w:r>
    </w:p>
  </w:endnote>
  <w:endnote w:type="continuationSeparator" w:id="0">
    <w:p w:rsidR="00746BC9" w:rsidRDefault="007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C9" w:rsidRDefault="00746BC9">
      <w:r>
        <w:separator/>
      </w:r>
    </w:p>
  </w:footnote>
  <w:footnote w:type="continuationSeparator" w:id="0">
    <w:p w:rsidR="00746BC9" w:rsidRDefault="0074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0A"/>
    <w:multiLevelType w:val="multilevel"/>
    <w:tmpl w:val="D2023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8582C"/>
    <w:multiLevelType w:val="hybridMultilevel"/>
    <w:tmpl w:val="4938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ED5"/>
    <w:multiLevelType w:val="multilevel"/>
    <w:tmpl w:val="32BA58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A6567"/>
    <w:multiLevelType w:val="multilevel"/>
    <w:tmpl w:val="00262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31C43"/>
    <w:multiLevelType w:val="multilevel"/>
    <w:tmpl w:val="32BA58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00765"/>
    <w:multiLevelType w:val="multilevel"/>
    <w:tmpl w:val="32BA58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9A0AF1"/>
    <w:multiLevelType w:val="multilevel"/>
    <w:tmpl w:val="E5406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3B1AAE"/>
    <w:multiLevelType w:val="multilevel"/>
    <w:tmpl w:val="32BA58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9F1511"/>
    <w:multiLevelType w:val="multilevel"/>
    <w:tmpl w:val="CC2E9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35F81"/>
    <w:multiLevelType w:val="multilevel"/>
    <w:tmpl w:val="2F3C6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C06B3"/>
    <w:multiLevelType w:val="multilevel"/>
    <w:tmpl w:val="407A082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D6836"/>
    <w:multiLevelType w:val="multilevel"/>
    <w:tmpl w:val="32BA587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3400AE"/>
    <w:multiLevelType w:val="multilevel"/>
    <w:tmpl w:val="65284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5F"/>
    <w:rsid w:val="00016D4F"/>
    <w:rsid w:val="0004093D"/>
    <w:rsid w:val="0005400A"/>
    <w:rsid w:val="000565C9"/>
    <w:rsid w:val="000B07CF"/>
    <w:rsid w:val="00115C6B"/>
    <w:rsid w:val="00127A67"/>
    <w:rsid w:val="00197E17"/>
    <w:rsid w:val="001F4F1D"/>
    <w:rsid w:val="00282A1E"/>
    <w:rsid w:val="002D5233"/>
    <w:rsid w:val="002E3F2C"/>
    <w:rsid w:val="00315054"/>
    <w:rsid w:val="003405C5"/>
    <w:rsid w:val="003614E9"/>
    <w:rsid w:val="00381E97"/>
    <w:rsid w:val="003B1E30"/>
    <w:rsid w:val="003F3A60"/>
    <w:rsid w:val="004073D2"/>
    <w:rsid w:val="00437011"/>
    <w:rsid w:val="004536F2"/>
    <w:rsid w:val="006144AC"/>
    <w:rsid w:val="00702D47"/>
    <w:rsid w:val="00746BC9"/>
    <w:rsid w:val="00772118"/>
    <w:rsid w:val="0084287C"/>
    <w:rsid w:val="008707E2"/>
    <w:rsid w:val="008E5C90"/>
    <w:rsid w:val="00944BD6"/>
    <w:rsid w:val="00971831"/>
    <w:rsid w:val="009759B8"/>
    <w:rsid w:val="009C2EB5"/>
    <w:rsid w:val="009E11B1"/>
    <w:rsid w:val="009E2791"/>
    <w:rsid w:val="009F40C2"/>
    <w:rsid w:val="00AB328A"/>
    <w:rsid w:val="00AB6107"/>
    <w:rsid w:val="00B94C73"/>
    <w:rsid w:val="00C42CE1"/>
    <w:rsid w:val="00CD0073"/>
    <w:rsid w:val="00D05676"/>
    <w:rsid w:val="00D44845"/>
    <w:rsid w:val="00E40C50"/>
    <w:rsid w:val="00E5016C"/>
    <w:rsid w:val="00EC00B0"/>
    <w:rsid w:val="00F74B39"/>
    <w:rsid w:val="00FD1B5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B323"/>
  <w15:docId w15:val="{C64C0D04-250B-43BE-8F41-CE759A9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5pt">
    <w:name w:val="Основной текст (5) + 5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both"/>
    </w:pPr>
    <w:rPr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40C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0C5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8E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90FB-21F1-44C6-AF5F-8556909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2020-08-18T02:18:00Z</cp:lastPrinted>
  <dcterms:created xsi:type="dcterms:W3CDTF">2020-09-08T03:08:00Z</dcterms:created>
  <dcterms:modified xsi:type="dcterms:W3CDTF">2020-09-08T03:08:00Z</dcterms:modified>
</cp:coreProperties>
</file>