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F280A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F280A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FF280A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FF280A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FF280A" w:rsidRPr="00FF280A" w:rsidRDefault="00FF280A" w:rsidP="00FF28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FF280A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FF280A" w:rsidRPr="00FF280A" w:rsidRDefault="00FF280A" w:rsidP="00FF28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280A" w:rsidRPr="00FF280A" w:rsidRDefault="00FF280A" w:rsidP="00FF2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F280A" w:rsidRPr="00FF280A" w:rsidRDefault="00FF280A" w:rsidP="00FF28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F280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F280A" w:rsidRPr="00FF280A" w:rsidRDefault="00FF280A" w:rsidP="00FF280A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От 04.03.2015 г.  № 33                                                               с.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«Об утверждении правил присвоения,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 xml:space="preserve"> изменения, аннулирования адресов»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1221 от 19.11.2014 г., Уставом МО «Казачье»</w:t>
      </w:r>
    </w:p>
    <w:p w:rsidR="00FF280A" w:rsidRPr="00FF280A" w:rsidRDefault="00FF280A" w:rsidP="00FF2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280A" w:rsidRPr="00FF280A" w:rsidRDefault="00FF280A" w:rsidP="00FF2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Утвердить правила присвоения, изменения, аннулирования адресов в МО «Казачье»</w:t>
      </w:r>
    </w:p>
    <w:p w:rsidR="00FF280A" w:rsidRPr="00FF280A" w:rsidRDefault="00FF280A" w:rsidP="00FF2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Опубликовать данное постановление в муниципальном Вестнике.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</w:p>
    <w:p w:rsidR="00FF280A" w:rsidRPr="00FF280A" w:rsidRDefault="00FF280A" w:rsidP="00FF280A">
      <w:pPr>
        <w:jc w:val="right"/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Т.С. Пушкарева</w:t>
      </w:r>
      <w:r w:rsidRPr="00FF280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  <w:r w:rsidRPr="00FF280A">
        <w:rPr>
          <w:sz w:val="24"/>
          <w:szCs w:val="24"/>
        </w:rPr>
        <w:t>Приложение к постановлению № 33 от 04.03.15</w:t>
      </w:r>
      <w:bookmarkStart w:id="0" w:name="Par1"/>
      <w:bookmarkStart w:id="1" w:name="Par27"/>
      <w:bookmarkEnd w:id="0"/>
      <w:bookmarkEnd w:id="1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2"/>
      <w:bookmarkEnd w:id="2"/>
      <w:r w:rsidRPr="00FF280A">
        <w:rPr>
          <w:b/>
          <w:bCs/>
          <w:sz w:val="24"/>
          <w:szCs w:val="24"/>
        </w:rPr>
        <w:t>ПРАВИЛА ПРИСВОЕНИЯ, ИЗМЕНЕНИЯ И АННУЛИРОВАНИЯ АДРЕСОВ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34"/>
      <w:bookmarkEnd w:id="3"/>
      <w:r w:rsidRPr="00FF280A">
        <w:rPr>
          <w:sz w:val="24"/>
          <w:szCs w:val="24"/>
        </w:rPr>
        <w:t>I. Общие положения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lastRenderedPageBreak/>
        <w:t>"</w:t>
      </w:r>
      <w:proofErr w:type="spellStart"/>
      <w:r w:rsidRPr="00FF280A">
        <w:rPr>
          <w:sz w:val="24"/>
          <w:szCs w:val="24"/>
        </w:rPr>
        <w:t>адресообразующие</w:t>
      </w:r>
      <w:proofErr w:type="spellEnd"/>
      <w:r w:rsidRPr="00FF280A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а) уникальность. </w:t>
      </w:r>
      <w:proofErr w:type="gramStart"/>
      <w:r w:rsidRPr="00FF280A">
        <w:rPr>
          <w:sz w:val="24"/>
          <w:szCs w:val="24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</w:t>
      </w:r>
      <w:r w:rsidRPr="00FF280A">
        <w:rPr>
          <w:sz w:val="24"/>
          <w:szCs w:val="24"/>
        </w:rPr>
        <w:lastRenderedPageBreak/>
        <w:t>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8"/>
      <w:bookmarkEnd w:id="4"/>
      <w:r w:rsidRPr="00FF280A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50"/>
      <w:bookmarkEnd w:id="5"/>
      <w:r w:rsidRPr="00FF280A">
        <w:rPr>
          <w:sz w:val="24"/>
          <w:szCs w:val="24"/>
        </w:rPr>
        <w:t>II. Порядок присвоения объекту адресации адреса, изменения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и аннулирования такого адреса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муниципального образования по собственной инициативе или на основании заявлений физических или </w:t>
      </w:r>
      <w:r w:rsidRPr="00FF280A">
        <w:rPr>
          <w:sz w:val="24"/>
          <w:szCs w:val="24"/>
        </w:rPr>
        <w:lastRenderedPageBreak/>
        <w:t xml:space="preserve">юридических лиц, указанных в </w:t>
      </w:r>
      <w:hyperlink r:id="rId5" w:anchor="Par108" w:history="1">
        <w:r w:rsidRPr="00FF280A">
          <w:rPr>
            <w:rStyle w:val="a4"/>
            <w:sz w:val="24"/>
            <w:szCs w:val="24"/>
          </w:rPr>
          <w:t>пунктах 27</w:t>
        </w:r>
      </w:hyperlink>
      <w:r w:rsidRPr="00FF280A">
        <w:rPr>
          <w:sz w:val="24"/>
          <w:szCs w:val="24"/>
        </w:rPr>
        <w:t xml:space="preserve"> и </w:t>
      </w:r>
      <w:hyperlink r:id="rId6" w:anchor="Par114" w:history="1">
        <w:r w:rsidRPr="00FF280A">
          <w:rPr>
            <w:rStyle w:val="a4"/>
            <w:sz w:val="24"/>
            <w:szCs w:val="24"/>
          </w:rPr>
          <w:t>29</w:t>
        </w:r>
      </w:hyperlink>
      <w:r w:rsidRPr="00FF280A">
        <w:rPr>
          <w:sz w:val="24"/>
          <w:szCs w:val="24"/>
        </w:rPr>
        <w:t xml:space="preserve"> настоящих Правил. </w:t>
      </w:r>
      <w:proofErr w:type="gramStart"/>
      <w:r w:rsidRPr="00FF280A">
        <w:rPr>
          <w:sz w:val="24"/>
          <w:szCs w:val="24"/>
        </w:rPr>
        <w:t xml:space="preserve">Аннулирование адресов объектов адресации осуществляется администрацией муниципального образования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FF280A">
          <w:rPr>
            <w:rStyle w:val="a4"/>
            <w:sz w:val="24"/>
            <w:szCs w:val="24"/>
          </w:rPr>
          <w:t>пунктах 1</w:t>
        </w:r>
      </w:hyperlink>
      <w:r w:rsidRPr="00FF280A">
        <w:rPr>
          <w:sz w:val="24"/>
          <w:szCs w:val="24"/>
        </w:rPr>
        <w:t xml:space="preserve"> и </w:t>
      </w:r>
      <w:hyperlink r:id="rId8" w:history="1">
        <w:r w:rsidRPr="00FF280A">
          <w:rPr>
            <w:rStyle w:val="a4"/>
            <w:sz w:val="24"/>
            <w:szCs w:val="24"/>
          </w:rPr>
          <w:t>3 части 2 статьи 27</w:t>
        </w:r>
      </w:hyperlink>
      <w:r w:rsidRPr="00FF280A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FF280A">
        <w:rPr>
          <w:sz w:val="24"/>
          <w:szCs w:val="24"/>
        </w:rPr>
        <w:t xml:space="preserve">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на основании принятых решений о присвоении </w:t>
      </w:r>
      <w:proofErr w:type="spellStart"/>
      <w:r w:rsidRPr="00FF280A">
        <w:rPr>
          <w:sz w:val="24"/>
          <w:szCs w:val="24"/>
        </w:rPr>
        <w:t>адресообразующим</w:t>
      </w:r>
      <w:proofErr w:type="spellEnd"/>
      <w:r w:rsidRPr="00FF280A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5"/>
      <w:bookmarkEnd w:id="6"/>
      <w:r w:rsidRPr="00FF280A">
        <w:rPr>
          <w:sz w:val="24"/>
          <w:szCs w:val="24"/>
        </w:rPr>
        <w:t>8. Присвоение объекту адресации адреса осуществляется: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в отношении земельных участков в случаях: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FF280A">
        <w:rPr>
          <w:sz w:val="24"/>
          <w:szCs w:val="24"/>
        </w:rPr>
        <w:t>отношении</w:t>
      </w:r>
      <w:proofErr w:type="gramEnd"/>
      <w:r w:rsidRPr="00FF280A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FF280A">
          <w:rPr>
            <w:rStyle w:val="a4"/>
            <w:sz w:val="24"/>
            <w:szCs w:val="24"/>
          </w:rPr>
          <w:t>кодексом</w:t>
        </w:r>
      </w:hyperlink>
      <w:r w:rsidRPr="00FF280A">
        <w:rPr>
          <w:sz w:val="24"/>
          <w:szCs w:val="24"/>
        </w:rPr>
        <w:t xml:space="preserve">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r w:rsidRPr="00FF280A">
        <w:rPr>
          <w:sz w:val="24"/>
          <w:szCs w:val="24"/>
        </w:rPr>
        <w:lastRenderedPageBreak/>
        <w:t xml:space="preserve">Федеральным </w:t>
      </w:r>
      <w:hyperlink r:id="rId10" w:history="1">
        <w:r w:rsidRPr="00FF280A">
          <w:rPr>
            <w:rStyle w:val="a4"/>
            <w:sz w:val="24"/>
            <w:szCs w:val="24"/>
          </w:rPr>
          <w:t>законом</w:t>
        </w:r>
      </w:hyperlink>
      <w:r w:rsidRPr="00FF280A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FF280A">
          <w:rPr>
            <w:rStyle w:val="a4"/>
            <w:sz w:val="24"/>
            <w:szCs w:val="24"/>
          </w:rPr>
          <w:t>законом</w:t>
        </w:r>
      </w:hyperlink>
      <w:r w:rsidRPr="00FF280A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F280A">
        <w:rPr>
          <w:sz w:val="24"/>
          <w:szCs w:val="24"/>
        </w:rPr>
        <w:t xml:space="preserve"> с Градостроительным </w:t>
      </w:r>
      <w:hyperlink r:id="rId12" w:history="1">
        <w:r w:rsidRPr="00FF280A">
          <w:rPr>
            <w:rStyle w:val="a4"/>
            <w:sz w:val="24"/>
            <w:szCs w:val="24"/>
          </w:rPr>
          <w:t>кодексом</w:t>
        </w:r>
      </w:hyperlink>
      <w:r w:rsidRPr="00FF280A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в отношении помещений в случаях: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подготовки и оформления в установленном Жилищным </w:t>
      </w:r>
      <w:hyperlink r:id="rId13" w:history="1">
        <w:r w:rsidRPr="00FF280A">
          <w:rPr>
            <w:rStyle w:val="a4"/>
            <w:sz w:val="24"/>
            <w:szCs w:val="24"/>
          </w:rPr>
          <w:t>кодексом</w:t>
        </w:r>
      </w:hyperlink>
      <w:r w:rsidRPr="00FF280A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FF280A">
          <w:rPr>
            <w:rStyle w:val="a4"/>
            <w:sz w:val="24"/>
            <w:szCs w:val="24"/>
          </w:rPr>
          <w:t>законом</w:t>
        </w:r>
      </w:hyperlink>
      <w:r w:rsidRPr="00FF280A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10. В случае</w:t>
      </w:r>
      <w:proofErr w:type="gramStart"/>
      <w:r w:rsidRPr="00FF280A">
        <w:rPr>
          <w:sz w:val="24"/>
          <w:szCs w:val="24"/>
        </w:rPr>
        <w:t>,</w:t>
      </w:r>
      <w:proofErr w:type="gramEnd"/>
      <w:r w:rsidRPr="00FF280A"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67"/>
      <w:bookmarkEnd w:id="7"/>
      <w:r w:rsidRPr="00FF280A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12. </w:t>
      </w:r>
      <w:proofErr w:type="gramStart"/>
      <w:r w:rsidRPr="00FF280A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муниципального образования,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FF280A">
          <w:rPr>
            <w:rStyle w:val="a4"/>
            <w:sz w:val="24"/>
            <w:szCs w:val="24"/>
          </w:rPr>
          <w:t>порядком</w:t>
        </w:r>
      </w:hyperlink>
      <w:r w:rsidRPr="00FF280A">
        <w:rPr>
          <w:sz w:val="24"/>
          <w:szCs w:val="24"/>
        </w:rPr>
        <w:t xml:space="preserve"> ведения государственного адресного реестра</w:t>
      </w:r>
      <w:proofErr w:type="gramEnd"/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13. </w:t>
      </w:r>
      <w:proofErr w:type="gramStart"/>
      <w:r w:rsidRPr="00FF280A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0"/>
      <w:bookmarkEnd w:id="8"/>
      <w:r w:rsidRPr="00FF280A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1"/>
      <w:bookmarkEnd w:id="9"/>
      <w:r w:rsidRPr="00FF280A">
        <w:rPr>
          <w:sz w:val="24"/>
          <w:szCs w:val="24"/>
        </w:rPr>
        <w:t>а) прекращения существования объекта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2"/>
      <w:bookmarkEnd w:id="10"/>
      <w:r w:rsidRPr="00FF280A">
        <w:rPr>
          <w:sz w:val="24"/>
          <w:szCs w:val="24"/>
        </w:rPr>
        <w:t xml:space="preserve">б) отказа в осуществлении </w:t>
      </w:r>
      <w:r w:rsidRPr="00FF280A">
        <w:rPr>
          <w:sz w:val="24"/>
          <w:szCs w:val="24"/>
        </w:rPr>
        <w:lastRenderedPageBreak/>
        <w:t xml:space="preserve">кадастрового учета объекта адресации по основаниям, указанным в </w:t>
      </w:r>
      <w:hyperlink r:id="rId16" w:history="1">
        <w:r w:rsidRPr="00FF280A">
          <w:rPr>
            <w:rStyle w:val="a4"/>
            <w:sz w:val="24"/>
            <w:szCs w:val="24"/>
          </w:rPr>
          <w:t>пунктах 1</w:t>
        </w:r>
      </w:hyperlink>
      <w:r w:rsidRPr="00FF280A">
        <w:rPr>
          <w:sz w:val="24"/>
          <w:szCs w:val="24"/>
        </w:rPr>
        <w:t xml:space="preserve"> и </w:t>
      </w:r>
      <w:hyperlink r:id="rId17" w:history="1">
        <w:r w:rsidRPr="00FF280A">
          <w:rPr>
            <w:rStyle w:val="a4"/>
            <w:sz w:val="24"/>
            <w:szCs w:val="24"/>
          </w:rPr>
          <w:t>3 части 2 статьи 27</w:t>
        </w:r>
      </w:hyperlink>
      <w:r w:rsidRPr="00FF280A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присвоения объекту адресации нового адреса.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FF280A">
          <w:rPr>
            <w:rStyle w:val="a4"/>
            <w:sz w:val="24"/>
            <w:szCs w:val="24"/>
          </w:rPr>
          <w:t>частях 4</w:t>
        </w:r>
      </w:hyperlink>
      <w:r w:rsidRPr="00FF280A">
        <w:rPr>
          <w:sz w:val="24"/>
          <w:szCs w:val="24"/>
        </w:rPr>
        <w:t xml:space="preserve"> и </w:t>
      </w:r>
      <w:hyperlink r:id="rId19" w:history="1">
        <w:r w:rsidRPr="00FF280A">
          <w:rPr>
            <w:rStyle w:val="a4"/>
            <w:sz w:val="24"/>
            <w:szCs w:val="24"/>
          </w:rPr>
          <w:t>5 статьи 24</w:t>
        </w:r>
      </w:hyperlink>
      <w:r w:rsidRPr="00FF280A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7"/>
      <w:bookmarkEnd w:id="11"/>
      <w:r w:rsidRPr="00FF280A">
        <w:rPr>
          <w:sz w:val="24"/>
          <w:szCs w:val="24"/>
        </w:rPr>
        <w:t xml:space="preserve">18. В случае аннулирования адреса здания или сооружения в связи с </w:t>
      </w:r>
      <w:r w:rsidRPr="00FF280A">
        <w:rPr>
          <w:sz w:val="24"/>
          <w:szCs w:val="24"/>
        </w:rPr>
        <w:lastRenderedPageBreak/>
        <w:t>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21. Решение о присвоении объекту адресации адреса принимается одновременно: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б) с заключением соглашения о перераспределении земельных участков, </w:t>
      </w:r>
      <w:r w:rsidRPr="00FF280A">
        <w:rPr>
          <w:sz w:val="24"/>
          <w:szCs w:val="24"/>
        </w:rPr>
        <w:lastRenderedPageBreak/>
        <w:t xml:space="preserve">являющихся объектами адресации, в соответствии с Земельным </w:t>
      </w:r>
      <w:hyperlink r:id="rId20" w:history="1">
        <w:r w:rsidRPr="00FF280A">
          <w:rPr>
            <w:rStyle w:val="a4"/>
            <w:sz w:val="24"/>
            <w:szCs w:val="24"/>
          </w:rPr>
          <w:t>кодексом</w:t>
        </w:r>
      </w:hyperlink>
      <w:r w:rsidRPr="00FF280A">
        <w:rPr>
          <w:sz w:val="24"/>
          <w:szCs w:val="24"/>
        </w:rPr>
        <w:t xml:space="preserve">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в) с заключением договора о развитии застроенной территории в соответствии с Градостроительным </w:t>
      </w:r>
      <w:hyperlink r:id="rId21" w:history="1">
        <w:r w:rsidRPr="00FF280A">
          <w:rPr>
            <w:rStyle w:val="a4"/>
            <w:sz w:val="24"/>
            <w:szCs w:val="24"/>
          </w:rPr>
          <w:t>кодексом</w:t>
        </w:r>
      </w:hyperlink>
      <w:r w:rsidRPr="00FF280A">
        <w:rPr>
          <w:sz w:val="24"/>
          <w:szCs w:val="24"/>
        </w:rPr>
        <w:t xml:space="preserve">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с утверждением проекта планировки территории;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с принятием решения о строительстве объекта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22. Решение о присвоении объекту адресации адреса содержит: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присвоенный объекту адресации адрес;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описание местоположения объекта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</w:t>
      </w:r>
      <w:r w:rsidRPr="00FF280A">
        <w:rPr>
          <w:sz w:val="24"/>
          <w:szCs w:val="24"/>
        </w:rPr>
        <w:lastRenderedPageBreak/>
        <w:t>адресации также указывается кадастровый номер объекта недвижимости, являющегося объектом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23. Решение об аннулировании адреса объекта адресации содержит: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аннулируемый адрес объекта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причину аннулирования адреса объекта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05"/>
      <w:bookmarkEnd w:id="12"/>
      <w:r w:rsidRPr="00FF280A">
        <w:rPr>
          <w:sz w:val="24"/>
          <w:szCs w:val="24"/>
        </w:rPr>
        <w:t xml:space="preserve">24. Решения о присвоении объекту адресации адреса или аннулировании его адреса могут формироваться с использованием федеральной </w:t>
      </w:r>
      <w:r w:rsidRPr="00FF280A">
        <w:rPr>
          <w:sz w:val="24"/>
          <w:szCs w:val="24"/>
        </w:rPr>
        <w:lastRenderedPageBreak/>
        <w:t>информационной адресной системы.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08"/>
      <w:bookmarkEnd w:id="13"/>
      <w:r w:rsidRPr="00FF280A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право хозяйственного ведения;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право оперативного управления;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право пожизненно наследуемого владения;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право постоянного (бессрочного) пользования.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28. Заявление составляется лицами, указанными в </w:t>
      </w:r>
      <w:hyperlink r:id="rId22" w:anchor="Par105" w:history="1">
        <w:r w:rsidRPr="00FF280A">
          <w:rPr>
            <w:rStyle w:val="a4"/>
            <w:sz w:val="24"/>
            <w:szCs w:val="24"/>
          </w:rPr>
          <w:t>пункте 24</w:t>
        </w:r>
      </w:hyperlink>
      <w:r w:rsidRPr="00FF280A">
        <w:rPr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14"/>
      <w:bookmarkEnd w:id="14"/>
      <w:r w:rsidRPr="00FF280A">
        <w:rPr>
          <w:sz w:val="24"/>
          <w:szCs w:val="24"/>
        </w:rPr>
        <w:t xml:space="preserve">29. </w:t>
      </w:r>
      <w:proofErr w:type="gramStart"/>
      <w:r w:rsidRPr="00FF280A">
        <w:rPr>
          <w:sz w:val="24"/>
          <w:szCs w:val="24"/>
        </w:rPr>
        <w:t xml:space="preserve">С заявлением вправе обратиться </w:t>
      </w:r>
      <w:hyperlink r:id="rId23" w:history="1">
        <w:r w:rsidRPr="00FF280A">
          <w:rPr>
            <w:rStyle w:val="a4"/>
            <w:sz w:val="24"/>
            <w:szCs w:val="24"/>
          </w:rPr>
          <w:t>представители</w:t>
        </w:r>
      </w:hyperlink>
      <w:r w:rsidRPr="00FF280A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Pr="00FF280A">
        <w:rPr>
          <w:sz w:val="24"/>
          <w:szCs w:val="24"/>
        </w:rPr>
        <w:lastRenderedPageBreak/>
        <w:t>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FF280A">
          <w:rPr>
            <w:rStyle w:val="a4"/>
            <w:sz w:val="24"/>
            <w:szCs w:val="24"/>
          </w:rPr>
          <w:t>законодательством</w:t>
        </w:r>
      </w:hyperlink>
      <w:r w:rsidRPr="00FF280A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FF280A">
          <w:rPr>
            <w:rStyle w:val="a4"/>
            <w:sz w:val="24"/>
            <w:szCs w:val="24"/>
          </w:rPr>
          <w:t>законодательством</w:t>
        </w:r>
      </w:hyperlink>
      <w:r w:rsidRPr="00FF280A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31. </w:t>
      </w:r>
      <w:proofErr w:type="gramStart"/>
      <w:r w:rsidRPr="00FF280A">
        <w:rPr>
          <w:sz w:val="24"/>
          <w:szCs w:val="24"/>
        </w:rPr>
        <w:t xml:space="preserve">Заявление направляется заявителем (представителем заявителя) в администрацию муниципального образования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</w:t>
      </w:r>
      <w:r w:rsidRPr="00FF280A">
        <w:rPr>
          <w:sz w:val="24"/>
          <w:szCs w:val="24"/>
        </w:rPr>
        <w:lastRenderedPageBreak/>
        <w:t>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FF280A">
        <w:rPr>
          <w:sz w:val="24"/>
          <w:szCs w:val="24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Заявление представляется заявителем (представителем заявителя) в администрацию муниципального образования или многофункциональный центр предоставления государственных и муниципальных услуг, с которым администрацией муниципального образования  в установленном Правительством Российской Федерации порядке заключено соглашение о взаимодействии.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Перечень многофункциональных центров, с которыми заключено соглашение о взаимодействии, публикуется на официальном сайте муниципального образования в информационно-телекоммуникационной сети "Интернет".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Заявление представляется в администрацию муниципального образования или многофункциональный центр по месту нахождения объекта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При представлении заявления </w:t>
      </w:r>
      <w:r w:rsidRPr="00FF280A">
        <w:rPr>
          <w:sz w:val="24"/>
          <w:szCs w:val="24"/>
        </w:rPr>
        <w:lastRenderedPageBreak/>
        <w:t xml:space="preserve">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FF280A">
          <w:rPr>
            <w:rStyle w:val="a4"/>
            <w:sz w:val="24"/>
            <w:szCs w:val="24"/>
          </w:rPr>
          <w:t>законодательством</w:t>
        </w:r>
      </w:hyperlink>
      <w:r w:rsidRPr="00FF280A">
        <w:rPr>
          <w:sz w:val="24"/>
          <w:szCs w:val="24"/>
        </w:rPr>
        <w:t xml:space="preserve">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</w:t>
      </w:r>
      <w:r w:rsidRPr="00FF280A">
        <w:rPr>
          <w:sz w:val="24"/>
          <w:szCs w:val="24"/>
        </w:rPr>
        <w:lastRenderedPageBreak/>
        <w:t>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28"/>
      <w:bookmarkEnd w:id="15"/>
      <w:r w:rsidRPr="00FF280A">
        <w:rPr>
          <w:sz w:val="24"/>
          <w:szCs w:val="24"/>
        </w:rPr>
        <w:t>34. К заявлению прилагаются следующие документы: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а) правоустанавливающие и (или) </w:t>
      </w:r>
      <w:proofErr w:type="spellStart"/>
      <w:r w:rsidRPr="00FF280A">
        <w:rPr>
          <w:sz w:val="24"/>
          <w:szCs w:val="24"/>
        </w:rPr>
        <w:t>правоудостоверяющие</w:t>
      </w:r>
      <w:proofErr w:type="spellEnd"/>
      <w:r w:rsidRPr="00FF280A">
        <w:rPr>
          <w:sz w:val="24"/>
          <w:szCs w:val="24"/>
        </w:rPr>
        <w:t xml:space="preserve"> документы на объект (объекты) адресации;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</w:t>
      </w:r>
      <w:r w:rsidRPr="00FF280A">
        <w:rPr>
          <w:sz w:val="24"/>
          <w:szCs w:val="24"/>
        </w:rPr>
        <w:lastRenderedPageBreak/>
        <w:t>его перевода из жилого помещения в нежилое помещение или нежилого помещения в жилое помещение);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з</w:t>
      </w:r>
      <w:proofErr w:type="spellEnd"/>
      <w:r w:rsidRPr="00FF280A">
        <w:rPr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Par71" w:history="1">
        <w:r w:rsidRPr="00FF280A">
          <w:rPr>
            <w:rStyle w:val="a4"/>
            <w:sz w:val="24"/>
            <w:szCs w:val="24"/>
          </w:rPr>
          <w:t>подпункте "а" пункта 14</w:t>
        </w:r>
      </w:hyperlink>
      <w:r w:rsidRPr="00FF280A">
        <w:rPr>
          <w:sz w:val="24"/>
          <w:szCs w:val="24"/>
        </w:rPr>
        <w:t xml:space="preserve"> настоящих Правил);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ar72" w:history="1">
        <w:r w:rsidRPr="00FF280A">
          <w:rPr>
            <w:rStyle w:val="a4"/>
            <w:sz w:val="24"/>
            <w:szCs w:val="24"/>
          </w:rPr>
          <w:t>подпункте "б" пункта 14</w:t>
        </w:r>
      </w:hyperlink>
      <w:r w:rsidRPr="00FF280A">
        <w:rPr>
          <w:sz w:val="24"/>
          <w:szCs w:val="24"/>
        </w:rPr>
        <w:t xml:space="preserve"> настоящих Правил).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35. </w:t>
      </w:r>
      <w:proofErr w:type="gramStart"/>
      <w:r w:rsidRPr="00FF280A">
        <w:rPr>
          <w:sz w:val="24"/>
          <w:szCs w:val="24"/>
        </w:rPr>
        <w:t xml:space="preserve">Администрация муниципального образования запрашивает документы, указанные в </w:t>
      </w:r>
      <w:hyperlink r:id="rId29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если </w:t>
      </w:r>
      <w:r w:rsidRPr="00FF280A">
        <w:rPr>
          <w:sz w:val="24"/>
          <w:szCs w:val="24"/>
        </w:rPr>
        <w:lastRenderedPageBreak/>
        <w:t>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Документы, указанные в </w:t>
      </w:r>
      <w:hyperlink r:id="rId31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36. Если заявление и документы, указанные в </w:t>
      </w:r>
      <w:hyperlink r:id="rId32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представляются заявителем (представителем заявителя) лично,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случае</w:t>
      </w:r>
      <w:proofErr w:type="gramStart"/>
      <w:r w:rsidRPr="00FF280A">
        <w:rPr>
          <w:sz w:val="24"/>
          <w:szCs w:val="24"/>
        </w:rPr>
        <w:t>,</w:t>
      </w:r>
      <w:proofErr w:type="gramEnd"/>
      <w:r w:rsidRPr="00FF280A">
        <w:rPr>
          <w:sz w:val="24"/>
          <w:szCs w:val="24"/>
        </w:rPr>
        <w:t xml:space="preserve"> если заявление и документы, указанные в </w:t>
      </w:r>
      <w:hyperlink r:id="rId33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Получение заявления и документов, указанных в </w:t>
      </w:r>
      <w:hyperlink r:id="rId34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</w:t>
      </w:r>
      <w:r w:rsidRPr="00FF280A">
        <w:rPr>
          <w:sz w:val="24"/>
          <w:szCs w:val="24"/>
        </w:rPr>
        <w:lastRenderedPageBreak/>
        <w:t>администрацией муниципального образования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5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6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46"/>
      <w:bookmarkEnd w:id="16"/>
      <w:r w:rsidRPr="00FF280A">
        <w:rPr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147"/>
      <w:bookmarkEnd w:id="17"/>
      <w:r w:rsidRPr="00FF280A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7" w:anchor="Par146" w:history="1">
        <w:r w:rsidRPr="00FF280A">
          <w:rPr>
            <w:rStyle w:val="a4"/>
            <w:sz w:val="24"/>
            <w:szCs w:val="24"/>
          </w:rPr>
          <w:t>пункте 37</w:t>
        </w:r>
      </w:hyperlink>
      <w:r w:rsidRPr="00FF280A">
        <w:rPr>
          <w:sz w:val="24"/>
          <w:szCs w:val="24"/>
        </w:rPr>
        <w:t xml:space="preserve"> настоящих Правил, исчисляется со дня передачи многофункциональным </w:t>
      </w:r>
      <w:r w:rsidRPr="00FF280A">
        <w:rPr>
          <w:sz w:val="24"/>
          <w:szCs w:val="24"/>
        </w:rPr>
        <w:lastRenderedPageBreak/>
        <w:t xml:space="preserve">центром заявления и документов, указанных в </w:t>
      </w:r>
      <w:hyperlink r:id="rId38" w:anchor="Par128" w:history="1">
        <w:r w:rsidRPr="00FF280A">
          <w:rPr>
            <w:rStyle w:val="a4"/>
            <w:sz w:val="24"/>
            <w:szCs w:val="24"/>
          </w:rPr>
          <w:t>пункте 34</w:t>
        </w:r>
      </w:hyperlink>
      <w:r w:rsidRPr="00FF280A">
        <w:rPr>
          <w:sz w:val="24"/>
          <w:szCs w:val="24"/>
        </w:rPr>
        <w:t xml:space="preserve"> настоящих Правил (при их наличии), в администрацию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Par146" w:history="1">
        <w:r w:rsidRPr="00FF280A">
          <w:rPr>
            <w:rStyle w:val="a4"/>
            <w:sz w:val="24"/>
            <w:szCs w:val="24"/>
          </w:rPr>
          <w:t>пунктах 37</w:t>
        </w:r>
      </w:hyperlink>
      <w:r w:rsidRPr="00FF280A">
        <w:rPr>
          <w:sz w:val="24"/>
          <w:szCs w:val="24"/>
        </w:rPr>
        <w:t xml:space="preserve"> и </w:t>
      </w:r>
      <w:hyperlink r:id="rId40" w:anchor="Par147" w:history="1">
        <w:r w:rsidRPr="00FF280A">
          <w:rPr>
            <w:rStyle w:val="a4"/>
            <w:sz w:val="24"/>
            <w:szCs w:val="24"/>
          </w:rPr>
          <w:t>38</w:t>
        </w:r>
      </w:hyperlink>
      <w:r w:rsidRPr="00FF280A">
        <w:rPr>
          <w:sz w:val="24"/>
          <w:szCs w:val="24"/>
        </w:rPr>
        <w:t xml:space="preserve"> настоящих Правил;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F280A">
        <w:rPr>
          <w:sz w:val="24"/>
          <w:szCs w:val="24"/>
        </w:rPr>
        <w:t>днем</w:t>
      </w:r>
      <w:proofErr w:type="gramEnd"/>
      <w:r w:rsidRPr="00FF280A">
        <w:rPr>
          <w:sz w:val="24"/>
          <w:szCs w:val="24"/>
        </w:rPr>
        <w:t xml:space="preserve"> со дня истечения установленного </w:t>
      </w:r>
      <w:hyperlink r:id="rId41" w:anchor="Par146" w:history="1">
        <w:r w:rsidRPr="00FF280A">
          <w:rPr>
            <w:rStyle w:val="a4"/>
            <w:sz w:val="24"/>
            <w:szCs w:val="24"/>
          </w:rPr>
          <w:t>пунктами 37</w:t>
        </w:r>
      </w:hyperlink>
      <w:r w:rsidRPr="00FF280A">
        <w:rPr>
          <w:sz w:val="24"/>
          <w:szCs w:val="24"/>
        </w:rPr>
        <w:t xml:space="preserve"> и </w:t>
      </w:r>
      <w:hyperlink r:id="rId42" w:anchor="Par147" w:history="1">
        <w:r w:rsidRPr="00FF280A">
          <w:rPr>
            <w:rStyle w:val="a4"/>
            <w:sz w:val="24"/>
            <w:szCs w:val="24"/>
          </w:rPr>
          <w:t>38</w:t>
        </w:r>
      </w:hyperlink>
      <w:r w:rsidRPr="00FF280A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обеспечивает передачу документа в многофункциональный центр для выдачи заявителю не позднее </w:t>
      </w:r>
      <w:r w:rsidRPr="00FF280A">
        <w:rPr>
          <w:sz w:val="24"/>
          <w:szCs w:val="24"/>
        </w:rPr>
        <w:lastRenderedPageBreak/>
        <w:t xml:space="preserve">рабочего дня, следующего за днем истечения срока, установленного </w:t>
      </w:r>
      <w:hyperlink r:id="rId43" w:anchor="Par146" w:history="1">
        <w:r w:rsidRPr="00FF280A">
          <w:rPr>
            <w:rStyle w:val="a4"/>
            <w:sz w:val="24"/>
            <w:szCs w:val="24"/>
          </w:rPr>
          <w:t>пунктами 37</w:t>
        </w:r>
      </w:hyperlink>
      <w:r w:rsidRPr="00FF280A">
        <w:rPr>
          <w:sz w:val="24"/>
          <w:szCs w:val="24"/>
        </w:rPr>
        <w:t xml:space="preserve"> и </w:t>
      </w:r>
      <w:hyperlink r:id="rId44" w:anchor="Par147" w:history="1">
        <w:r w:rsidRPr="00FF280A">
          <w:rPr>
            <w:rStyle w:val="a4"/>
            <w:sz w:val="24"/>
            <w:szCs w:val="24"/>
          </w:rPr>
          <w:t>38</w:t>
        </w:r>
      </w:hyperlink>
      <w:r w:rsidRPr="00FF280A">
        <w:rPr>
          <w:sz w:val="24"/>
          <w:szCs w:val="24"/>
        </w:rPr>
        <w:t xml:space="preserve"> настоящих Правил.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152"/>
      <w:bookmarkEnd w:id="18"/>
      <w:r w:rsidRPr="00FF280A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5" w:anchor="Par108" w:history="1">
        <w:r w:rsidRPr="00FF280A">
          <w:rPr>
            <w:rStyle w:val="a4"/>
            <w:sz w:val="24"/>
            <w:szCs w:val="24"/>
          </w:rPr>
          <w:t>пунктах 27</w:t>
        </w:r>
      </w:hyperlink>
      <w:r w:rsidRPr="00FF280A">
        <w:rPr>
          <w:sz w:val="24"/>
          <w:szCs w:val="24"/>
        </w:rPr>
        <w:t xml:space="preserve"> и </w:t>
      </w:r>
      <w:hyperlink r:id="rId46" w:anchor="Par114" w:history="1">
        <w:r w:rsidRPr="00FF280A">
          <w:rPr>
            <w:rStyle w:val="a4"/>
            <w:sz w:val="24"/>
            <w:szCs w:val="24"/>
          </w:rPr>
          <w:t>29</w:t>
        </w:r>
      </w:hyperlink>
      <w:r w:rsidRPr="00FF280A">
        <w:rPr>
          <w:sz w:val="24"/>
          <w:szCs w:val="24"/>
        </w:rPr>
        <w:t xml:space="preserve"> настоящих Правил;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F280A">
        <w:rPr>
          <w:sz w:val="24"/>
          <w:szCs w:val="24"/>
        </w:rPr>
        <w:t>необходимых</w:t>
      </w:r>
      <w:proofErr w:type="gramEnd"/>
      <w:r w:rsidRPr="00FF280A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Par48" w:history="1">
        <w:r w:rsidRPr="00FF280A">
          <w:rPr>
            <w:rStyle w:val="a4"/>
            <w:sz w:val="24"/>
            <w:szCs w:val="24"/>
          </w:rPr>
          <w:t>пунктах 5</w:t>
        </w:r>
      </w:hyperlink>
      <w:r w:rsidRPr="00FF280A">
        <w:rPr>
          <w:sz w:val="24"/>
          <w:szCs w:val="24"/>
        </w:rPr>
        <w:t xml:space="preserve">, </w:t>
      </w:r>
      <w:hyperlink r:id="rId48" w:anchor="Par55" w:history="1">
        <w:r w:rsidRPr="00FF280A">
          <w:rPr>
            <w:rStyle w:val="a4"/>
            <w:sz w:val="24"/>
            <w:szCs w:val="24"/>
          </w:rPr>
          <w:t>8</w:t>
        </w:r>
      </w:hyperlink>
      <w:r w:rsidRPr="00FF280A">
        <w:rPr>
          <w:sz w:val="24"/>
          <w:szCs w:val="24"/>
        </w:rPr>
        <w:t xml:space="preserve"> - </w:t>
      </w:r>
      <w:hyperlink r:id="rId49" w:anchor="Par67" w:history="1">
        <w:r w:rsidRPr="00FF280A">
          <w:rPr>
            <w:rStyle w:val="a4"/>
            <w:sz w:val="24"/>
            <w:szCs w:val="24"/>
          </w:rPr>
          <w:t>11</w:t>
        </w:r>
      </w:hyperlink>
      <w:r w:rsidRPr="00FF280A">
        <w:rPr>
          <w:sz w:val="24"/>
          <w:szCs w:val="24"/>
        </w:rPr>
        <w:t xml:space="preserve"> и </w:t>
      </w:r>
      <w:hyperlink r:id="rId50" w:anchor="Par70" w:history="1">
        <w:r w:rsidRPr="00FF280A">
          <w:rPr>
            <w:rStyle w:val="a4"/>
            <w:sz w:val="24"/>
            <w:szCs w:val="24"/>
          </w:rPr>
          <w:t>14</w:t>
        </w:r>
      </w:hyperlink>
      <w:r w:rsidRPr="00FF280A">
        <w:rPr>
          <w:sz w:val="24"/>
          <w:szCs w:val="24"/>
        </w:rPr>
        <w:t xml:space="preserve"> - </w:t>
      </w:r>
      <w:hyperlink r:id="rId51" w:anchor="Par77" w:history="1">
        <w:r w:rsidRPr="00FF280A">
          <w:rPr>
            <w:rStyle w:val="a4"/>
            <w:sz w:val="24"/>
            <w:szCs w:val="24"/>
          </w:rPr>
          <w:t>18</w:t>
        </w:r>
      </w:hyperlink>
      <w:r w:rsidRPr="00FF280A">
        <w:rPr>
          <w:sz w:val="24"/>
          <w:szCs w:val="24"/>
        </w:rPr>
        <w:t xml:space="preserve"> настоящих Правил.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Par152" w:history="1">
        <w:r w:rsidRPr="00FF280A">
          <w:rPr>
            <w:rStyle w:val="a4"/>
            <w:sz w:val="24"/>
            <w:szCs w:val="24"/>
          </w:rPr>
          <w:t>пункта 40</w:t>
        </w:r>
      </w:hyperlink>
      <w:r w:rsidRPr="00FF280A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9" w:name="Par161"/>
      <w:bookmarkEnd w:id="19"/>
      <w:r w:rsidRPr="00FF280A">
        <w:rPr>
          <w:sz w:val="24"/>
          <w:szCs w:val="24"/>
        </w:rPr>
        <w:t>III. Структура адреса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0" w:name="Par163"/>
      <w:bookmarkEnd w:id="20"/>
      <w:r w:rsidRPr="00FF280A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FF280A">
        <w:rPr>
          <w:sz w:val="24"/>
          <w:szCs w:val="24"/>
        </w:rPr>
        <w:t>адресообразующих</w:t>
      </w:r>
      <w:proofErr w:type="spellEnd"/>
      <w:r w:rsidRPr="00FF280A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наименование страны (Российская Федерация);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наименование субъекта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наименование населенного пункта;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е) наименование элемента планировочной структуры;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ж) наименование элемента улично-дорожной сети;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з</w:t>
      </w:r>
      <w:proofErr w:type="spellEnd"/>
      <w:r w:rsidRPr="00FF280A">
        <w:rPr>
          <w:sz w:val="24"/>
          <w:szCs w:val="24"/>
        </w:rPr>
        <w:t>) номер земельного участка;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к) тип и номер помещения, расположенного в здании или сооружении.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F280A">
        <w:rPr>
          <w:sz w:val="24"/>
          <w:szCs w:val="24"/>
        </w:rPr>
        <w:t>адресообразующих</w:t>
      </w:r>
      <w:proofErr w:type="spellEnd"/>
      <w:r w:rsidRPr="00FF280A">
        <w:rPr>
          <w:sz w:val="24"/>
          <w:szCs w:val="24"/>
        </w:rPr>
        <w:t xml:space="preserve"> элементов в структуре адреса, указанная в </w:t>
      </w:r>
      <w:hyperlink r:id="rId53" w:anchor="Par163" w:history="1">
        <w:r w:rsidRPr="00FF280A">
          <w:rPr>
            <w:rStyle w:val="a4"/>
            <w:sz w:val="24"/>
            <w:szCs w:val="24"/>
          </w:rPr>
          <w:t>пункте 44</w:t>
        </w:r>
      </w:hyperlink>
      <w:r w:rsidRPr="00FF280A">
        <w:rPr>
          <w:sz w:val="24"/>
          <w:szCs w:val="24"/>
        </w:rPr>
        <w:t xml:space="preserve"> настоящих Правил.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46. Перечень </w:t>
      </w:r>
      <w:proofErr w:type="spellStart"/>
      <w:r w:rsidRPr="00FF280A">
        <w:rPr>
          <w:sz w:val="24"/>
          <w:szCs w:val="24"/>
        </w:rPr>
        <w:t>адресообразующих</w:t>
      </w:r>
      <w:proofErr w:type="spellEnd"/>
      <w:r w:rsidRPr="00FF280A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1" w:name="Par176"/>
      <w:bookmarkEnd w:id="21"/>
      <w:r w:rsidRPr="00FF280A">
        <w:rPr>
          <w:sz w:val="24"/>
          <w:szCs w:val="24"/>
        </w:rPr>
        <w:t xml:space="preserve">47. Обязательными </w:t>
      </w:r>
      <w:proofErr w:type="spellStart"/>
      <w:r w:rsidRPr="00FF280A">
        <w:rPr>
          <w:sz w:val="24"/>
          <w:szCs w:val="24"/>
        </w:rPr>
        <w:t>адресообразующими</w:t>
      </w:r>
      <w:proofErr w:type="spellEnd"/>
      <w:r w:rsidRPr="00FF280A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страна;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субъект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сельское поселение в составе муниципального района (для муниципального района);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населенный пункт.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48. Иные </w:t>
      </w:r>
      <w:proofErr w:type="spellStart"/>
      <w:r w:rsidRPr="00FF280A">
        <w:rPr>
          <w:sz w:val="24"/>
          <w:szCs w:val="24"/>
        </w:rPr>
        <w:t>адресообразующие</w:t>
      </w:r>
      <w:proofErr w:type="spellEnd"/>
      <w:r w:rsidRPr="00FF280A">
        <w:rPr>
          <w:sz w:val="24"/>
          <w:szCs w:val="24"/>
        </w:rPr>
        <w:t xml:space="preserve"> </w:t>
      </w:r>
      <w:r w:rsidRPr="00FF280A">
        <w:rPr>
          <w:sz w:val="24"/>
          <w:szCs w:val="24"/>
        </w:rPr>
        <w:lastRenderedPageBreak/>
        <w:t>элементы применяются в зависимости от вида объекта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FF280A">
        <w:rPr>
          <w:sz w:val="24"/>
          <w:szCs w:val="24"/>
        </w:rPr>
        <w:t>адресообразующим</w:t>
      </w:r>
      <w:proofErr w:type="spellEnd"/>
      <w:r w:rsidRPr="00FF280A">
        <w:rPr>
          <w:sz w:val="24"/>
          <w:szCs w:val="24"/>
        </w:rPr>
        <w:t xml:space="preserve"> элементам, указанным в </w:t>
      </w:r>
      <w:hyperlink r:id="rId54" w:anchor="Par176" w:history="1">
        <w:r w:rsidRPr="00FF280A">
          <w:rPr>
            <w:rStyle w:val="a4"/>
            <w:sz w:val="24"/>
            <w:szCs w:val="24"/>
          </w:rPr>
          <w:t>пункте 47</w:t>
        </w:r>
      </w:hyperlink>
      <w:r w:rsidRPr="00FF280A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FF280A">
        <w:rPr>
          <w:sz w:val="24"/>
          <w:szCs w:val="24"/>
        </w:rPr>
        <w:t>адресообразующие</w:t>
      </w:r>
      <w:proofErr w:type="spellEnd"/>
      <w:r w:rsidRPr="00FF280A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наименование элемента планировочной структуры (при наличии);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наименование элемента улично-дорожной сети (при наличии);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номер земельного участка.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F280A">
        <w:rPr>
          <w:sz w:val="24"/>
          <w:szCs w:val="24"/>
        </w:rPr>
        <w:t>адресообразующим</w:t>
      </w:r>
      <w:proofErr w:type="spellEnd"/>
      <w:r w:rsidRPr="00FF280A">
        <w:rPr>
          <w:sz w:val="24"/>
          <w:szCs w:val="24"/>
        </w:rPr>
        <w:t xml:space="preserve"> элементам, указанным в </w:t>
      </w:r>
      <w:hyperlink r:id="rId55" w:anchor="Par176" w:history="1">
        <w:r w:rsidRPr="00FF280A">
          <w:rPr>
            <w:rStyle w:val="a4"/>
            <w:sz w:val="24"/>
            <w:szCs w:val="24"/>
          </w:rPr>
          <w:t>пункте 47</w:t>
        </w:r>
      </w:hyperlink>
      <w:r w:rsidRPr="00FF280A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FF280A">
        <w:rPr>
          <w:sz w:val="24"/>
          <w:szCs w:val="24"/>
        </w:rPr>
        <w:t>адресообразующие</w:t>
      </w:r>
      <w:proofErr w:type="spellEnd"/>
      <w:r w:rsidRPr="00FF280A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наименование элемента планировочной структуры (при наличии);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наименование элемента улично-дорожной сети (при наличии);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F280A">
        <w:rPr>
          <w:sz w:val="24"/>
          <w:szCs w:val="24"/>
        </w:rPr>
        <w:t>адресообразующим</w:t>
      </w:r>
      <w:proofErr w:type="spellEnd"/>
      <w:r w:rsidRPr="00FF280A">
        <w:rPr>
          <w:sz w:val="24"/>
          <w:szCs w:val="24"/>
        </w:rPr>
        <w:t xml:space="preserve"> элементам, указанным в </w:t>
      </w:r>
      <w:hyperlink r:id="rId56" w:anchor="Par176" w:history="1">
        <w:r w:rsidRPr="00FF280A">
          <w:rPr>
            <w:rStyle w:val="a4"/>
            <w:sz w:val="24"/>
            <w:szCs w:val="24"/>
          </w:rPr>
          <w:t>пункте 47</w:t>
        </w:r>
      </w:hyperlink>
      <w:r w:rsidRPr="00FF280A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FF280A">
        <w:rPr>
          <w:sz w:val="24"/>
          <w:szCs w:val="24"/>
        </w:rPr>
        <w:lastRenderedPageBreak/>
        <w:t>адресообразующие</w:t>
      </w:r>
      <w:proofErr w:type="spellEnd"/>
      <w:r w:rsidRPr="00FF280A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наименование элемента планировочной структуры (при наличии);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наименование элемента улично-дорожной сети (при наличии);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тип и номер здания, сооружения;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тип и номер помещения в пределах здания, сооружения;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FF280A">
        <w:rPr>
          <w:sz w:val="24"/>
          <w:szCs w:val="24"/>
        </w:rPr>
        <w:t>адресообразующих</w:t>
      </w:r>
      <w:proofErr w:type="spellEnd"/>
      <w:r w:rsidRPr="00FF280A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2" w:name="Par199"/>
      <w:bookmarkEnd w:id="22"/>
      <w:r w:rsidRPr="00FF280A">
        <w:rPr>
          <w:sz w:val="24"/>
          <w:szCs w:val="24"/>
        </w:rPr>
        <w:t>IV. Правила написания наименований и нумерации</w:t>
      </w:r>
      <w:r>
        <w:rPr>
          <w:sz w:val="24"/>
          <w:szCs w:val="24"/>
        </w:rPr>
        <w:t xml:space="preserve"> </w:t>
      </w:r>
      <w:r w:rsidRPr="00FF280A">
        <w:rPr>
          <w:sz w:val="24"/>
          <w:szCs w:val="24"/>
        </w:rPr>
        <w:t>объектов адресации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</w:t>
      </w:r>
      <w:r w:rsidRPr="00FF280A">
        <w:rPr>
          <w:sz w:val="24"/>
          <w:szCs w:val="24"/>
        </w:rPr>
        <w:lastRenderedPageBreak/>
        <w:t>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органа местного самоуправления на государственных языках субъектов Российской Федерации или родных языках народов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7" w:history="1">
        <w:r w:rsidRPr="00FF280A">
          <w:rPr>
            <w:rStyle w:val="a4"/>
            <w:sz w:val="24"/>
            <w:szCs w:val="24"/>
          </w:rPr>
          <w:t>Конституции</w:t>
        </w:r>
      </w:hyperlink>
      <w:r w:rsidRPr="00FF280A">
        <w:rPr>
          <w:sz w:val="24"/>
          <w:szCs w:val="24"/>
        </w:rPr>
        <w:t xml:space="preserve"> Российской Федерации.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</w:t>
      </w:r>
      <w:r w:rsidRPr="00FF280A">
        <w:rPr>
          <w:sz w:val="24"/>
          <w:szCs w:val="24"/>
        </w:rPr>
        <w:lastRenderedPageBreak/>
        <w:t>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FF280A">
        <w:rPr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"</w:t>
      </w:r>
      <w:proofErr w:type="gramStart"/>
      <w:r w:rsidRPr="00FF280A">
        <w:rPr>
          <w:sz w:val="24"/>
          <w:szCs w:val="24"/>
        </w:rPr>
        <w:t>-"</w:t>
      </w:r>
      <w:proofErr w:type="gramEnd"/>
      <w:r w:rsidRPr="00FF280A">
        <w:rPr>
          <w:sz w:val="24"/>
          <w:szCs w:val="24"/>
        </w:rPr>
        <w:t xml:space="preserve"> - дефис;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"</w:t>
      </w:r>
      <w:proofErr w:type="gramStart"/>
      <w:r w:rsidRPr="00FF280A">
        <w:rPr>
          <w:sz w:val="24"/>
          <w:szCs w:val="24"/>
        </w:rPr>
        <w:t>."</w:t>
      </w:r>
      <w:proofErr w:type="gramEnd"/>
      <w:r w:rsidRPr="00FF280A">
        <w:rPr>
          <w:sz w:val="24"/>
          <w:szCs w:val="24"/>
        </w:rPr>
        <w:t xml:space="preserve"> - точка;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</w:t>
      </w:r>
      <w:proofErr w:type="gramStart"/>
      <w:r w:rsidRPr="00FF280A">
        <w:rPr>
          <w:sz w:val="24"/>
          <w:szCs w:val="24"/>
        </w:rPr>
        <w:t xml:space="preserve">) "(" - </w:t>
      </w:r>
      <w:proofErr w:type="gramEnd"/>
      <w:r w:rsidRPr="00FF280A">
        <w:rPr>
          <w:sz w:val="24"/>
          <w:szCs w:val="24"/>
        </w:rPr>
        <w:t>открывающая круглая скобка;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>г) ")" - закрывающая круглая скобка;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"N" - знак номера.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FF280A">
        <w:rPr>
          <w:sz w:val="24"/>
          <w:szCs w:val="24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F280A">
        <w:rPr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FF280A">
        <w:rPr>
          <w:sz w:val="24"/>
          <w:szCs w:val="24"/>
        </w:rPr>
        <w:t xml:space="preserve"> с полным написанием имени и фамилии или звания и фамилии.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При формировании номерной части </w:t>
      </w:r>
      <w:r w:rsidRPr="00FF280A">
        <w:rPr>
          <w:sz w:val="24"/>
          <w:szCs w:val="24"/>
        </w:rPr>
        <w:lastRenderedPageBreak/>
        <w:t>адреса используются арабские цифры и при необходимости буквы русского алфавита, за исключением букв "е", "</w:t>
      </w:r>
      <w:proofErr w:type="spellStart"/>
      <w:r w:rsidRPr="00FF280A">
        <w:rPr>
          <w:sz w:val="24"/>
          <w:szCs w:val="24"/>
        </w:rPr>
        <w:t>з</w:t>
      </w:r>
      <w:proofErr w:type="spellEnd"/>
      <w:r w:rsidRPr="00FF280A">
        <w:rPr>
          <w:sz w:val="24"/>
          <w:szCs w:val="24"/>
        </w:rPr>
        <w:t>", "</w:t>
      </w:r>
      <w:proofErr w:type="spellStart"/>
      <w:r w:rsidRPr="00FF280A">
        <w:rPr>
          <w:sz w:val="24"/>
          <w:szCs w:val="24"/>
        </w:rPr>
        <w:t>й</w:t>
      </w:r>
      <w:proofErr w:type="spellEnd"/>
      <w:r w:rsidRPr="00FF280A">
        <w:rPr>
          <w:sz w:val="24"/>
          <w:szCs w:val="24"/>
        </w:rPr>
        <w:t>", "</w:t>
      </w:r>
      <w:proofErr w:type="spellStart"/>
      <w:r w:rsidRPr="00FF280A">
        <w:rPr>
          <w:sz w:val="24"/>
          <w:szCs w:val="24"/>
        </w:rPr>
        <w:t>ъ</w:t>
      </w:r>
      <w:proofErr w:type="spellEnd"/>
      <w:r w:rsidRPr="00FF280A">
        <w:rPr>
          <w:sz w:val="24"/>
          <w:szCs w:val="24"/>
        </w:rPr>
        <w:t>", "</w:t>
      </w:r>
      <w:proofErr w:type="spellStart"/>
      <w:r w:rsidRPr="00FF280A">
        <w:rPr>
          <w:sz w:val="24"/>
          <w:szCs w:val="24"/>
        </w:rPr>
        <w:t>ы</w:t>
      </w:r>
      <w:proofErr w:type="spellEnd"/>
      <w:r w:rsidRPr="00FF280A">
        <w:rPr>
          <w:sz w:val="24"/>
          <w:szCs w:val="24"/>
        </w:rPr>
        <w:t>" и "</w:t>
      </w:r>
      <w:proofErr w:type="spellStart"/>
      <w:r w:rsidRPr="00FF280A">
        <w:rPr>
          <w:sz w:val="24"/>
          <w:szCs w:val="24"/>
        </w:rPr>
        <w:t>ь</w:t>
      </w:r>
      <w:proofErr w:type="spellEnd"/>
      <w:r w:rsidRPr="00FF280A">
        <w:rPr>
          <w:sz w:val="24"/>
          <w:szCs w:val="24"/>
        </w:rPr>
        <w:t>", а также символ "/" - косая черта.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F280A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F280A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FF280A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FF280A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FF280A" w:rsidRPr="00FF280A" w:rsidRDefault="00FF280A" w:rsidP="00FF28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FF280A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FF280A" w:rsidRPr="00FF280A" w:rsidRDefault="00FF280A" w:rsidP="00FF28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280A" w:rsidRPr="00FF280A" w:rsidRDefault="00FF280A" w:rsidP="00FF2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F280A" w:rsidRPr="00FF280A" w:rsidRDefault="00FF280A" w:rsidP="00FF28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F280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F280A" w:rsidRPr="00FF280A" w:rsidRDefault="00FF280A" w:rsidP="00FF280A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От 04.03.2015 г.  № 34                                                               с.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утверждения, реализации и оценки эффективности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 xml:space="preserve"> муниципальных программ»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 xml:space="preserve">В соответствии Бюджетным </w:t>
      </w:r>
      <w:hyperlink r:id="rId58" w:history="1">
        <w:r w:rsidRPr="00FF28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F280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F280A" w:rsidRPr="00FF280A" w:rsidRDefault="00FF280A" w:rsidP="00FF2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280A" w:rsidRPr="00FF280A" w:rsidRDefault="00FF280A" w:rsidP="00FF2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Утвердить Порядок разработки, утверждения, реализации и оценки эффективности муниципальных программ.</w:t>
      </w:r>
    </w:p>
    <w:p w:rsidR="00FF280A" w:rsidRPr="00FF280A" w:rsidRDefault="00FF280A" w:rsidP="00FF2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lastRenderedPageBreak/>
        <w:t>Опубликовать данное постановление в муниципальном Вестнике.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</w:p>
    <w:p w:rsidR="00FF280A" w:rsidRDefault="00FF280A" w:rsidP="00FF280A">
      <w:pPr>
        <w:jc w:val="right"/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Т.С. Пушкарева</w:t>
      </w:r>
      <w:bookmarkStart w:id="23" w:name="Par41"/>
      <w:bookmarkEnd w:id="23"/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</w:pPr>
    </w:p>
    <w:p w:rsidR="009779AC" w:rsidRDefault="009779AC" w:rsidP="00FF280A">
      <w:pPr>
        <w:jc w:val="right"/>
        <w:rPr>
          <w:sz w:val="24"/>
          <w:szCs w:val="24"/>
        </w:rPr>
        <w:sectPr w:rsidR="009779AC" w:rsidSect="00FF280A">
          <w:pgSz w:w="11906" w:h="16838"/>
          <w:pgMar w:top="1134" w:right="851" w:bottom="1134" w:left="1701" w:header="709" w:footer="709" w:gutter="0"/>
          <w:cols w:num="2" w:space="720"/>
        </w:sectPr>
      </w:pPr>
    </w:p>
    <w:p w:rsidR="00FF280A" w:rsidRPr="00FF280A" w:rsidRDefault="00FF280A" w:rsidP="00FF280A">
      <w:pPr>
        <w:jc w:val="right"/>
        <w:rPr>
          <w:rFonts w:ascii="Times New Roman" w:hAnsi="Times New Roman" w:cs="Times New Roman"/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Приложение 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к постановлению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 xml:space="preserve"> № 34 от 04.03.15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4" w:name="Par47"/>
      <w:bookmarkEnd w:id="24"/>
      <w:r w:rsidRPr="00FF280A">
        <w:rPr>
          <w:b/>
          <w:bCs/>
          <w:sz w:val="24"/>
          <w:szCs w:val="24"/>
        </w:rPr>
        <w:t>ПОРЯДОК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280A">
        <w:rPr>
          <w:b/>
          <w:bCs/>
          <w:sz w:val="24"/>
          <w:szCs w:val="24"/>
        </w:rPr>
        <w:t>РАЗРАБОТКИ, УТВЕРЖДЕНИЯ, РЕАЛИЗАЦИИ И ОЦЕНКИ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280A">
        <w:rPr>
          <w:b/>
          <w:bCs/>
          <w:sz w:val="24"/>
          <w:szCs w:val="24"/>
        </w:rPr>
        <w:t>ЭФФЕКТИВНОСТИ МУНИЦИПАЛЬНЫХ ПРОГРАММ МУНИЦИПАЛЬНОГО ОБРАЗОВАНИЯ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5" w:name="Par56"/>
      <w:bookmarkEnd w:id="25"/>
      <w:r w:rsidRPr="00FF280A">
        <w:rPr>
          <w:sz w:val="24"/>
          <w:szCs w:val="24"/>
        </w:rPr>
        <w:t>1. ОБЩИЕ ПОЛОЖЕНИЯ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1. Порядок разработки, утверждения, реализации и оценки эффективности муниципальных программ муниципального образования (далее - Порядок) разработан в соответствии Бюджетным </w:t>
      </w:r>
      <w:hyperlink r:id="rId59" w:history="1">
        <w:r w:rsidRPr="00FF280A">
          <w:rPr>
            <w:rStyle w:val="a4"/>
            <w:sz w:val="24"/>
            <w:szCs w:val="24"/>
          </w:rPr>
          <w:t>кодексом</w:t>
        </w:r>
      </w:hyperlink>
      <w:r w:rsidRPr="00FF280A">
        <w:rPr>
          <w:sz w:val="24"/>
          <w:szCs w:val="24"/>
        </w:rPr>
        <w:t xml:space="preserve"> Российской Федерации и определяет правила разработки, утверждения, реализации и оценки эффективности муниципальных программ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2. Муниципальные программы муниципального образования (далее - Программы) направлены на решение задач, стоящих перед одним и/или более субъектами бюджетного планирования, и на достижение целей социально-экономического развития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3. Программы разрабатываются исходя из целей и задач Стратегии социально-экономического развития муниципального образования и Программы комплексного социально-экономического развития муниципального образования (далее - ПКСЭР), действующих на момент разработки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4.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5. Программы реализуются за счет средств бюджета муниципального образования. Для реализации Программ в установленном законодательством порядке могут привлекаться средства федерального, областного бюджетов и внебюджетные источники.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6. Срок реализации Программ составляет не менее 3 лет и не более 5 лет.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7. Методическое руководство и координацию работ по разработке, реализации и оценке эффективности Программ осуществляет финансовый отдел администрации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8. Понятия и определения, применяемые в настоящем Порядке: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Задача Программы - описание конкретных результатов предпринимаемых в рамках Программы действий, </w:t>
      </w:r>
      <w:proofErr w:type="gramStart"/>
      <w:r w:rsidRPr="00FF280A">
        <w:rPr>
          <w:sz w:val="24"/>
          <w:szCs w:val="24"/>
        </w:rPr>
        <w:t>позволяющих достичь</w:t>
      </w:r>
      <w:proofErr w:type="gramEnd"/>
      <w:r w:rsidRPr="00FF280A">
        <w:rPr>
          <w:sz w:val="24"/>
          <w:szCs w:val="24"/>
        </w:rPr>
        <w:t xml:space="preserve"> поставленную цель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Инициатор внесения изменений - структурное подразделение администрации муниципального образования (Ответственный исполнитель или Соисполнитель), выступающее с инициативой внесения изменений в Программу и/или План мероприятий по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Исполнитель Программы - структурное подразделение администрации муниципального образования, непосредственно осуществляющее мероприятия Программы (подпрограмм).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Мероприятие - действие, выполнение которого позволяет решить задачу (задачи)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Направление - комплекс мероприятий Программы, объединенных по содержательному принципу.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Ответственный исполнитель Программы - структурное подразделение администрации муниципального образования, которое является инициатором разработки Программы, организует разработку и осуществляет </w:t>
      </w:r>
      <w:proofErr w:type="gramStart"/>
      <w:r w:rsidRPr="00FF280A">
        <w:rPr>
          <w:sz w:val="24"/>
          <w:szCs w:val="24"/>
        </w:rPr>
        <w:t>контроль за</w:t>
      </w:r>
      <w:proofErr w:type="gramEnd"/>
      <w:r w:rsidRPr="00FF280A">
        <w:rPr>
          <w:sz w:val="24"/>
          <w:szCs w:val="24"/>
        </w:rPr>
        <w:t xml:space="preserve"> реализацией Программы (далее - Ответственный исполнитель).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Программно-целевой метод - способ решения крупных и сложных проблем посредством выработки и </w:t>
      </w:r>
      <w:proofErr w:type="gramStart"/>
      <w:r w:rsidRPr="00FF280A">
        <w:rPr>
          <w:sz w:val="24"/>
          <w:szCs w:val="24"/>
        </w:rPr>
        <w:t>проведения</w:t>
      </w:r>
      <w:proofErr w:type="gramEnd"/>
      <w:r w:rsidRPr="00FF280A">
        <w:rPr>
          <w:sz w:val="24"/>
          <w:szCs w:val="24"/>
        </w:rPr>
        <w:t xml:space="preserve">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Соисполнитель Программы - структурное подразделение администрации муниципального образования, в ведении которого находятся проблемы, предлагаемые к разрешению программными методами, и являющееся главным распорядителем средств бюджета муниципального образования, который организует разработку и реализацию подпрограммы, осуществляет </w:t>
      </w:r>
      <w:proofErr w:type="gramStart"/>
      <w:r w:rsidRPr="00FF280A">
        <w:rPr>
          <w:sz w:val="24"/>
          <w:szCs w:val="24"/>
        </w:rPr>
        <w:t>контроль за</w:t>
      </w:r>
      <w:proofErr w:type="gramEnd"/>
      <w:r w:rsidRPr="00FF280A">
        <w:rPr>
          <w:sz w:val="24"/>
          <w:szCs w:val="24"/>
        </w:rPr>
        <w:t xml:space="preserve"> выполнением мероприятий подпрограммы (далее также - Соисполнитель).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Субъекты бюджетного планирования - структурные подразделения администрации </w:t>
      </w:r>
      <w:r w:rsidRPr="00FF280A">
        <w:rPr>
          <w:sz w:val="24"/>
          <w:szCs w:val="24"/>
        </w:rPr>
        <w:lastRenderedPageBreak/>
        <w:t>муниципального образования - главные распорядители бюджетных средств, имеющие право на распределение средств бюджета города в соответствии с ведомственной структурой расходов бюджета города на очередной финансовый год и плановый период.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6" w:name="Par82"/>
      <w:bookmarkEnd w:id="26"/>
      <w:r w:rsidRPr="00FF280A">
        <w:rPr>
          <w:sz w:val="24"/>
          <w:szCs w:val="24"/>
        </w:rPr>
        <w:t>2. РАЗРАБОТКА И УТВЕРЖДЕНИЕ ПРОГРАММ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1. Инициаторами разработки Программ (далее - инициатор разработки) могут выступать структурные подразделения администрации муниципального образования, физические и юридические лица.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7" w:name="Par85"/>
      <w:bookmarkEnd w:id="27"/>
      <w:r w:rsidRPr="00FF280A">
        <w:rPr>
          <w:sz w:val="24"/>
          <w:szCs w:val="24"/>
        </w:rPr>
        <w:t>2. Инициатор разработки представляет на имя главы муниципального образования предложение о разработке Программы или подпрограммы уже существующей Программы (далее - Предложение).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3. Предложение должно содержать 6 разделов.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I. Предварительное наименование Программы (подпрограммы уже существующей 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II. Информация об инициаторе разработки: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наименование структурного подразделения администрации муниципального образования или юридического лица, Ф.И.О. физического лица;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почтовый адрес (для физических лиц) или юридический адрес (для юридических лиц);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контактные телефоны, факс;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адрес электронной почты.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III. Описание проблемного вопроса и его актуальности: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характер проблемы и причины ее возникновения;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описание категорий граждан, которых затрагивает данная проблема;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- возможные последствия в случае </w:t>
      </w:r>
      <w:proofErr w:type="spellStart"/>
      <w:r w:rsidRPr="00FF280A">
        <w:rPr>
          <w:sz w:val="24"/>
          <w:szCs w:val="24"/>
        </w:rPr>
        <w:t>нерешения</w:t>
      </w:r>
      <w:proofErr w:type="spellEnd"/>
      <w:r w:rsidRPr="00FF280A">
        <w:rPr>
          <w:sz w:val="24"/>
          <w:szCs w:val="24"/>
        </w:rPr>
        <w:t xml:space="preserve"> проблемного вопроса.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V. Оценка возможного социально-экономического эффекта реализации предлагаемой Программы (подпрограммы уже существующей 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4. Предложение, указанное в </w:t>
      </w:r>
      <w:hyperlink r:id="rId60" w:anchor="Par85" w:history="1">
        <w:r w:rsidRPr="00FF280A">
          <w:rPr>
            <w:rStyle w:val="a4"/>
            <w:sz w:val="24"/>
            <w:szCs w:val="24"/>
          </w:rPr>
          <w:t>п. 2 раздела 2</w:t>
        </w:r>
      </w:hyperlink>
      <w:r w:rsidRPr="00FF280A">
        <w:rPr>
          <w:sz w:val="24"/>
          <w:szCs w:val="24"/>
        </w:rPr>
        <w:t xml:space="preserve"> настоящего Порядка направляется в структурное подразделение администрации муниципального образования, в чьем ведении находятся вопросы, предлагаемые к решению программно-целевыми методами (далее - структурное подразделение администрации муниципального образования).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Структурное подразделение администрации муниципального образования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подпрограммы уже существующей Программы и направляет его на имя мэра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Рассмотрение поступивших Предложений осуществляется в порядке и сроки, установленные Федеральным </w:t>
      </w:r>
      <w:hyperlink r:id="rId61" w:history="1">
        <w:r w:rsidRPr="00FF280A">
          <w:rPr>
            <w:rStyle w:val="a4"/>
            <w:sz w:val="24"/>
            <w:szCs w:val="24"/>
          </w:rPr>
          <w:t>законом</w:t>
        </w:r>
      </w:hyperlink>
      <w:r w:rsidRPr="00FF280A">
        <w:rPr>
          <w:sz w:val="24"/>
          <w:szCs w:val="24"/>
        </w:rPr>
        <w:t xml:space="preserve"> от 02.05.2006 N 59-ФЗ "О порядке рассмотрения обращений граждан Российской Федерации" и Регламентом работы администрации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  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согласованности целей и задач Программы (подпрограммы) с действующей Стратегией социально-экономического развития муниципального образования и основными направлениями действующей ПКСЭР;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возможности решения проблемы программно-целевым методом.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5. Решение о разработке Программы или подпрограммы уже существующей Программы принимается структурным подразделением администрации муниципального образования в течение 5 рабочих дней со дня подготовки заключения о </w:t>
      </w:r>
      <w:r w:rsidRPr="00FF280A">
        <w:rPr>
          <w:sz w:val="24"/>
          <w:szCs w:val="24"/>
        </w:rPr>
        <w:lastRenderedPageBreak/>
        <w:t>целесообразности ее разработки и оформляется правовым актом администрации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6. Разработка Программы или подпрограммы уже существующей Программы осуществляется Ответственным исполнителем (при необходимости, совместно со структурными подразделениями администрации муниципального образования и (или) сторонней организацией).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7. </w:t>
      </w:r>
      <w:hyperlink r:id="rId62" w:anchor="Par222" w:history="1">
        <w:r w:rsidRPr="00FF280A">
          <w:rPr>
            <w:rStyle w:val="a4"/>
            <w:sz w:val="24"/>
            <w:szCs w:val="24"/>
          </w:rPr>
          <w:t>Структура</w:t>
        </w:r>
      </w:hyperlink>
      <w:r w:rsidRPr="00FF280A">
        <w:rPr>
          <w:sz w:val="24"/>
          <w:szCs w:val="24"/>
        </w:rPr>
        <w:t xml:space="preserve"> и содержание Программы должны соответствовать требованиям, указанным в Приложении № 1 к настоящему Порядку.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8. Подготовленный проект Программы или подпрограммы уже существующей Программы с пояснительной запиской направляется Ответственным исполнителем на согласование заинтересованным лицам.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9. Проект Программы или подпрограммы уже существующей Программы согласовывается в порядке, установленном Регламентом работы администрации муниципального образования. Согласованный проект Программы или подпрограммы уже существующей Программы рассматривается на заседании административного комитета администрации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10. Представление предложений о разработке Программы или подпрограммы уже существующей Программы, разработка проектов Программы или подпрограммы уже существующей Программы, планируемых к финансированию за счет средств бюджета города, начиная с очередного финансового года, осуществляется до 1 мая текущего года.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11. Программа или подпрограмма уже существующей Программы утверждается правовым актом администрации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>Программы, предлагаемые к финансированию, начиная с очередного финансового года, подлежат утверждению правовым актом администрации муниципального образования в сроки, установленные распоряжением администрации муниципального образования о разработке прогноза социально-экономического развития и составлении проекта бюджета города на очередной финансовый год и плановый период, но не позднее одного месяца до дня вынесения на рассмотрение Думы муниципального образования проекта решения о бюджете муниципального образования на</w:t>
      </w:r>
      <w:proofErr w:type="gramEnd"/>
      <w:r w:rsidRPr="00FF280A">
        <w:rPr>
          <w:sz w:val="24"/>
          <w:szCs w:val="24"/>
        </w:rPr>
        <w:t xml:space="preserve"> очередной финансовый год и плановый период.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12. Каждой Программе или подпрограмме уже существующей Программы присваивается индивидуальный код целевой статьи расходов бюджета муниципального образования, который указывается в правовом акте администрации муниципального образования об утверждении Программы или подпрограммы уже существующей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8" w:name="Par121"/>
      <w:bookmarkEnd w:id="28"/>
      <w:r w:rsidRPr="00FF280A">
        <w:rPr>
          <w:sz w:val="24"/>
          <w:szCs w:val="24"/>
        </w:rPr>
        <w:t>3. РЕАЛИЗАЦИЯ И ОЦЕНКА ЭФФЕКТИВНОСТИ ПРОГРАММ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1. Реализация Программы осуществляется в соответствии с </w:t>
      </w:r>
      <w:hyperlink r:id="rId63" w:anchor="Par535" w:history="1">
        <w:r w:rsidRPr="00FF280A">
          <w:rPr>
            <w:rStyle w:val="a4"/>
            <w:sz w:val="24"/>
            <w:szCs w:val="24"/>
          </w:rPr>
          <w:t>Планом</w:t>
        </w:r>
      </w:hyperlink>
      <w:r w:rsidRPr="00FF280A">
        <w:rPr>
          <w:sz w:val="24"/>
          <w:szCs w:val="24"/>
        </w:rPr>
        <w:t xml:space="preserve"> мероприятий по </w:t>
      </w:r>
      <w:r w:rsidRPr="00FF280A">
        <w:rPr>
          <w:sz w:val="24"/>
          <w:szCs w:val="24"/>
        </w:rPr>
        <w:lastRenderedPageBreak/>
        <w:t>реализации Программы, оформленным в соответствии с Приложением N 2 к настоящему Порядку, который утверждается правовым актом структурного подразделения администрации муниципального образования, являющегося Ответственным исполнителем.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2. Согласование </w:t>
      </w:r>
      <w:proofErr w:type="gramStart"/>
      <w:r w:rsidRPr="00FF280A">
        <w:rPr>
          <w:sz w:val="24"/>
          <w:szCs w:val="24"/>
        </w:rPr>
        <w:t>проекта правового акта структурного подразделения администрации муниципального образования</w:t>
      </w:r>
      <w:proofErr w:type="gramEnd"/>
      <w:r w:rsidRPr="00FF280A">
        <w:rPr>
          <w:sz w:val="24"/>
          <w:szCs w:val="24"/>
        </w:rPr>
        <w:t xml:space="preserve"> об утверждении Плана мероприятий по реализации Программы осуществляется в порядке, установленном Регламентом работы администрации муниципального образования, при обязательном согласовании с финансовым отделом.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3.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r:id="rId64" w:anchor="Par310" w:history="1">
        <w:r w:rsidRPr="00FF280A">
          <w:rPr>
            <w:rStyle w:val="a4"/>
            <w:sz w:val="24"/>
            <w:szCs w:val="24"/>
          </w:rPr>
          <w:t>Таблице 3</w:t>
        </w:r>
      </w:hyperlink>
      <w:r w:rsidRPr="00FF280A">
        <w:rPr>
          <w:sz w:val="24"/>
          <w:szCs w:val="24"/>
        </w:rPr>
        <w:t xml:space="preserve"> Приложения № 1 к настоящему Порядку.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4. В случае наличия в составе Программы подпрограмм План мероприятий по реализации Программы формируется из Планов мероприятий по реализации подпрограмм.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5. Разработка и принятие правовых актов структурных подразделений администрации муниципального образования об утверждении Планов мероприятий по </w:t>
      </w:r>
      <w:proofErr w:type="gramStart"/>
      <w:r w:rsidRPr="00FF280A">
        <w:rPr>
          <w:sz w:val="24"/>
          <w:szCs w:val="24"/>
        </w:rPr>
        <w:t>реализации</w:t>
      </w:r>
      <w:proofErr w:type="gramEnd"/>
      <w:r w:rsidRPr="00FF280A">
        <w:rPr>
          <w:sz w:val="24"/>
          <w:szCs w:val="24"/>
        </w:rPr>
        <w:t xml:space="preserve"> действующих и вновь утвержденных Программ на очередной финансовый год и плановый период, а также утверждение постановлений администрации муниципального образования о внесении изменений в Программы осуществляется в сроки, установленные распоряжением администрации муниципального образования о разработке прогноза социально-экономического развития города и составлении проекта бюджета города на очередной финансовый год и плановый период.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6. В процессе реализации Программы и/или Плана мероприятий по реализации Программы в Программу и/или в План мероприятий по реализации Программы Инициатором внесения изменений могут вноситься изменения.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7. Внесение изменений в Программу осуществляется путем принятия правового акта администрации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Изменения в отдельные подпрограммы одной Программы вносятся единым правовым актом администрации муниципального образования о внесении изменений в Программу.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перераспределении денежных средств между двумя и более Программами подготавливается единый проект правового акта администрации муниципального образования о внесении изменений в две и более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Внесение изменений в Программу осуществляется одновременно с 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8. Внесение изменений в План мероприятий по реализации Программы осуществляется путем принятия правового акта структурного подразделения администрации муниципального образования, являющегося Ответственным исполнителем.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Изменения в План мероприятий по реализации Программы, которые не оказывают влияние на изменение </w:t>
      </w:r>
      <w:proofErr w:type="gramStart"/>
      <w:r w:rsidRPr="00FF280A">
        <w:rPr>
          <w:sz w:val="24"/>
          <w:szCs w:val="24"/>
        </w:rPr>
        <w:t>объема финансирования направлений реализации мероприятий</w:t>
      </w:r>
      <w:proofErr w:type="gramEnd"/>
      <w:r w:rsidRPr="00FF280A">
        <w:rPr>
          <w:sz w:val="24"/>
          <w:szCs w:val="24"/>
        </w:rPr>
        <w:t xml:space="preserve"> Программы (подпрограммы уже существующей Программы), не требуют внесения изменений в Программу.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9. Подготовку проекта правового акта администрации муниципального образования о внесении изменений в Программу 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 Инициатор внесения изменений при обязательном согласовании с Ответственным исполнителем.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10. Внесение изменений в Программу (подпрограмму) осуществляется в случае: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корректировки состава мероприятий Программы (подпрограммы);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изменения объема и/или структуры источников финансирования мероприятий Программы (подпрограммы);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корректировки значений целевых показателей Программы (подпрограммы);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изменения сроков реализации мероприятий Программы (подпрограммы);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приведения в соответствие с действующим законодательством.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9" w:name="Par142"/>
      <w:bookmarkEnd w:id="29"/>
      <w:r w:rsidRPr="00FF280A">
        <w:rPr>
          <w:sz w:val="24"/>
          <w:szCs w:val="24"/>
        </w:rPr>
        <w:t xml:space="preserve">11. </w:t>
      </w:r>
      <w:proofErr w:type="gramStart"/>
      <w:r w:rsidRPr="00FF280A">
        <w:rPr>
          <w:sz w:val="24"/>
          <w:szCs w:val="24"/>
        </w:rPr>
        <w:t>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допускается только в случаях наличия рекомендаций Контрольно-счетной палаты муниципального образования и контрольно-правового управления администрации  муниципального образования, поручений мэра муниципального образования и решений Думы муниципального образования, изменений федерального или регионального законодательства.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0" w:name="Par143"/>
      <w:bookmarkEnd w:id="30"/>
      <w:r w:rsidRPr="00FF280A">
        <w:rPr>
          <w:sz w:val="24"/>
          <w:szCs w:val="24"/>
        </w:rPr>
        <w:t>12. Инициатор внесения изменений в Программу и /или План мероприятий по реализации Программы направляет в финансовый отдел в бумажном и электронном виде следующие документы: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а) проект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Программы, согласованный с комитетом по бюджетной политике и финансам администрации муниципального образования в части финансового </w:t>
      </w:r>
      <w:r w:rsidRPr="00FF280A">
        <w:rPr>
          <w:sz w:val="24"/>
          <w:szCs w:val="24"/>
        </w:rPr>
        <w:lastRenderedPageBreak/>
        <w:t>обеспечения.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280A">
        <w:rPr>
          <w:sz w:val="24"/>
          <w:szCs w:val="24"/>
        </w:rPr>
        <w:t>В список обязательной рассылки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должен быть включен отдел стратегического анализа и прогнозирования управления по стратегическому развитию и инвестиционной политике комитета по экономике администрации  муниципального образования;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соответствовать </w:t>
      </w:r>
      <w:hyperlink r:id="rId65" w:anchor="Par660" w:history="1">
        <w:r w:rsidRPr="00FF280A">
          <w:rPr>
            <w:rStyle w:val="a4"/>
            <w:sz w:val="24"/>
            <w:szCs w:val="24"/>
          </w:rPr>
          <w:t>Приложению N 3</w:t>
        </w:r>
      </w:hyperlink>
      <w:r w:rsidRPr="00FF280A">
        <w:rPr>
          <w:sz w:val="24"/>
          <w:szCs w:val="24"/>
        </w:rPr>
        <w:t xml:space="preserve"> к настоящему Порядку;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копия правового акта администрации муниципального образования об утверждении Программы и/или правового акта структурного подразделения администрации муниципального образования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13. </w:t>
      </w:r>
      <w:proofErr w:type="gramStart"/>
      <w:r w:rsidRPr="00FF280A">
        <w:rPr>
          <w:sz w:val="24"/>
          <w:szCs w:val="24"/>
        </w:rPr>
        <w:t xml:space="preserve">Финансовый отдел в течение 5 рабочих дней со дня поступления документов, предусмотренных </w:t>
      </w:r>
      <w:hyperlink r:id="rId66" w:anchor="Par143" w:history="1">
        <w:r w:rsidRPr="00FF280A">
          <w:rPr>
            <w:rStyle w:val="a4"/>
            <w:sz w:val="24"/>
            <w:szCs w:val="24"/>
          </w:rPr>
          <w:t>п. 12 раздела 3</w:t>
        </w:r>
      </w:hyperlink>
      <w:r w:rsidRPr="00FF280A">
        <w:rPr>
          <w:sz w:val="24"/>
          <w:szCs w:val="24"/>
        </w:rPr>
        <w:t xml:space="preserve"> настоящего Порядка, проводит их анализ и согласовывает проект правового акта администрации муниципального образования о внесении изменений в Программу и/или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либо представляет рекомендации по корректировке предлагаемых изменений</w:t>
      </w:r>
      <w:proofErr w:type="gramEnd"/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14. Дальнейшее согласование и утверждение проекта правового акта администрации муниципального образования о внесении изменений в Программу и/или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осуществляется в порядке, установленном Регламентом работы администрации муниципального образования. Внесение изменений в Программу должно осуществляться не позднее внесения соответствующих изменений в бюджет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15. Внесение изменений, указанных в </w:t>
      </w:r>
      <w:hyperlink r:id="rId67" w:anchor="Par142" w:history="1">
        <w:r w:rsidRPr="00FF280A">
          <w:rPr>
            <w:rStyle w:val="a4"/>
            <w:sz w:val="24"/>
            <w:szCs w:val="24"/>
          </w:rPr>
          <w:t>пункте 11 раздела 3</w:t>
        </w:r>
      </w:hyperlink>
      <w:r w:rsidRPr="00FF280A">
        <w:rPr>
          <w:sz w:val="24"/>
          <w:szCs w:val="24"/>
        </w:rPr>
        <w:t xml:space="preserve"> настоящего Порядка, возможно только после внесения соответствующих изменений в </w:t>
      </w:r>
      <w:proofErr w:type="gramStart"/>
      <w:r w:rsidRPr="00FF280A">
        <w:rPr>
          <w:sz w:val="24"/>
          <w:szCs w:val="24"/>
        </w:rPr>
        <w:t>действующую</w:t>
      </w:r>
      <w:proofErr w:type="gramEnd"/>
      <w:r w:rsidRPr="00FF280A">
        <w:rPr>
          <w:sz w:val="24"/>
          <w:szCs w:val="24"/>
        </w:rPr>
        <w:t xml:space="preserve"> ПКСЭР. </w:t>
      </w:r>
      <w:proofErr w:type="gramStart"/>
      <w:r w:rsidRPr="00FF280A">
        <w:rPr>
          <w:sz w:val="24"/>
          <w:szCs w:val="24"/>
        </w:rPr>
        <w:t>Инициатор внесения изменений в Программу подготавливает и согласовывает внесение изменений в действующую ПКСЭР в порядке, установленном Регламентом работы администрации муниципального образования и Регламентом работы Думы муниципального образования, и представляет их в финансовый отдел.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16. Ответственный исполнитель до 1 марта каждого года представляет отчет о </w:t>
      </w:r>
      <w:r w:rsidRPr="00FF280A">
        <w:rPr>
          <w:sz w:val="24"/>
          <w:szCs w:val="24"/>
        </w:rPr>
        <w:lastRenderedPageBreak/>
        <w:t>реализации Программы за каждый отчетный год, а также в целом за весь период реализации Программы для рассмотрения на заседании административной комиссии.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17. Ответственный исполнитель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18. </w:t>
      </w:r>
      <w:hyperlink r:id="rId68" w:anchor="Par799" w:history="1">
        <w:r w:rsidRPr="00FF280A">
          <w:rPr>
            <w:rStyle w:val="a4"/>
            <w:sz w:val="24"/>
            <w:szCs w:val="24"/>
          </w:rPr>
          <w:t>Структура</w:t>
        </w:r>
      </w:hyperlink>
      <w:r w:rsidRPr="00FF280A">
        <w:rPr>
          <w:sz w:val="24"/>
          <w:szCs w:val="24"/>
        </w:rPr>
        <w:t xml:space="preserve"> и содержание отчета о реализации Программы должны соответствовать Приложению № 4 к настоящему Порядку. Отчет о реализации Программы утверждается правовым актом администрации муниципального образования. Согласование отчета осуществляется в порядке, предусмотренном </w:t>
      </w:r>
      <w:hyperlink r:id="rId69" w:history="1">
        <w:r w:rsidRPr="00FF280A">
          <w:rPr>
            <w:rStyle w:val="a4"/>
            <w:sz w:val="24"/>
            <w:szCs w:val="24"/>
          </w:rPr>
          <w:t>Регламентом</w:t>
        </w:r>
      </w:hyperlink>
      <w:r w:rsidRPr="00FF280A">
        <w:rPr>
          <w:sz w:val="24"/>
          <w:szCs w:val="24"/>
        </w:rPr>
        <w:t xml:space="preserve"> работы администрации муниципального образования, с учетом особенностей, предусмотренных настоящим Порядком.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1" w:name="Par159"/>
      <w:bookmarkEnd w:id="31"/>
      <w:r w:rsidRPr="00FF280A">
        <w:rPr>
          <w:sz w:val="24"/>
          <w:szCs w:val="24"/>
        </w:rPr>
        <w:t xml:space="preserve">19. При подготовке отчета о реализации Программы Ответственные исполнители и/или Соисполнители Программ направляют в финансовый отдел в бумажном и электронном виде сведения по форме, соответствующей </w:t>
      </w:r>
      <w:hyperlink r:id="rId70" w:anchor="Par1481" w:history="1">
        <w:r w:rsidRPr="00FF280A">
          <w:rPr>
            <w:rStyle w:val="a4"/>
            <w:sz w:val="24"/>
            <w:szCs w:val="24"/>
          </w:rPr>
          <w:t>Таблице 1</w:t>
        </w:r>
      </w:hyperlink>
      <w:r w:rsidRPr="00FF280A">
        <w:rPr>
          <w:sz w:val="24"/>
          <w:szCs w:val="24"/>
        </w:rPr>
        <w:t xml:space="preserve"> Приложения № 5 к настоящему Порядку.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20. Финансовый отдел в течение 10 рабочих дней со дня получения сведений, указанных в </w:t>
      </w:r>
      <w:hyperlink r:id="rId71" w:anchor="Par159" w:history="1">
        <w:r w:rsidRPr="00FF280A">
          <w:rPr>
            <w:rStyle w:val="a4"/>
            <w:sz w:val="24"/>
            <w:szCs w:val="24"/>
          </w:rPr>
          <w:t>п. 19</w:t>
        </w:r>
      </w:hyperlink>
      <w:r w:rsidRPr="00FF280A">
        <w:rPr>
          <w:sz w:val="24"/>
          <w:szCs w:val="24"/>
        </w:rPr>
        <w:t xml:space="preserve"> настоящего Порядка, осуществляет расчет фактической эффективности реализации и качества планирования Программы (подпрограммы) и направляет результаты произведенных расчетов Ответственному исполнителю или Соисполнителю для проведения оценки эффективности реализации Программы и включения в отчет о реализации Программы. Результаты произведенных расчетов оформляются в соответствии с </w:t>
      </w:r>
      <w:hyperlink r:id="rId72" w:anchor="Par1295" w:history="1">
        <w:r w:rsidRPr="00FF280A">
          <w:rPr>
            <w:rStyle w:val="a4"/>
            <w:sz w:val="24"/>
            <w:szCs w:val="24"/>
          </w:rPr>
          <w:t>Таблицами 7</w:t>
        </w:r>
      </w:hyperlink>
      <w:r w:rsidRPr="00FF280A">
        <w:rPr>
          <w:sz w:val="24"/>
          <w:szCs w:val="24"/>
        </w:rPr>
        <w:t xml:space="preserve">, </w:t>
      </w:r>
      <w:hyperlink r:id="rId73" w:anchor="Par1354" w:history="1">
        <w:r w:rsidRPr="00FF280A">
          <w:rPr>
            <w:rStyle w:val="a4"/>
            <w:sz w:val="24"/>
            <w:szCs w:val="24"/>
          </w:rPr>
          <w:t>9</w:t>
        </w:r>
      </w:hyperlink>
      <w:r w:rsidRPr="00FF280A">
        <w:rPr>
          <w:sz w:val="24"/>
          <w:szCs w:val="24"/>
        </w:rPr>
        <w:t xml:space="preserve"> Приложения № 4 к настоящему Порядку.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21. Ответственный исполнитель представляет подготовленный отчет о реализации Программы в комитет по бюджетной политике и финансам администрации муниципального образования для согласования финансовых параметров Программы, а затем в финансовый отдел для проведения анализа достижения целевых показателей и результатов оценки эффективности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22. Финансовый отдел в течение 10 рабочих дней с момента получения отчета о реализации Программы проводит анализ достижения целевых показателей и результатов оценки эффективности Программы в соответствии с </w:t>
      </w:r>
      <w:hyperlink r:id="rId74" w:anchor="Par1455" w:history="1">
        <w:r w:rsidRPr="00FF280A">
          <w:rPr>
            <w:rStyle w:val="a4"/>
            <w:sz w:val="24"/>
            <w:szCs w:val="24"/>
          </w:rPr>
          <w:t>Методикой</w:t>
        </w:r>
      </w:hyperlink>
      <w:r w:rsidRPr="00FF280A">
        <w:rPr>
          <w:sz w:val="24"/>
          <w:szCs w:val="24"/>
        </w:rPr>
        <w:t xml:space="preserve"> оценки эффективности реализации программ (Приложение № 5 к настоящему Порядку) и согласовывает отчет 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23. После согласования отчета о реализации Программы с финансовый отдел Ответственный исполнитель на заседании административной комиссии представляет устный доклад по отчету о реализации Программы (далее - Доклад).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Время изложения Доклада не должно превышать 10 минут. Рекомендуется </w:t>
      </w:r>
      <w:proofErr w:type="spellStart"/>
      <w:r w:rsidRPr="00FF280A">
        <w:rPr>
          <w:sz w:val="24"/>
          <w:szCs w:val="24"/>
        </w:rPr>
        <w:t>мультимедийное</w:t>
      </w:r>
      <w:proofErr w:type="spellEnd"/>
      <w:r w:rsidRPr="00FF280A">
        <w:rPr>
          <w:sz w:val="24"/>
          <w:szCs w:val="24"/>
        </w:rPr>
        <w:t xml:space="preserve"> сопровождение Доклада (презентация).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Доклад должен иметь следующую структуру: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установленный срок реализации Программы и отчетный период;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сведения об использовании бюджетных и иных средств финансирования мероприятий Программы за отчетный период;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краткая информация о внесенных Ответственным исполнителем изменениях в Программу в течение отчетного периода;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результаты оценки эффективности реализации и качества планирования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ж) предложения по дальнейшей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24. </w:t>
      </w:r>
      <w:proofErr w:type="gramStart"/>
      <w:r w:rsidRPr="00FF280A">
        <w:rPr>
          <w:sz w:val="24"/>
          <w:szCs w:val="24"/>
        </w:rPr>
        <w:t>Если оценка эффективности реализации Программы за отчетный год не соответствует оценке "эффективно", Ответственный исполнитель одновременно с представлением отчета о реализации Программы на заседании административной комиссии выносит на рассмотрение проект правового акта администрации муниципального образования о внесении изменений в Программу 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на текущий год</w:t>
      </w:r>
      <w:proofErr w:type="gramEnd"/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25. Результаты оценки эффективности реализации и качества планирования Программ, изложенные в Докладе, используются в процессе уточнения бюджета муниципального образования на текущий год и в процессе формирования бюджета муниципального образования на следующий финансовый год и плановый период.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F280A">
        <w:rPr>
          <w:sz w:val="24"/>
          <w:szCs w:val="24"/>
        </w:rPr>
        <w:t>4. ПОЛНОМОЧИЯ ОТВЕТСТВЕННОГО ИСПОЛНИТЕЛЯ,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СОИСПОЛНИТЕЛЯ И ИСПОЛНИТЕЛЯ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1. Ответственный исполнитель: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обеспечивает разработку и утверждение Программы, определяет Соисполнителей и Исполнителей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случае разработки Программы несколькими Соисполнителями - координирует их действия, а в случае разработки Программы сторонней организацией - осуществляет выбор такой организации в соответствии с действующим законодательством Российской </w:t>
      </w:r>
      <w:r w:rsidRPr="00FF280A">
        <w:rPr>
          <w:sz w:val="24"/>
          <w:szCs w:val="24"/>
        </w:rPr>
        <w:lastRenderedPageBreak/>
        <w:t>Федерации;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несет ответственность за эффективность реализации мероприятий всей Программы, достижение установленных плановых значений целевых показателей и эффективность расходования средств бюджета муниципального образования, предусмотренных по Программе в целом;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осуществляет мониторинг за реализацией Программы в целом;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запрашивает у Соисполнителей и Исполнителей Программы информацию, необходимую для проведения оценки эффективности Программы и составления отчетов о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е) готовит отчеты о реализации Программы, обеспечивает их согласование и утверждение в соответствии с настоящим Порядком.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2. Соисполнитель: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обеспечивает разработку и реализацию подпрограммы, разрабатывает План мероприятий по реализации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осуществляет подготовку правовых актов администрации муниципального образования о внесении изменений в Программу и/или правовых актов структурного подразделения администрации муниципального образования о внесении изменений в План мероприятий по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осуществляет реализацию мероприятий подпрограммы, несет ответственность за достижение целевых показателей подпрограммы и конечных результатов ее реализации, а также за эффективность расходования средств бюджета муниципального образования, предусмотренных по подпрограмме;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осуществляет мониторинг за реализацией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запрашивает у Исполнителей подпрограммы информацию, необходимую для проведения оценки эффективности подпрограммы и подготовки отчетов в части реализации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е) представляет Ответственному 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3. Исполнитель Программы: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осуществляет реализацию мероприятий Программы (подпрограммы) в рамках своей компетенции, а также несет ответственность за их исполнение;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б) представляет Ответственному исполнителю или Соисполнителю предложения при разработке Программы (подпрограммы) в части мероприятий, в реализации которых предполагается его участие;</w:t>
      </w:r>
    </w:p>
    <w:p w:rsidR="00FF280A" w:rsidRPr="00FF280A" w:rsidRDefault="00FF280A" w:rsidP="009779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представляет Ответственному исполнителю или Соисполнителю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32" w:name="Par216"/>
      <w:bookmarkEnd w:id="32"/>
      <w:r w:rsidRPr="00FF280A">
        <w:rPr>
          <w:sz w:val="24"/>
          <w:szCs w:val="24"/>
        </w:rPr>
        <w:t>Приложение N 1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к Порядку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разработки, утверждения,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реализации и оценки эффективности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муниципальных программ муниципального образования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3" w:name="Par222"/>
      <w:bookmarkEnd w:id="33"/>
      <w:r w:rsidRPr="00FF280A">
        <w:rPr>
          <w:sz w:val="24"/>
          <w:szCs w:val="24"/>
        </w:rPr>
        <w:t>СТРУКТУРА И СОДЕРЖАНИЕ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34" w:name="Par224"/>
      <w:bookmarkEnd w:id="34"/>
      <w:r w:rsidRPr="00FF280A">
        <w:rPr>
          <w:sz w:val="24"/>
          <w:szCs w:val="24"/>
        </w:rPr>
        <w:t>ПАСПОРТ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Паспорт Программы оформляется в соответствии с </w:t>
      </w:r>
      <w:hyperlink r:id="rId75" w:anchor="Par230" w:history="1">
        <w:r w:rsidRPr="00FF280A">
          <w:rPr>
            <w:rStyle w:val="a4"/>
            <w:sz w:val="24"/>
            <w:szCs w:val="24"/>
          </w:rPr>
          <w:t>Таблицей 1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35" w:name="Par228"/>
      <w:bookmarkEnd w:id="35"/>
      <w:r w:rsidRPr="00FF280A">
        <w:rPr>
          <w:sz w:val="24"/>
          <w:szCs w:val="24"/>
        </w:rPr>
        <w:t>Таблица 1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6" w:name="Par230"/>
      <w:bookmarkEnd w:id="36"/>
      <w:r w:rsidRPr="00FF280A">
        <w:rPr>
          <w:sz w:val="24"/>
          <w:szCs w:val="24"/>
        </w:rPr>
        <w:t>Паспорт муниципальной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39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1134"/>
      </w:tblGrid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Соисполнители Программы </w:t>
            </w:r>
            <w:hyperlink r:id="rId76" w:anchor="Par260" w:history="1">
              <w:r w:rsidRPr="00FF280A">
                <w:rPr>
                  <w:rStyle w:val="a4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Перечень подпрограмм </w:t>
            </w:r>
            <w:hyperlink r:id="rId77" w:anchor="Par260" w:history="1">
              <w:r w:rsidRPr="00FF280A">
                <w:rPr>
                  <w:rStyle w:val="a4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--------------------------------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7" w:name="Par260"/>
      <w:bookmarkEnd w:id="37"/>
      <w:r w:rsidRPr="00FF280A">
        <w:rPr>
          <w:sz w:val="24"/>
          <w:szCs w:val="24"/>
        </w:rPr>
        <w:t>&lt;*&gt; строка заполняется при наличии подпрограмм.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Если Программа содержит подпрограммы, все представленные ниже разделы (</w:t>
      </w:r>
      <w:hyperlink r:id="rId78" w:anchor="Par265" w:history="1">
        <w:r w:rsidRPr="00FF280A">
          <w:rPr>
            <w:rStyle w:val="a4"/>
            <w:sz w:val="24"/>
            <w:szCs w:val="24"/>
          </w:rPr>
          <w:t>I</w:t>
        </w:r>
      </w:hyperlink>
      <w:r w:rsidRPr="00FF280A">
        <w:rPr>
          <w:sz w:val="24"/>
          <w:szCs w:val="24"/>
        </w:rPr>
        <w:t xml:space="preserve"> - </w:t>
      </w:r>
      <w:hyperlink r:id="rId79" w:anchor="Par456" w:history="1">
        <w:r w:rsidRPr="00FF280A">
          <w:rPr>
            <w:rStyle w:val="a4"/>
            <w:sz w:val="24"/>
            <w:szCs w:val="24"/>
          </w:rPr>
          <w:t>VI</w:t>
        </w:r>
      </w:hyperlink>
      <w:r w:rsidRPr="00FF280A">
        <w:rPr>
          <w:sz w:val="24"/>
          <w:szCs w:val="24"/>
        </w:rPr>
        <w:t>) обобщенно описываются для Программы в целом, затем для каждой подпрограммы детально.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При наличии подпрограмм </w:t>
      </w:r>
      <w:hyperlink r:id="rId80" w:anchor="Par310" w:history="1">
        <w:r w:rsidRPr="00FF280A">
          <w:rPr>
            <w:rStyle w:val="a4"/>
            <w:sz w:val="24"/>
            <w:szCs w:val="24"/>
          </w:rPr>
          <w:t>Таблицы 3</w:t>
        </w:r>
      </w:hyperlink>
      <w:r w:rsidRPr="00FF280A">
        <w:rPr>
          <w:sz w:val="24"/>
          <w:szCs w:val="24"/>
        </w:rPr>
        <w:t xml:space="preserve">, </w:t>
      </w:r>
      <w:hyperlink r:id="rId81" w:anchor="Par371" w:history="1">
        <w:r w:rsidRPr="00FF280A">
          <w:rPr>
            <w:rStyle w:val="a4"/>
            <w:sz w:val="24"/>
            <w:szCs w:val="24"/>
          </w:rPr>
          <w:t>4</w:t>
        </w:r>
      </w:hyperlink>
      <w:r w:rsidRPr="00FF280A">
        <w:rPr>
          <w:sz w:val="24"/>
          <w:szCs w:val="24"/>
        </w:rPr>
        <w:t xml:space="preserve">, </w:t>
      </w:r>
      <w:hyperlink r:id="rId82" w:anchor="Par429" w:history="1">
        <w:r w:rsidRPr="00FF280A">
          <w:rPr>
            <w:rStyle w:val="a4"/>
            <w:sz w:val="24"/>
            <w:szCs w:val="24"/>
          </w:rPr>
          <w:t>5</w:t>
        </w:r>
      </w:hyperlink>
      <w:r w:rsidRPr="00FF280A">
        <w:rPr>
          <w:sz w:val="24"/>
          <w:szCs w:val="24"/>
        </w:rPr>
        <w:t xml:space="preserve"> заполняются только для каждой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38" w:name="Par265"/>
      <w:bookmarkEnd w:id="38"/>
      <w:r w:rsidRPr="00FF280A">
        <w:rPr>
          <w:sz w:val="24"/>
          <w:szCs w:val="24"/>
        </w:rPr>
        <w:t>Раздел I. СОДЕРЖАНИЕ ПРОБЛЕМЫ И ОБОСНОВАНИЕ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НЕОБХОДИМОСТИ ЕЕ РЕШЕНИЯ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В данном разделе приводятся: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анализ состояния соответствующей сферы социально-экономического развития муниципального образования за предыдущие три или более лет;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характеристика текущего состояния соответствующей сферы социально-экономического развития муниципального образования;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актуальность вопросов, решаемых Программой;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обоснование возможности решения выявленных проблем программно-целевым методом;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обоснование соответствия выбранного варианта решения выявленных проблем приоритетам ПКСЭР, действующей на момент разработки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39" w:name="Par275"/>
      <w:bookmarkEnd w:id="39"/>
      <w:r w:rsidRPr="00FF280A">
        <w:rPr>
          <w:sz w:val="24"/>
          <w:szCs w:val="24"/>
        </w:rPr>
        <w:t>Раздел II. ЦЕЛИ И ЗАДАЧИ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Требования к содержанию данного раздела следующие: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цель Программы должна быть сформулирована максимально конкретно.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Желательно, чтобы цель была определена количественно как конечный результат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Для каждой задачи должны быть установлены целевые показатели (от одного до трех).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в) взаимосвязь цели, задач и целевых показателей Программы должна быть представлена в виде </w:t>
      </w:r>
      <w:hyperlink r:id="rId83" w:anchor="Par286" w:history="1">
        <w:r w:rsidRPr="00FF280A">
          <w:rPr>
            <w:rStyle w:val="a4"/>
            <w:sz w:val="24"/>
            <w:szCs w:val="24"/>
          </w:rPr>
          <w:t>Таблицы 2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40" w:name="Par284"/>
      <w:bookmarkEnd w:id="40"/>
      <w:r w:rsidRPr="00FF280A">
        <w:rPr>
          <w:sz w:val="24"/>
          <w:szCs w:val="24"/>
        </w:rPr>
        <w:t>Таблица 2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1" w:name="Par286"/>
      <w:bookmarkEnd w:id="41"/>
      <w:r w:rsidRPr="00FF280A">
        <w:rPr>
          <w:sz w:val="24"/>
          <w:szCs w:val="24"/>
        </w:rPr>
        <w:t>Взаимосвязь цели, задач и целевых показателей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5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559"/>
        <w:gridCol w:w="1559"/>
      </w:tblGrid>
      <w:tr w:rsidR="00FF280A" w:rsidRPr="00FF280A" w:rsidTr="00FF2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Формулировка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Формулировка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целевых показателей</w:t>
            </w:r>
          </w:p>
        </w:tc>
      </w:tr>
      <w:tr w:rsidR="00FF280A" w:rsidRPr="00FF280A" w:rsidTr="00FF28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Задача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Показатель 1</w:t>
            </w:r>
          </w:p>
        </w:tc>
      </w:tr>
      <w:tr w:rsidR="00FF280A" w:rsidRPr="00FF280A" w:rsidTr="00FF280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42" w:name="Par297"/>
      <w:bookmarkEnd w:id="42"/>
      <w:r w:rsidRPr="00FF280A">
        <w:rPr>
          <w:sz w:val="24"/>
          <w:szCs w:val="24"/>
        </w:rPr>
        <w:t>Раздел III. МЕХАНИЗМЫ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</w:t>
      </w:r>
      <w:proofErr w:type="spellStart"/>
      <w:r w:rsidRPr="00FF280A">
        <w:rPr>
          <w:sz w:val="24"/>
          <w:szCs w:val="24"/>
        </w:rPr>
        <w:t>коррелировать</w:t>
      </w:r>
      <w:proofErr w:type="spellEnd"/>
      <w:r w:rsidRPr="00FF280A">
        <w:rPr>
          <w:sz w:val="24"/>
          <w:szCs w:val="24"/>
        </w:rPr>
        <w:t xml:space="preserve"> с задачами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описательной части раздела необходимо: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привести перечень и обосновать выбор направлений реализации мероприятий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в рамках каждого направления реализации мероприятий Программы: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обобщенно описать систему основных мероприятий и обосновать целесообразность выбора их состава;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привести описание форм и методов выполнения мероприятий направления;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Перечень направлений реализации мероприятий Программы должен быть представлен по форме, представленной в </w:t>
      </w:r>
      <w:hyperlink r:id="rId84" w:anchor="Par310" w:history="1">
        <w:r w:rsidRPr="00FF280A">
          <w:rPr>
            <w:rStyle w:val="a4"/>
            <w:sz w:val="24"/>
            <w:szCs w:val="24"/>
          </w:rPr>
          <w:t>Таблице 3</w:t>
        </w:r>
      </w:hyperlink>
      <w:r w:rsidRPr="00FF280A">
        <w:rPr>
          <w:sz w:val="24"/>
          <w:szCs w:val="24"/>
        </w:rP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43" w:name="Par308"/>
      <w:bookmarkEnd w:id="43"/>
      <w:r w:rsidRPr="00FF280A">
        <w:rPr>
          <w:sz w:val="24"/>
          <w:szCs w:val="24"/>
        </w:rPr>
        <w:t>Таблица 3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4" w:name="Par310"/>
      <w:bookmarkEnd w:id="44"/>
      <w:r w:rsidRPr="00FF280A">
        <w:rPr>
          <w:sz w:val="24"/>
          <w:szCs w:val="24"/>
        </w:rPr>
        <w:t>Направления реализации мероприятий Программы (Подпрограммы)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14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318"/>
        <w:gridCol w:w="989"/>
        <w:gridCol w:w="1421"/>
        <w:gridCol w:w="1276"/>
        <w:gridCol w:w="324"/>
        <w:gridCol w:w="1518"/>
        <w:gridCol w:w="171"/>
        <w:gridCol w:w="144"/>
        <w:gridCol w:w="30"/>
        <w:gridCol w:w="124"/>
        <w:gridCol w:w="2347"/>
        <w:gridCol w:w="124"/>
      </w:tblGrid>
      <w:tr w:rsidR="00FF280A" w:rsidRPr="00FF280A" w:rsidTr="009779AC">
        <w:trPr>
          <w:gridAfter w:val="6"/>
          <w:wAfter w:w="2940" w:type="dxa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9779AC">
            <w:pPr>
              <w:widowControl w:val="0"/>
              <w:autoSpaceDE w:val="0"/>
              <w:autoSpaceDN w:val="0"/>
              <w:adjustRightInd w:val="0"/>
              <w:ind w:left="2490" w:hanging="2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Ответственный исполнит</w:t>
            </w:r>
            <w:r w:rsidRPr="00FF280A">
              <w:rPr>
                <w:sz w:val="24"/>
                <w:szCs w:val="24"/>
              </w:rPr>
              <w:lastRenderedPageBreak/>
              <w:t>ель, Соисполнитель, Исполнитель</w:t>
            </w:r>
          </w:p>
        </w:tc>
      </w:tr>
      <w:tr w:rsidR="00FF280A" w:rsidRPr="00FF280A" w:rsidTr="009779AC">
        <w:trPr>
          <w:gridAfter w:val="6"/>
          <w:wAfter w:w="2940" w:type="dxa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rPr>
          <w:gridAfter w:val="1"/>
          <w:wAfter w:w="124" w:type="dxa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1-й год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2-й год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Направление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Направление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N.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Направление 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45" w:name="Par364"/>
      <w:bookmarkEnd w:id="45"/>
      <w:r w:rsidRPr="00FF280A">
        <w:rPr>
          <w:sz w:val="24"/>
          <w:szCs w:val="24"/>
        </w:rPr>
        <w:t>Раздел IV. ОЦЕНКА ЭФФЕКТИВНОСТИ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Данный раздел должен содержать: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а) перечень целевых показателей Программы с расшифровкой плановых значений по годам ее реализации, оформленный в виде </w:t>
      </w:r>
      <w:hyperlink r:id="rId85" w:anchor="Par371" w:history="1">
        <w:r w:rsidRPr="00FF280A">
          <w:rPr>
            <w:rStyle w:val="a4"/>
            <w:sz w:val="24"/>
            <w:szCs w:val="24"/>
          </w:rPr>
          <w:t>Таблицы 4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46" w:name="Par369"/>
      <w:bookmarkEnd w:id="46"/>
      <w:r w:rsidRPr="00FF280A">
        <w:rPr>
          <w:sz w:val="24"/>
          <w:szCs w:val="24"/>
        </w:rPr>
        <w:t>Таблица 4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7" w:name="Par371"/>
      <w:bookmarkEnd w:id="47"/>
      <w:r w:rsidRPr="00FF280A">
        <w:rPr>
          <w:sz w:val="24"/>
          <w:szCs w:val="24"/>
        </w:rPr>
        <w:t>Перечень целевых показателей Программы (Подпрограммы)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1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900"/>
        <w:gridCol w:w="567"/>
        <w:gridCol w:w="283"/>
        <w:gridCol w:w="851"/>
        <w:gridCol w:w="170"/>
        <w:gridCol w:w="397"/>
        <w:gridCol w:w="144"/>
        <w:gridCol w:w="144"/>
      </w:tblGrid>
      <w:tr w:rsidR="00FF280A" w:rsidRPr="00FF280A" w:rsidTr="009779AC">
        <w:trPr>
          <w:gridAfter w:val="3"/>
          <w:wAfter w:w="68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Отчетный год </w:t>
            </w:r>
            <w:hyperlink r:id="rId86" w:anchor="Par408" w:history="1">
              <w:r w:rsidRPr="00FF280A">
                <w:rPr>
                  <w:rStyle w:val="a4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FF280A" w:rsidRPr="00FF280A" w:rsidTr="009779A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1-й год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резул</w:t>
            </w:r>
            <w:r w:rsidRPr="00FF280A">
              <w:rPr>
                <w:sz w:val="24"/>
                <w:szCs w:val="24"/>
              </w:rPr>
              <w:lastRenderedPageBreak/>
              <w:t>ьтате реализации программы (подпрограммы)</w:t>
            </w:r>
          </w:p>
        </w:tc>
      </w:tr>
      <w:tr w:rsidR="00FF280A" w:rsidRPr="00FF280A" w:rsidTr="009779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--------------------------------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8" w:name="Par408"/>
      <w:bookmarkEnd w:id="48"/>
      <w:r w:rsidRPr="00FF280A">
        <w:rPr>
          <w:sz w:val="24"/>
          <w:szCs w:val="24"/>
        </w:rPr>
        <w:t>&lt;1</w:t>
      </w:r>
      <w:proofErr w:type="gramStart"/>
      <w:r w:rsidRPr="00FF280A">
        <w:rPr>
          <w:sz w:val="24"/>
          <w:szCs w:val="24"/>
        </w:rPr>
        <w:t>&gt; З</w:t>
      </w:r>
      <w:proofErr w:type="gramEnd"/>
      <w:r w:rsidRPr="00FF280A">
        <w:rPr>
          <w:sz w:val="24"/>
          <w:szCs w:val="24"/>
        </w:rPr>
        <w:t>аполняются значения целевых показателей в год, предшествующий принятию Программы (Подпрограммы).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Целевые показатели Программы должны количественно характеризовать ход ее реализации, последовательное решение основных задач и достижение целей Программы, а также: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быть непосредственно связанными с решением основных задач и реализацией мероприятий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иметь количественное значение и однозначную содержательную интерпретацию;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показателя.</w:t>
      </w:r>
    </w:p>
    <w:p w:rsidR="00FF280A" w:rsidRPr="00FF280A" w:rsidRDefault="00FF280A" w:rsidP="009779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49" w:name="Par417"/>
      <w:bookmarkEnd w:id="49"/>
      <w:r w:rsidRPr="00FF280A">
        <w:rPr>
          <w:sz w:val="24"/>
          <w:szCs w:val="24"/>
        </w:rPr>
        <w:t>Раздел V. ОЦЕНКА РИСКОВ И СИСТЕМА РЕАГИРОВАНИЯ</w:t>
      </w:r>
    </w:p>
    <w:p w:rsidR="00FF280A" w:rsidRPr="00FF280A" w:rsidRDefault="00FF280A" w:rsidP="009779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НА РИСКИ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Данный раздел должен содержать описание основных рисков, возникновение </w:t>
      </w:r>
      <w:r w:rsidRPr="00FF280A">
        <w:rPr>
          <w:sz w:val="24"/>
          <w:szCs w:val="24"/>
        </w:rPr>
        <w:lastRenderedPageBreak/>
        <w:t>которых может повлиять на выполнение мероприятий Программы и достижение запланированных целевых показателей.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описательной части данного раздела риски реализации Программы необходимо сгруппировать в две категории: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Необходимо указать, на </w:t>
      </w:r>
      <w:proofErr w:type="gramStart"/>
      <w:r w:rsidRPr="00FF280A">
        <w:rPr>
          <w:sz w:val="24"/>
          <w:szCs w:val="24"/>
        </w:rPr>
        <w:t>результативность</w:t>
      </w:r>
      <w:proofErr w:type="gramEnd"/>
      <w:r w:rsidRPr="00FF280A">
        <w:rPr>
          <w:sz w:val="24"/>
          <w:szCs w:val="24"/>
        </w:rPr>
        <w:t xml:space="preserve">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FF280A" w:rsidRPr="00FF280A" w:rsidRDefault="00FF280A" w:rsidP="009779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Система реагирования на риски реализации программы должна быть представлена в виде </w:t>
      </w:r>
      <w:hyperlink r:id="rId87" w:anchor="Par429" w:history="1">
        <w:r w:rsidRPr="00FF280A">
          <w:rPr>
            <w:rStyle w:val="a4"/>
            <w:sz w:val="24"/>
            <w:szCs w:val="24"/>
          </w:rPr>
          <w:t>Таблицы 5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9779AC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50" w:name="Par427"/>
      <w:bookmarkEnd w:id="50"/>
      <w:r w:rsidRPr="00FF280A">
        <w:rPr>
          <w:sz w:val="24"/>
          <w:szCs w:val="24"/>
        </w:rPr>
        <w:t>Таблица 5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1" w:name="Par429"/>
      <w:bookmarkEnd w:id="51"/>
      <w:r w:rsidRPr="00FF280A">
        <w:rPr>
          <w:sz w:val="24"/>
          <w:szCs w:val="24"/>
        </w:rPr>
        <w:t>Система реагирования на риски Программы (подпрограммы)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709"/>
        <w:gridCol w:w="992"/>
        <w:gridCol w:w="2268"/>
      </w:tblGrid>
      <w:tr w:rsidR="00FF280A" w:rsidRPr="00FF280A" w:rsidTr="009779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Описание возможного риска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Наименование мероприятий, на которые может повлиять возникновение </w:t>
            </w:r>
            <w:r w:rsidRPr="00FF280A">
              <w:rPr>
                <w:sz w:val="24"/>
                <w:szCs w:val="24"/>
              </w:rPr>
              <w:lastRenderedPageBreak/>
              <w:t>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Наименования целевых показателей, на которые возможно влияние возникшего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FF280A" w:rsidRPr="00FF280A" w:rsidTr="009779A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Управляемые риски</w:t>
            </w:r>
          </w:p>
        </w:tc>
      </w:tr>
      <w:tr w:rsidR="00FF280A" w:rsidRPr="00FF280A" w:rsidTr="009779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Риск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Частично управляемые</w:t>
            </w:r>
          </w:p>
        </w:tc>
      </w:tr>
      <w:tr w:rsidR="00FF280A" w:rsidRPr="00FF280A" w:rsidTr="009779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Риск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2" w:name="Par456"/>
      <w:bookmarkEnd w:id="52"/>
      <w:r w:rsidRPr="00FF280A">
        <w:rPr>
          <w:sz w:val="24"/>
          <w:szCs w:val="24"/>
        </w:rPr>
        <w:t>Раздел VI. СОЦИАЛЬНО-ЭКОНОМИЧЕСКИЙ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ЭФФЕКТ ОТ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Поскольку Программа является составным элементом ПКСЭР, рассчитывается уровень достижения целевых показателей по годам реализации Программы. 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результата нарастающим итогом и представляются в виде </w:t>
      </w:r>
      <w:hyperlink r:id="rId88" w:anchor="Par429" w:history="1">
        <w:r w:rsidRPr="00FF280A">
          <w:rPr>
            <w:rStyle w:val="a4"/>
            <w:sz w:val="24"/>
            <w:szCs w:val="24"/>
          </w:rPr>
          <w:t>Таблицы 6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53" w:name="Par462"/>
      <w:bookmarkEnd w:id="53"/>
      <w:r w:rsidRPr="00FF280A">
        <w:rPr>
          <w:sz w:val="24"/>
          <w:szCs w:val="24"/>
        </w:rPr>
        <w:t>Таблица 6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4" w:name="Par464"/>
      <w:bookmarkEnd w:id="54"/>
      <w:r w:rsidRPr="00FF280A">
        <w:rPr>
          <w:sz w:val="24"/>
          <w:szCs w:val="24"/>
        </w:rPr>
        <w:t>Уровень достижения целевых показателей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9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992"/>
        <w:gridCol w:w="425"/>
        <w:gridCol w:w="1644"/>
        <w:gridCol w:w="1701"/>
        <w:gridCol w:w="1701"/>
        <w:gridCol w:w="1701"/>
        <w:gridCol w:w="2381"/>
      </w:tblGrid>
      <w:tr w:rsidR="00FF280A" w:rsidRPr="00FF280A" w:rsidTr="009779A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Плановое значение уровня достижения целевого показателя</w:t>
            </w:r>
          </w:p>
        </w:tc>
      </w:tr>
      <w:tr w:rsidR="00FF280A" w:rsidRPr="00FF280A" w:rsidTr="009779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результате реализации программы (подпрограммы)</w:t>
            </w:r>
          </w:p>
        </w:tc>
      </w:tr>
      <w:tr w:rsidR="00FF280A" w:rsidRPr="00FF280A" w:rsidTr="009779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</w:tr>
      <w:tr w:rsidR="00FF280A" w:rsidRPr="00FF280A" w:rsidTr="009779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</w:tr>
      <w:tr w:rsidR="00FF280A" w:rsidRPr="00FF280A" w:rsidTr="009779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</w:t>
      </w:r>
      <w:hyperlink r:id="rId89" w:anchor="Par464" w:history="1">
        <w:r w:rsidRPr="00FF280A">
          <w:rPr>
            <w:rStyle w:val="a4"/>
            <w:sz w:val="24"/>
            <w:szCs w:val="24"/>
          </w:rPr>
          <w:t>таблицу</w:t>
        </w:r>
      </w:hyperlink>
      <w:r w:rsidRPr="00FF280A">
        <w:rPr>
          <w:sz w:val="24"/>
          <w:szCs w:val="24"/>
        </w:rPr>
        <w:t xml:space="preserve"> включаются только целевые показатели, включенные в ПКСЭР.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Необходимо провести оценку: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вклада Программы в экономическое развитие муниципального образования в целом, оценку влияния ожидаемых результатов Программы на различные сферы городского хозяйства и деятельности администрации муниципального образования;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предполагаемого вклада реализации Программы в социальное развитие города, повышения качества жизни.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5" w:name="Par505"/>
      <w:bookmarkStart w:id="56" w:name="Par509"/>
      <w:bookmarkEnd w:id="55"/>
      <w:bookmarkEnd w:id="56"/>
      <w:r w:rsidRPr="00FF280A">
        <w:rPr>
          <w:sz w:val="24"/>
          <w:szCs w:val="24"/>
        </w:rPr>
        <w:t>ПРИЛОЖЕНИЯ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7" w:name="Par529"/>
      <w:bookmarkEnd w:id="57"/>
      <w:r w:rsidRPr="00FF280A">
        <w:rPr>
          <w:sz w:val="24"/>
          <w:szCs w:val="24"/>
        </w:rPr>
        <w:t>Приложение N 2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к Порядку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разработки, утверждения,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реализации и оценки эффективности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муниципальных программ муниципального образования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8" w:name="Par535"/>
      <w:bookmarkEnd w:id="58"/>
      <w:r w:rsidRPr="00FF280A">
        <w:rPr>
          <w:sz w:val="24"/>
          <w:szCs w:val="24"/>
        </w:rPr>
        <w:t>ПЛАН МЕРОПРИЯТИЙ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ПО РЕАЛИЗАЦИИ ПРОГРАММЫ (ПОДПРОГРАММЫ) НА ____ ГОД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И ПЛАНОВЫЙ ПЕРИОД ______ ГОДОВ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8274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4"/>
        <w:gridCol w:w="1303"/>
        <w:gridCol w:w="1275"/>
        <w:gridCol w:w="539"/>
        <w:gridCol w:w="299"/>
        <w:gridCol w:w="1351"/>
        <w:gridCol w:w="144"/>
        <w:gridCol w:w="206"/>
        <w:gridCol w:w="632"/>
        <w:gridCol w:w="1701"/>
      </w:tblGrid>
      <w:tr w:rsidR="00FF280A" w:rsidRPr="00FF280A" w:rsidTr="009779AC">
        <w:trPr>
          <w:gridAfter w:val="2"/>
          <w:wAfter w:w="2333" w:type="dxa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Финансовое обеспечение, в том числе по источникам финансирования, тыс. руб.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</w:tr>
      <w:tr w:rsidR="00FF280A" w:rsidRPr="00FF280A" w:rsidTr="009779AC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2-й </w:t>
            </w:r>
            <w:r w:rsidRPr="00FF280A">
              <w:rPr>
                <w:sz w:val="24"/>
                <w:szCs w:val="24"/>
              </w:rPr>
              <w:lastRenderedPageBreak/>
              <w:t>год планового периода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rPr>
          <w:gridAfter w:val="2"/>
          <w:wAfter w:w="2333" w:type="dxa"/>
        </w:trPr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Направление реализации мероприятий Программы (подпрограммы) 1</w:t>
            </w: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Итого по направлению 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rPr>
          <w:gridAfter w:val="2"/>
          <w:wAfter w:w="2333" w:type="dxa"/>
        </w:trPr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Направление реализации мероприятий Программы (подпрограммы) 2</w:t>
            </w: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</w:t>
            </w:r>
            <w:r w:rsidRPr="00FF280A">
              <w:rPr>
                <w:sz w:val="24"/>
                <w:szCs w:val="24"/>
              </w:rPr>
              <w:lastRenderedPageBreak/>
              <w:t>ие 2.1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Итого по направлению 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rPr>
          <w:gridAfter w:val="2"/>
          <w:wAfter w:w="2333" w:type="dxa"/>
        </w:trPr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Направление реализации мероприятий Программы (подпрограммы) M</w:t>
            </w: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M.1.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M.1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M.2.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M.2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Итого по направлению M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 xml:space="preserve"> 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9" w:name="Par654"/>
      <w:bookmarkEnd w:id="59"/>
      <w:r w:rsidRPr="00FF280A">
        <w:rPr>
          <w:sz w:val="24"/>
          <w:szCs w:val="24"/>
        </w:rPr>
        <w:t>Приложение N 3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к Порядку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разработки, утверждения,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реализации и оценки эффективности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муниципальных программ муниципального образования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0" w:name="Par660"/>
      <w:bookmarkEnd w:id="60"/>
      <w:r w:rsidRPr="00FF280A">
        <w:rPr>
          <w:sz w:val="24"/>
          <w:szCs w:val="24"/>
        </w:rPr>
        <w:t>СТРУКТУРА И СОДЕРЖАНИЕ ПОЯСНИТЕЛЬНОЙ ЗАПИСКИ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 xml:space="preserve">О ВНЕСЕНИИ ИЗМЕНЕНИЙ В ПРОГРАММУ И/ИЛИ </w:t>
      </w:r>
      <w:proofErr w:type="gramStart"/>
      <w:r w:rsidRPr="00FF280A">
        <w:rPr>
          <w:sz w:val="24"/>
          <w:szCs w:val="24"/>
        </w:rPr>
        <w:t>В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ПЛАН МЕРОПРИЯТИЙ ПО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1" w:name="Par666"/>
      <w:bookmarkEnd w:id="61"/>
      <w:r w:rsidRPr="00FF280A">
        <w:rPr>
          <w:sz w:val="24"/>
          <w:szCs w:val="24"/>
        </w:rPr>
        <w:t>Раздел I. ОБОСНОВАНИЕ НЕОБХОДИМОСТИ 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ЦЕЛЕСООБРАЗНОСТИ ВНЕСЕНИЯ ИЗМЕНЕНИЙ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данном разделе обосновывается необходимость и целесообразность внесения изменений в Программу и/или в План мероприятий по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2" w:name="Par672"/>
      <w:bookmarkEnd w:id="62"/>
      <w:r w:rsidRPr="00FF280A">
        <w:rPr>
          <w:sz w:val="24"/>
          <w:szCs w:val="24"/>
        </w:rPr>
        <w:t>Раздел II. ОПИСАНИЕ ПРЕДЛАГАЕМЫХ ИЗМЕНЕНИЙ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r:id="rId90" w:anchor="Par678" w:history="1">
        <w:r w:rsidRPr="00FF280A">
          <w:rPr>
            <w:rStyle w:val="a4"/>
            <w:sz w:val="24"/>
            <w:szCs w:val="24"/>
          </w:rPr>
          <w:t>Таблицы 1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63" w:name="Par676"/>
      <w:bookmarkEnd w:id="63"/>
      <w:r w:rsidRPr="00FF280A">
        <w:rPr>
          <w:sz w:val="24"/>
          <w:szCs w:val="24"/>
        </w:rPr>
        <w:t>Таблица 1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4" w:name="Par678"/>
      <w:bookmarkEnd w:id="64"/>
      <w:r w:rsidRPr="00FF280A">
        <w:rPr>
          <w:sz w:val="24"/>
          <w:szCs w:val="24"/>
        </w:rPr>
        <w:lastRenderedPageBreak/>
        <w:t>Сопоставление действующих и предлагаемых редакций параметров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231"/>
        <w:gridCol w:w="3855"/>
      </w:tblGrid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Предлагаемая редакция</w:t>
            </w: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5" w:name="Par693"/>
      <w:bookmarkEnd w:id="65"/>
      <w:r w:rsidRPr="00FF280A">
        <w:rPr>
          <w:sz w:val="24"/>
          <w:szCs w:val="24"/>
        </w:rPr>
        <w:t>Раздел III. ОЦЕНКА ПРЕДЛАГАЕМЫХ ИЗМЕНЕНИЙ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Количественная или качественная оценка предлагаемых изменений осуществляется по форме, представленной в </w:t>
      </w:r>
      <w:hyperlink r:id="rId91" w:anchor="Par743" w:history="1">
        <w:r w:rsidRPr="00FF280A">
          <w:rPr>
            <w:rStyle w:val="a4"/>
            <w:sz w:val="24"/>
            <w:szCs w:val="24"/>
          </w:rPr>
          <w:t>Таблице 3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r:id="rId92" w:anchor="Par743" w:history="1">
        <w:r w:rsidRPr="00FF280A">
          <w:rPr>
            <w:rStyle w:val="a4"/>
            <w:sz w:val="24"/>
            <w:szCs w:val="24"/>
          </w:rPr>
          <w:t>Таблицы 3</w:t>
        </w:r>
      </w:hyperlink>
      <w:r w:rsidRPr="00FF280A">
        <w:rPr>
          <w:sz w:val="24"/>
          <w:szCs w:val="24"/>
        </w:rPr>
        <w:t xml:space="preserve"> необходимо руководствоваться сведениями, содержащимися в </w:t>
      </w:r>
      <w:hyperlink r:id="rId93" w:anchor="Par700" w:history="1">
        <w:r w:rsidRPr="00FF280A">
          <w:rPr>
            <w:rStyle w:val="a4"/>
            <w:sz w:val="24"/>
            <w:szCs w:val="24"/>
          </w:rPr>
          <w:t>Таблице 2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66" w:name="Par698"/>
      <w:bookmarkEnd w:id="66"/>
      <w:r w:rsidRPr="00FF280A">
        <w:rPr>
          <w:sz w:val="24"/>
          <w:szCs w:val="24"/>
        </w:rPr>
        <w:t>Таблица 2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7" w:name="Par700"/>
      <w:bookmarkEnd w:id="67"/>
      <w:r w:rsidRPr="00FF280A">
        <w:rPr>
          <w:sz w:val="24"/>
          <w:szCs w:val="24"/>
        </w:rPr>
        <w:t>Классификация предлагаемых изменений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7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2692"/>
        <w:gridCol w:w="5937"/>
      </w:tblGrid>
      <w:tr w:rsidR="00FF280A" w:rsidRPr="00FF280A" w:rsidTr="00FF28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Классификационный признак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Вид изменений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Описание изменений</w:t>
            </w:r>
          </w:p>
        </w:tc>
      </w:tr>
      <w:tr w:rsidR="00FF280A" w:rsidRPr="00FF280A" w:rsidTr="00FF280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 Предмет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1.1.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ind w:left="-811" w:firstLine="8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Мероприятия могут исключаться или добавляться новые. Например, включение в Программу дополнительных мероприятий по поручению исполнительных органов государственной власти Иркутской области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1.2. Финансирование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Изменение объема или структуры финансирования мероприятий. Например, экономия денежных сре</w:t>
            </w:r>
            <w:proofErr w:type="gramStart"/>
            <w:r w:rsidRPr="00FF280A">
              <w:rPr>
                <w:sz w:val="24"/>
                <w:szCs w:val="24"/>
              </w:rPr>
              <w:t>дств в р</w:t>
            </w:r>
            <w:proofErr w:type="gramEnd"/>
            <w:r w:rsidRPr="00FF280A">
              <w:rPr>
                <w:sz w:val="24"/>
                <w:szCs w:val="24"/>
              </w:rPr>
              <w:t>езультате размещения муниципального заказа или дополнительное финансирование Программы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1.3. Целевые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Корректировка количественных значения целевых показателей. Например, произошло изменение федерального законодательства, определяющего порядок расчета установленных нормативов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1.4. Сроки реализации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Перенос сроков реализации мероприятий Программы. Например, продление периода строительства объекта здравоохранения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1.5. Приведение в соответствие с законодательством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Изменения в региональном или федеральном законодательстве, требующие внесения изменений в Программу</w:t>
            </w:r>
          </w:p>
        </w:tc>
      </w:tr>
      <w:tr w:rsidR="00FF280A" w:rsidRPr="00FF280A" w:rsidTr="00FF280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 Причина возникновения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2.1. Объективные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Изменения, независимые от разработчика и исполнителей Программы. Такие изменения сложно или невозможно предусмотреть на этапе разработки Программы. Например, </w:t>
            </w:r>
            <w:proofErr w:type="spellStart"/>
            <w:r w:rsidRPr="00FF280A">
              <w:rPr>
                <w:sz w:val="24"/>
                <w:szCs w:val="24"/>
              </w:rPr>
              <w:t>секвестирование</w:t>
            </w:r>
            <w:proofErr w:type="spellEnd"/>
            <w:r w:rsidRPr="00FF280A">
              <w:rPr>
                <w:sz w:val="24"/>
                <w:szCs w:val="24"/>
              </w:rPr>
              <w:t xml:space="preserve"> расходов на реализацию мероприятий Программы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2.2. Субъективные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Зависимые от разработчика и исполнителей Программы. Могут быть следствием недостаточной обоснованности принятия плановых решений. Например, нарушение сроков выполнения мероприятия по вине Исполнителя</w:t>
            </w:r>
          </w:p>
        </w:tc>
      </w:tr>
      <w:tr w:rsidR="00FF280A" w:rsidRPr="00FF280A" w:rsidTr="00FF280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 Масштаб изменений (</w:t>
            </w:r>
            <w:proofErr w:type="gramStart"/>
            <w:r w:rsidRPr="00FF280A">
              <w:rPr>
                <w:sz w:val="24"/>
                <w:szCs w:val="24"/>
              </w:rPr>
              <w:t>в</w:t>
            </w:r>
            <w:proofErr w:type="gramEnd"/>
            <w:r w:rsidRPr="00FF280A">
              <w:rPr>
                <w:sz w:val="24"/>
                <w:szCs w:val="24"/>
              </w:rPr>
              <w:t xml:space="preserve"> % от годовых текущих значений)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3.1. Незначительные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Изменения параметров менее 5%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3.2. Средние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Изменения параметров от 5 до 25%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3.3. Существенные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Изменения параметров более 25%</w:t>
            </w:r>
          </w:p>
        </w:tc>
      </w:tr>
      <w:tr w:rsidR="00FF280A" w:rsidRPr="00FF280A" w:rsidTr="00FF280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4. Воздействие на целевые </w:t>
            </w:r>
            <w:r w:rsidRPr="00FF280A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4.1. Не оказывающие воздействия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Принятие предлагаемого изменения не повлияет на целевые показатели Программы. Например, покупка офисной мебели в учреждениях здравоохранения не </w:t>
            </w:r>
            <w:r w:rsidRPr="00FF280A">
              <w:rPr>
                <w:sz w:val="24"/>
                <w:szCs w:val="24"/>
              </w:rPr>
              <w:lastRenderedPageBreak/>
              <w:t>повлияет на показатели здоровья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4.2. </w:t>
            </w:r>
            <w:proofErr w:type="gramStart"/>
            <w:r w:rsidRPr="00FF280A">
              <w:rPr>
                <w:sz w:val="24"/>
                <w:szCs w:val="24"/>
              </w:rPr>
              <w:t>Оказывающие</w:t>
            </w:r>
            <w:proofErr w:type="gramEnd"/>
            <w:r w:rsidRPr="00FF280A">
              <w:rPr>
                <w:sz w:val="24"/>
                <w:szCs w:val="24"/>
              </w:rPr>
              <w:t xml:space="preserve"> положительное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Принятие предлагаемого изменения положительным образом скажется на значениях целевых показателях. Например, увеличение объема денежных средств на разработку проектно-сметной документации напрямую повлияет на их количество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4.3. </w:t>
            </w:r>
            <w:proofErr w:type="gramStart"/>
            <w:r w:rsidRPr="00FF280A">
              <w:rPr>
                <w:sz w:val="24"/>
                <w:szCs w:val="24"/>
              </w:rPr>
              <w:t>Оказывающие</w:t>
            </w:r>
            <w:proofErr w:type="gramEnd"/>
            <w:r w:rsidRPr="00FF280A">
              <w:rPr>
                <w:sz w:val="24"/>
                <w:szCs w:val="24"/>
              </w:rPr>
              <w:t xml:space="preserve"> отрицательное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Принятие предлагаемого изменения приведет к ухудшению значений целевых показателей. Например, уменьшение объема финансирования мероприятий по освещению улиц приведет к увеличению травматизма</w:t>
            </w:r>
          </w:p>
        </w:tc>
      </w:tr>
      <w:tr w:rsidR="00FF280A" w:rsidRPr="00FF280A" w:rsidTr="00FF280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5. Влияние на решение задач и достижение целей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5.1. Не оказывающие влияния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FF280A" w:rsidRPr="00FF280A" w:rsidTr="00FF280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5.2. </w:t>
            </w:r>
            <w:proofErr w:type="gramStart"/>
            <w:r w:rsidRPr="00FF280A">
              <w:rPr>
                <w:sz w:val="24"/>
                <w:szCs w:val="24"/>
              </w:rPr>
              <w:t>Влияющие</w:t>
            </w:r>
            <w:proofErr w:type="gramEnd"/>
            <w:r w:rsidRPr="00FF280A">
              <w:rPr>
                <w:sz w:val="24"/>
                <w:szCs w:val="24"/>
              </w:rPr>
              <w:t xml:space="preserve">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68" w:name="Par741"/>
      <w:bookmarkEnd w:id="68"/>
      <w:r w:rsidRPr="00FF280A">
        <w:rPr>
          <w:sz w:val="24"/>
          <w:szCs w:val="24"/>
        </w:rPr>
        <w:t>Таблица 3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9" w:name="Par743"/>
      <w:bookmarkEnd w:id="69"/>
      <w:r w:rsidRPr="00FF280A">
        <w:rPr>
          <w:sz w:val="24"/>
          <w:szCs w:val="24"/>
        </w:rPr>
        <w:t>Оценка предлагаемых изменений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4"/>
        <w:gridCol w:w="1701"/>
        <w:gridCol w:w="2835"/>
      </w:tblGrid>
      <w:tr w:rsidR="00FF280A" w:rsidRPr="00FF280A" w:rsidTr="00FF28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Классификационный признак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Количественная или качественная оценка предлагаемых изменений</w:t>
            </w:r>
          </w:p>
        </w:tc>
      </w:tr>
      <w:tr w:rsidR="00FF280A" w:rsidRPr="00FF280A" w:rsidTr="00FF28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 Предмет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 Причина возникновения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 Масштаб изменений (</w:t>
            </w:r>
            <w:proofErr w:type="gramStart"/>
            <w:r w:rsidRPr="00FF280A">
              <w:rPr>
                <w:sz w:val="24"/>
                <w:szCs w:val="24"/>
              </w:rPr>
              <w:t>в</w:t>
            </w:r>
            <w:proofErr w:type="gramEnd"/>
            <w:r w:rsidRPr="00FF280A">
              <w:rPr>
                <w:sz w:val="24"/>
                <w:szCs w:val="24"/>
              </w:rPr>
              <w:t xml:space="preserve"> % от годовых 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4. Воздействие на 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5. Влияние на решение задач и достижение целей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0" w:name="Par764"/>
      <w:bookmarkEnd w:id="70"/>
      <w:r w:rsidRPr="00FF280A">
        <w:rPr>
          <w:sz w:val="24"/>
          <w:szCs w:val="24"/>
        </w:rPr>
        <w:t xml:space="preserve">Раздел IV. ВЛИЯНИЕ ПРЕДЛАГАЕМЫХ ИЗМЕНЕНИЙ </w:t>
      </w:r>
      <w:proofErr w:type="gramStart"/>
      <w:r w:rsidRPr="00FF280A">
        <w:rPr>
          <w:sz w:val="24"/>
          <w:szCs w:val="24"/>
        </w:rPr>
        <w:t>НА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РЕШЕНИЕ ЗАДАЧ И ДОСТИЖЕНИЕ ЦЕЛЕЙ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данном разделе приводится описание последствий предлагаемых изменений на достижение конечной цели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1" w:name="Par773"/>
      <w:bookmarkEnd w:id="71"/>
      <w:r w:rsidRPr="00FF280A">
        <w:rPr>
          <w:sz w:val="24"/>
          <w:szCs w:val="24"/>
        </w:rPr>
        <w:t>Раздел V. ВЛИЯНИЕ НА ИНЫЕ МУНИЦИПАЛЬНЫЕ ПРАВОВЫЕ АКТЫ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Указывается перечень муниципальных правовых актов муниципального образования,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 xml:space="preserve"> 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72" w:name="Par793"/>
      <w:bookmarkEnd w:id="72"/>
      <w:r w:rsidRPr="00FF280A">
        <w:rPr>
          <w:sz w:val="24"/>
          <w:szCs w:val="24"/>
        </w:rPr>
        <w:t>Приложение N 4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к Порядку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разработки, утверждения,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реализации и оценки эффективности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муниципальных программ муниципального образования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3" w:name="Par799"/>
      <w:bookmarkEnd w:id="73"/>
      <w:r w:rsidRPr="00FF280A">
        <w:rPr>
          <w:sz w:val="24"/>
          <w:szCs w:val="24"/>
        </w:rPr>
        <w:t>СТРУКТУРА И СОДЕРЖАНИЕ ОТЧЕТА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О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Отчет о реализации Программы за отчетный год включает в себя 6 основных разделов.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Если Программа содержит подпрограммы, все представленные ниже разделы (</w:t>
      </w:r>
      <w:hyperlink r:id="rId94" w:anchor="Par807" w:history="1">
        <w:r w:rsidRPr="00FF280A">
          <w:rPr>
            <w:rStyle w:val="a4"/>
            <w:sz w:val="24"/>
            <w:szCs w:val="24"/>
          </w:rPr>
          <w:t>I</w:t>
        </w:r>
      </w:hyperlink>
      <w:r w:rsidRPr="00FF280A">
        <w:rPr>
          <w:sz w:val="24"/>
          <w:szCs w:val="24"/>
        </w:rPr>
        <w:t xml:space="preserve"> - </w:t>
      </w:r>
      <w:hyperlink r:id="rId95" w:anchor="Par1383" w:history="1">
        <w:r w:rsidRPr="00FF280A">
          <w:rPr>
            <w:rStyle w:val="a4"/>
            <w:sz w:val="24"/>
            <w:szCs w:val="24"/>
          </w:rPr>
          <w:t>VI</w:t>
        </w:r>
      </w:hyperlink>
      <w:r w:rsidRPr="00FF280A">
        <w:rPr>
          <w:sz w:val="24"/>
          <w:szCs w:val="24"/>
        </w:rPr>
        <w:t>) обобщенно описываются для программы в целом, затем для каждой подпрограммы детально.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При наличии подпрограмм </w:t>
      </w:r>
      <w:hyperlink r:id="rId96" w:anchor="Par815" w:history="1">
        <w:r w:rsidRPr="00FF280A">
          <w:rPr>
            <w:rStyle w:val="a4"/>
            <w:sz w:val="24"/>
            <w:szCs w:val="24"/>
          </w:rPr>
          <w:t>таблицы 1</w:t>
        </w:r>
      </w:hyperlink>
      <w:r w:rsidRPr="00FF280A">
        <w:rPr>
          <w:sz w:val="24"/>
          <w:szCs w:val="24"/>
        </w:rPr>
        <w:t xml:space="preserve"> - </w:t>
      </w:r>
      <w:hyperlink r:id="rId97" w:anchor="Par1240" w:history="1">
        <w:r w:rsidRPr="00FF280A">
          <w:rPr>
            <w:rStyle w:val="a4"/>
            <w:sz w:val="24"/>
            <w:szCs w:val="24"/>
          </w:rPr>
          <w:t>6</w:t>
        </w:r>
      </w:hyperlink>
      <w:r w:rsidRPr="00FF280A">
        <w:rPr>
          <w:sz w:val="24"/>
          <w:szCs w:val="24"/>
        </w:rPr>
        <w:t xml:space="preserve"> заполняются только для каждой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4" w:name="Par807"/>
      <w:bookmarkEnd w:id="74"/>
      <w:r w:rsidRPr="00FF280A">
        <w:rPr>
          <w:sz w:val="24"/>
          <w:szCs w:val="24"/>
        </w:rPr>
        <w:t>Раздел I. ДОСТИЖЕНИЕ ЦЕЛИ И РЕШЕНИЕ ЗАДАЧ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данном разделе приводится следующая информация за отчетный период: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5" w:name="Par810"/>
      <w:bookmarkEnd w:id="75"/>
      <w:r w:rsidRPr="00FF280A">
        <w:rPr>
          <w:sz w:val="24"/>
          <w:szCs w:val="24"/>
        </w:rPr>
        <w:t>а) описание влияния изменений внешней и внутренней среды на формулировку и способы достижения цели;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б) оценка степени решения задач в виде </w:t>
      </w:r>
      <w:hyperlink r:id="rId98" w:anchor="Par815" w:history="1">
        <w:r w:rsidRPr="00FF280A">
          <w:rPr>
            <w:rStyle w:val="a4"/>
            <w:sz w:val="24"/>
            <w:szCs w:val="24"/>
          </w:rPr>
          <w:t>Таблицы 1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76" w:name="Par813"/>
      <w:bookmarkEnd w:id="76"/>
      <w:r w:rsidRPr="00FF280A">
        <w:rPr>
          <w:sz w:val="24"/>
          <w:szCs w:val="24"/>
        </w:rPr>
        <w:lastRenderedPageBreak/>
        <w:t>Таблица 1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7" w:name="Par815"/>
      <w:bookmarkEnd w:id="77"/>
      <w:r w:rsidRPr="00FF280A">
        <w:rPr>
          <w:sz w:val="24"/>
          <w:szCs w:val="24"/>
        </w:rPr>
        <w:t>Оценка степени достижения задач в _____ году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7"/>
        <w:gridCol w:w="2155"/>
        <w:gridCol w:w="1418"/>
        <w:gridCol w:w="1533"/>
        <w:gridCol w:w="2972"/>
      </w:tblGrid>
      <w:tr w:rsidR="00FF280A" w:rsidRPr="00FF280A" w:rsidTr="00FF280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FF280A" w:rsidRPr="00FF280A" w:rsidTr="00FF280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Частично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Не достигнуты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Задача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ind w:left="-8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Задача 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Итого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После </w:t>
      </w:r>
      <w:hyperlink r:id="rId99" w:anchor="Par815" w:history="1">
        <w:r w:rsidRPr="00FF280A">
          <w:rPr>
            <w:rStyle w:val="a4"/>
            <w:sz w:val="24"/>
            <w:szCs w:val="24"/>
          </w:rPr>
          <w:t>таблицы</w:t>
        </w:r>
      </w:hyperlink>
      <w:r w:rsidRPr="00FF280A">
        <w:rPr>
          <w:sz w:val="24"/>
          <w:szCs w:val="24"/>
        </w:rP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конкретные достигнутые результаты.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8" w:name="Par847"/>
      <w:bookmarkEnd w:id="78"/>
      <w:r w:rsidRPr="00FF280A">
        <w:rPr>
          <w:sz w:val="24"/>
          <w:szCs w:val="24"/>
        </w:rPr>
        <w:t>Раздел II. ВНЕСЕНИЕ ИЗМЕНЕНИЙ В ПРОГРАММУ 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В ПЛАН МЕРОПРИЯТИЙ ПО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Информация о внесенных изменениях в Программу указывается в виде </w:t>
      </w:r>
      <w:hyperlink r:id="rId100" w:anchor="Par856" w:history="1">
        <w:r w:rsidRPr="00FF280A">
          <w:rPr>
            <w:rStyle w:val="a4"/>
            <w:sz w:val="24"/>
            <w:szCs w:val="24"/>
          </w:rPr>
          <w:t>Таблицы 2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79" w:name="Par854"/>
      <w:bookmarkEnd w:id="79"/>
      <w:r w:rsidRPr="00FF280A">
        <w:rPr>
          <w:sz w:val="24"/>
          <w:szCs w:val="24"/>
        </w:rPr>
        <w:t>Таблица 2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0" w:name="Par856"/>
      <w:bookmarkEnd w:id="80"/>
      <w:r w:rsidRPr="00FF280A">
        <w:rPr>
          <w:sz w:val="24"/>
          <w:szCs w:val="24"/>
        </w:rPr>
        <w:t>Информация о внесенных изменениях в Программу в _____ году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599"/>
        <w:gridCol w:w="2549"/>
        <w:gridCol w:w="1842"/>
        <w:gridCol w:w="1756"/>
      </w:tblGrid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Реквизиты нормативно-правового акта о внесении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Предмет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Вариант, предшествующий внесению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Внесенные изменения</w:t>
            </w:r>
          </w:p>
        </w:tc>
      </w:tr>
      <w:tr w:rsidR="00FF280A" w:rsidRPr="00FF280A" w:rsidTr="00FF28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Общее количество изменений Программы в шт.: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числе,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изменений мероприятий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изменений финансирования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изменений целевых показателей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Сведения об изменениях, внесенных в План мероприятий по реализации Программы, приводятся в виде </w:t>
      </w:r>
      <w:hyperlink r:id="rId101" w:anchor="Par901" w:history="1">
        <w:r w:rsidRPr="00FF280A">
          <w:rPr>
            <w:rStyle w:val="a4"/>
            <w:sz w:val="24"/>
            <w:szCs w:val="24"/>
          </w:rPr>
          <w:t>Таблицы 3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81" w:name="Par899"/>
      <w:bookmarkEnd w:id="81"/>
      <w:r w:rsidRPr="00FF280A">
        <w:rPr>
          <w:sz w:val="24"/>
          <w:szCs w:val="24"/>
        </w:rPr>
        <w:t>Таблица 3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2" w:name="Par901"/>
      <w:bookmarkEnd w:id="82"/>
      <w:r w:rsidRPr="00FF280A">
        <w:rPr>
          <w:sz w:val="24"/>
          <w:szCs w:val="24"/>
        </w:rPr>
        <w:t xml:space="preserve">Информация о внесенных изменениях </w:t>
      </w:r>
      <w:proofErr w:type="gramStart"/>
      <w:r w:rsidRPr="00FF280A">
        <w:rPr>
          <w:sz w:val="24"/>
          <w:szCs w:val="24"/>
        </w:rPr>
        <w:t>в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План мероприятий по реализации Программы в _____ году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599"/>
        <w:gridCol w:w="1983"/>
        <w:gridCol w:w="1842"/>
        <w:gridCol w:w="2097"/>
      </w:tblGrid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Реквизиты нормативного правового акта о внесении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Предмет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Вариант, предшествующий внесению изменений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Внесенные изменения</w:t>
            </w:r>
          </w:p>
        </w:tc>
      </w:tr>
      <w:tr w:rsidR="00FF280A" w:rsidRPr="00FF280A" w:rsidTr="00FF28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FF280A">
              <w:rPr>
                <w:sz w:val="24"/>
                <w:szCs w:val="24"/>
              </w:rPr>
              <w:t>изменений Плана реализации мероприятий Программы</w:t>
            </w:r>
            <w:proofErr w:type="gramEnd"/>
            <w:r w:rsidRPr="00FF280A">
              <w:rPr>
                <w:sz w:val="24"/>
                <w:szCs w:val="24"/>
              </w:rPr>
              <w:t xml:space="preserve"> в шт.: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числе,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изменений мероприятий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изменений финансирования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Для проведения анализа внесенных изменений заполняется </w:t>
      </w:r>
      <w:hyperlink r:id="rId102" w:anchor="Par946" w:history="1">
        <w:r w:rsidRPr="00FF280A">
          <w:rPr>
            <w:rStyle w:val="a4"/>
            <w:sz w:val="24"/>
            <w:szCs w:val="24"/>
          </w:rPr>
          <w:t>Таблица 4</w:t>
        </w:r>
      </w:hyperlink>
      <w:r w:rsidRPr="00FF280A">
        <w:rPr>
          <w:sz w:val="24"/>
          <w:szCs w:val="24"/>
        </w:rPr>
        <w:t xml:space="preserve"> в разрезе каждого изменения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83" w:name="Par944"/>
      <w:bookmarkEnd w:id="83"/>
      <w:r w:rsidRPr="00FF280A">
        <w:rPr>
          <w:sz w:val="24"/>
          <w:szCs w:val="24"/>
        </w:rPr>
        <w:t>Таблица 4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4" w:name="Par946"/>
      <w:bookmarkEnd w:id="84"/>
      <w:r w:rsidRPr="00FF280A">
        <w:rPr>
          <w:sz w:val="24"/>
          <w:szCs w:val="24"/>
        </w:rPr>
        <w:t>Анализ внесенных изменений Программы в _____ году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88"/>
        <w:gridCol w:w="3377"/>
        <w:gridCol w:w="2553"/>
        <w:gridCol w:w="2412"/>
      </w:tblGrid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Вид изменения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Причина возникновения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Масштаб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Влияние на решение задач и достижение цели</w:t>
            </w:r>
          </w:p>
        </w:tc>
      </w:tr>
      <w:tr w:rsidR="00FF280A" w:rsidRPr="00FF280A" w:rsidTr="00FF280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Par952"/>
            <w:bookmarkEnd w:id="85"/>
            <w:r w:rsidRPr="00FF280A">
              <w:rPr>
                <w:sz w:val="24"/>
                <w:szCs w:val="24"/>
              </w:rPr>
              <w:t>1. Изменение мероприятий</w:t>
            </w: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Итого по </w:t>
            </w:r>
            <w:hyperlink r:id="rId103" w:anchor="Par952" w:history="1">
              <w:r w:rsidRPr="00FF280A">
                <w:rPr>
                  <w:rStyle w:val="a4"/>
                  <w:sz w:val="24"/>
                  <w:szCs w:val="24"/>
                </w:rPr>
                <w:t>п. 1</w:t>
              </w:r>
            </w:hyperlink>
            <w:r w:rsidRPr="00FF280A">
              <w:rPr>
                <w:sz w:val="24"/>
                <w:szCs w:val="24"/>
              </w:rPr>
              <w:t>, шт.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объективным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субъективным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незначительные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средние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существенные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</w:tr>
      <w:tr w:rsidR="00FF280A" w:rsidRPr="00FF280A" w:rsidTr="00FF280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Par980"/>
            <w:bookmarkEnd w:id="86"/>
            <w:r w:rsidRPr="00FF280A">
              <w:rPr>
                <w:sz w:val="24"/>
                <w:szCs w:val="24"/>
              </w:rPr>
              <w:t>2. Изменение финансирования</w:t>
            </w: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Итого по </w:t>
            </w:r>
            <w:hyperlink r:id="rId104" w:anchor="Par980" w:history="1">
              <w:r w:rsidRPr="00FF280A">
                <w:rPr>
                  <w:rStyle w:val="a4"/>
                  <w:sz w:val="24"/>
                  <w:szCs w:val="24"/>
                </w:rPr>
                <w:t>п. 2</w:t>
              </w:r>
            </w:hyperlink>
            <w:r w:rsidRPr="00FF280A">
              <w:rPr>
                <w:sz w:val="24"/>
                <w:szCs w:val="24"/>
              </w:rPr>
              <w:t>, шт.: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объективным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- по субъективным причинам в </w:t>
            </w:r>
            <w:r w:rsidRPr="00FF280A">
              <w:rPr>
                <w:sz w:val="24"/>
                <w:szCs w:val="24"/>
              </w:rPr>
              <w:lastRenderedPageBreak/>
              <w:t>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незначительные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средние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- существенные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- оказывающие </w:t>
            </w:r>
            <w:r w:rsidRPr="00FF280A">
              <w:rPr>
                <w:sz w:val="24"/>
                <w:szCs w:val="24"/>
              </w:rPr>
              <w:lastRenderedPageBreak/>
              <w:t>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</w:tr>
      <w:tr w:rsidR="00FF280A" w:rsidRPr="00FF280A" w:rsidTr="00FF280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Par1008"/>
            <w:bookmarkEnd w:id="87"/>
            <w:r w:rsidRPr="00FF280A">
              <w:rPr>
                <w:sz w:val="24"/>
                <w:szCs w:val="24"/>
              </w:rPr>
              <w:lastRenderedPageBreak/>
              <w:t>3. Изменения целевых показателей</w:t>
            </w: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Итого по </w:t>
            </w:r>
            <w:hyperlink r:id="rId105" w:anchor="Par1008" w:history="1">
              <w:r w:rsidRPr="00FF280A">
                <w:rPr>
                  <w:rStyle w:val="a4"/>
                  <w:sz w:val="24"/>
                  <w:szCs w:val="24"/>
                </w:rPr>
                <w:t>п. 3</w:t>
              </w:r>
            </w:hyperlink>
            <w:r w:rsidRPr="00FF280A">
              <w:rPr>
                <w:sz w:val="24"/>
                <w:szCs w:val="24"/>
              </w:rPr>
              <w:t>, шт.: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объективным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субъективным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незначительные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средние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существенные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</w:tr>
      <w:tr w:rsidR="00FF280A" w:rsidRPr="00FF280A" w:rsidTr="00FF280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Всего изменений, шт.: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объективным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по субъективным причинам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незначительные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средние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существенные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оказывающие влияния на конечный результат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</w:tr>
    </w:tbl>
    <w:p w:rsidR="00FF280A" w:rsidRPr="00FF280A" w:rsidRDefault="00FF280A" w:rsidP="00FF280A">
      <w:pPr>
        <w:rPr>
          <w:sz w:val="24"/>
          <w:szCs w:val="24"/>
        </w:rPr>
        <w:sectPr w:rsidR="00FF280A" w:rsidRPr="00FF280A" w:rsidSect="009779A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Далее приводится обобщенный вывод по материалу </w:t>
      </w:r>
      <w:hyperlink r:id="rId106" w:anchor="Par946" w:history="1">
        <w:r w:rsidRPr="00FF280A">
          <w:rPr>
            <w:rStyle w:val="a4"/>
            <w:sz w:val="24"/>
            <w:szCs w:val="24"/>
          </w:rPr>
          <w:t>Таблицы 4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8" w:name="Par1050"/>
      <w:bookmarkEnd w:id="88"/>
      <w:r w:rsidRPr="00FF280A">
        <w:rPr>
          <w:sz w:val="24"/>
          <w:szCs w:val="24"/>
        </w:rPr>
        <w:t>Раздел III. ВЫПОЛНЕНИЕ МЕРОПРИЯТИЙ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r:id="rId107" w:anchor="Par1058" w:history="1">
        <w:r w:rsidRPr="00FF280A">
          <w:rPr>
            <w:rStyle w:val="a4"/>
            <w:sz w:val="24"/>
            <w:szCs w:val="24"/>
          </w:rPr>
          <w:t>Таблицы 5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Если в отчетном периоде исключались мероприятия или добавлялись новые, в столбце 2 </w:t>
      </w:r>
      <w:hyperlink r:id="rId108" w:anchor="Par1058" w:history="1">
        <w:r w:rsidRPr="00FF280A">
          <w:rPr>
            <w:rStyle w:val="a4"/>
            <w:sz w:val="24"/>
            <w:szCs w:val="24"/>
          </w:rPr>
          <w:t>Таблицы 5</w:t>
        </w:r>
      </w:hyperlink>
      <w:r w:rsidRPr="00FF280A">
        <w:rPr>
          <w:sz w:val="24"/>
          <w:szCs w:val="24"/>
        </w:rPr>
        <w:t xml:space="preserve"> делается соответствующая пометка "исключено нормативным правовым актом N... </w:t>
      </w:r>
      <w:proofErr w:type="gramStart"/>
      <w:r w:rsidRPr="00FF280A">
        <w:rPr>
          <w:sz w:val="24"/>
          <w:szCs w:val="24"/>
        </w:rPr>
        <w:t>от</w:t>
      </w:r>
      <w:proofErr w:type="gramEnd"/>
      <w:r w:rsidRPr="00FF280A">
        <w:rPr>
          <w:sz w:val="24"/>
          <w:szCs w:val="24"/>
        </w:rPr>
        <w:t>..." или "добавлено нормативным правовым актом N... от...".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Далее приводится обобщенный вывод по </w:t>
      </w:r>
      <w:hyperlink r:id="rId109" w:anchor="Par1058" w:history="1">
        <w:r w:rsidRPr="00FF280A">
          <w:rPr>
            <w:rStyle w:val="a4"/>
            <w:sz w:val="24"/>
            <w:szCs w:val="24"/>
          </w:rPr>
          <w:t>Таблице 5</w:t>
        </w:r>
      </w:hyperlink>
      <w:r w:rsidRPr="00FF280A">
        <w:rPr>
          <w:sz w:val="24"/>
          <w:szCs w:val="24"/>
        </w:rPr>
        <w:t>, а также анализ факторов, повлиявших на ход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89" w:name="Par1056"/>
      <w:bookmarkEnd w:id="89"/>
      <w:r w:rsidRPr="00FF280A">
        <w:rPr>
          <w:sz w:val="24"/>
          <w:szCs w:val="24"/>
        </w:rPr>
        <w:t>Таблица 5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0" w:name="Par1058"/>
      <w:bookmarkEnd w:id="90"/>
      <w:r w:rsidRPr="00FF280A">
        <w:rPr>
          <w:sz w:val="24"/>
          <w:szCs w:val="24"/>
        </w:rPr>
        <w:t>Выполнение мероприятий Программы в ______ году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6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1448"/>
        <w:gridCol w:w="1418"/>
        <w:gridCol w:w="1701"/>
        <w:gridCol w:w="992"/>
        <w:gridCol w:w="851"/>
        <w:gridCol w:w="992"/>
        <w:gridCol w:w="709"/>
        <w:gridCol w:w="709"/>
        <w:gridCol w:w="567"/>
        <w:gridCol w:w="567"/>
      </w:tblGrid>
      <w:tr w:rsidR="00FF280A" w:rsidRPr="00FF280A" w:rsidTr="00FF280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Финансовое обеспечение,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Освоено, </w:t>
            </w:r>
            <w:r w:rsidRPr="00FF280A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62865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(столбец 6 / столбец 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Оценка выполнения (выполнено/ частично </w:t>
            </w:r>
            <w:proofErr w:type="gramStart"/>
            <w:r w:rsidRPr="00FF280A">
              <w:rPr>
                <w:sz w:val="24"/>
                <w:szCs w:val="24"/>
              </w:rPr>
              <w:t>выполнено</w:t>
            </w:r>
            <w:proofErr w:type="gramEnd"/>
            <w:r w:rsidRPr="00FF280A">
              <w:rPr>
                <w:sz w:val="24"/>
                <w:szCs w:val="24"/>
              </w:rPr>
              <w:lastRenderedPageBreak/>
              <w:t>/ не выполнено).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Причины невыполнения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Ответственный исполнитель, Соисполнитель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</w:t>
            </w:r>
            <w:r w:rsidRPr="00FF280A">
              <w:rPr>
                <w:sz w:val="24"/>
                <w:szCs w:val="24"/>
              </w:rPr>
              <w:lastRenderedPageBreak/>
              <w:t>ия</w:t>
            </w:r>
          </w:p>
        </w:tc>
      </w:tr>
      <w:tr w:rsidR="00FF280A" w:rsidRPr="00FF280A" w:rsidTr="00FF280A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План на отчетный период </w:t>
            </w:r>
            <w:r w:rsidRPr="00FF280A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2667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 за отчетный период </w:t>
            </w:r>
            <w:r w:rsidRPr="00FF280A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28575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11</w:t>
            </w:r>
          </w:p>
        </w:tc>
      </w:tr>
      <w:tr w:rsidR="00FF280A" w:rsidRPr="00FF280A" w:rsidTr="00FF280A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Par1086"/>
            <w:bookmarkEnd w:id="91"/>
            <w:r w:rsidRPr="00FF280A">
              <w:rPr>
                <w:sz w:val="24"/>
                <w:szCs w:val="24"/>
              </w:rPr>
              <w:t>Направление 1</w:t>
            </w: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Итого по </w:t>
            </w:r>
            <w:hyperlink r:id="rId113" w:anchor="Par1086" w:history="1">
              <w:r w:rsidRPr="00FF280A">
                <w:rPr>
                  <w:rStyle w:val="a4"/>
                  <w:sz w:val="24"/>
                  <w:szCs w:val="24"/>
                </w:rPr>
                <w:t>направлению 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Мероприятий по направлению 1, шт.: 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частично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Par1131"/>
            <w:bookmarkEnd w:id="92"/>
            <w:r w:rsidRPr="00FF280A">
              <w:rPr>
                <w:sz w:val="24"/>
                <w:szCs w:val="24"/>
              </w:rPr>
              <w:t>Направление 2</w:t>
            </w: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Итого по </w:t>
            </w:r>
            <w:hyperlink r:id="rId114" w:anchor="Par1131" w:history="1">
              <w:r w:rsidRPr="00FF280A">
                <w:rPr>
                  <w:rStyle w:val="a4"/>
                  <w:sz w:val="24"/>
                  <w:szCs w:val="24"/>
                </w:rPr>
                <w:t>направлению 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Мероприятий по направлению 2, шт.: 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частично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Par1176"/>
            <w:bookmarkEnd w:id="93"/>
            <w:r w:rsidRPr="00FF280A">
              <w:rPr>
                <w:sz w:val="24"/>
                <w:szCs w:val="24"/>
              </w:rPr>
              <w:t>Направление М</w:t>
            </w: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М.1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Мероприятие М.2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Итого по </w:t>
            </w:r>
            <w:hyperlink r:id="rId115" w:anchor="Par1176" w:history="1">
              <w:r w:rsidRPr="00FF280A">
                <w:rPr>
                  <w:rStyle w:val="a4"/>
                  <w:sz w:val="24"/>
                  <w:szCs w:val="24"/>
                </w:rPr>
                <w:t>направлению М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Мероприятий по направлению M, шт.: 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частично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- невыполненных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Мероприятий по Программе (подпрограмме), шт.: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том числе:</w:t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частично 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- невыполненных в шт</w:t>
            </w:r>
            <w:proofErr w:type="gramStart"/>
            <w:r w:rsidRPr="00FF280A">
              <w:rPr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94" w:name="Par1234"/>
      <w:bookmarkEnd w:id="94"/>
      <w:r w:rsidRPr="00FF280A">
        <w:rPr>
          <w:sz w:val="24"/>
          <w:szCs w:val="24"/>
        </w:rPr>
        <w:t>Раздел IV. ДОСТИЖЕНИЕ ЦЕЛЕВЫХ ПОКАЗАТЕЛЕЙ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Материал данного раздела базируется на сведениях </w:t>
      </w:r>
      <w:hyperlink r:id="rId116" w:anchor="Par1240" w:history="1">
        <w:r w:rsidRPr="00FF280A">
          <w:rPr>
            <w:rStyle w:val="a4"/>
            <w:sz w:val="24"/>
            <w:szCs w:val="24"/>
          </w:rPr>
          <w:t>Таблицы 6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95" w:name="Par1238"/>
      <w:bookmarkEnd w:id="95"/>
      <w:r w:rsidRPr="00FF280A">
        <w:rPr>
          <w:sz w:val="24"/>
          <w:szCs w:val="24"/>
        </w:rPr>
        <w:t>Таблица 6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6" w:name="Par1240"/>
      <w:bookmarkEnd w:id="96"/>
      <w:r w:rsidRPr="00FF280A">
        <w:rPr>
          <w:sz w:val="24"/>
          <w:szCs w:val="24"/>
        </w:rPr>
        <w:t>Сведения о достижении целевых показателей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Программы в _____ году</w:t>
      </w:r>
    </w:p>
    <w:p w:rsidR="00FF280A" w:rsidRPr="00FF280A" w:rsidRDefault="00FF280A" w:rsidP="00FF280A">
      <w:pPr>
        <w:rPr>
          <w:sz w:val="24"/>
          <w:szCs w:val="24"/>
        </w:rPr>
        <w:sectPr w:rsidR="00FF280A" w:rsidRPr="00FF280A" w:rsidSect="009779AC">
          <w:pgSz w:w="11905" w:h="16838" w:orient="landscape"/>
          <w:pgMar w:top="1134" w:right="850" w:bottom="1134" w:left="1701" w:header="720" w:footer="720" w:gutter="0"/>
          <w:cols w:space="720"/>
        </w:sect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814"/>
        <w:gridCol w:w="1474"/>
        <w:gridCol w:w="1361"/>
        <w:gridCol w:w="1814"/>
        <w:gridCol w:w="2324"/>
        <w:gridCol w:w="1587"/>
      </w:tblGrid>
      <w:tr w:rsidR="00FF280A" w:rsidRPr="00FF280A" w:rsidTr="00FF28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Плановое значение </w:t>
            </w:r>
            <w:r w:rsidRPr="00FF280A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286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Фактическое значение </w:t>
            </w:r>
            <w:r w:rsidRPr="00FF280A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Результативность достижения показателя </w:t>
            </w:r>
            <w:r w:rsidRPr="00FF280A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524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(столбец 5 / столбец 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Причины отклонения</w:t>
            </w:r>
          </w:p>
        </w:tc>
      </w:tr>
      <w:tr w:rsidR="00FF280A" w:rsidRPr="00FF280A" w:rsidTr="00FF28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7</w:t>
            </w:r>
          </w:p>
        </w:tc>
      </w:tr>
      <w:tr w:rsidR="00FF280A" w:rsidRPr="00FF280A" w:rsidTr="00FF28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80A">
              <w:rPr>
                <w:sz w:val="24"/>
                <w:szCs w:val="24"/>
              </w:rPr>
              <w:t>i</w:t>
            </w:r>
            <w:proofErr w:type="spellEnd"/>
            <w:r w:rsidRPr="00FF280A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Целевой показатель </w:t>
            </w:r>
            <w:proofErr w:type="spellStart"/>
            <w:r w:rsidRPr="00FF280A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Далее приводится обобщенный вывод о достижении целевых показателей Программы (Подпрограммы).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97" w:name="Par1289"/>
      <w:bookmarkEnd w:id="97"/>
      <w:r w:rsidRPr="00FF280A">
        <w:rPr>
          <w:sz w:val="24"/>
          <w:szCs w:val="24"/>
        </w:rPr>
        <w:t>Раздел V. ОЦЕНКА ЭФФЕКТИВНОСТИ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данном разделе приводятся результаты расчетов эффективности реализации Программы на основании </w:t>
      </w:r>
      <w:hyperlink r:id="rId120" w:anchor="Par1455" w:history="1">
        <w:r w:rsidRPr="00FF280A">
          <w:rPr>
            <w:rStyle w:val="a4"/>
            <w:sz w:val="24"/>
            <w:szCs w:val="24"/>
          </w:rPr>
          <w:t>Приложения N 5</w:t>
        </w:r>
      </w:hyperlink>
      <w:r w:rsidRPr="00FF280A">
        <w:rPr>
          <w:sz w:val="24"/>
          <w:szCs w:val="24"/>
        </w:rP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данном разделе приводится следующая информация за отчетный период: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а) результаты расчетов фактической эффективности реализации Программы в виде </w:t>
      </w:r>
      <w:hyperlink r:id="rId121" w:anchor="Par1295" w:history="1">
        <w:r w:rsidRPr="00FF280A">
          <w:rPr>
            <w:rStyle w:val="a4"/>
            <w:sz w:val="24"/>
            <w:szCs w:val="24"/>
          </w:rPr>
          <w:t>Таблицы 7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98" w:name="Par1295"/>
      <w:bookmarkEnd w:id="98"/>
      <w:r w:rsidRPr="00FF280A">
        <w:rPr>
          <w:sz w:val="24"/>
          <w:szCs w:val="24"/>
        </w:rPr>
        <w:t>Таблица 7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7030"/>
        <w:gridCol w:w="1814"/>
        <w:gridCol w:w="1304"/>
      </w:tblGrid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Значения</w:t>
            </w: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б) информация, необходимая для проведения расчетов качества планирования, указывается в виде </w:t>
      </w:r>
      <w:hyperlink r:id="rId122" w:anchor="Par1319" w:history="1">
        <w:r w:rsidRPr="00FF280A">
          <w:rPr>
            <w:rStyle w:val="a4"/>
            <w:sz w:val="24"/>
            <w:szCs w:val="24"/>
          </w:rPr>
          <w:t>Таблицы 8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99" w:name="Par1319"/>
      <w:bookmarkEnd w:id="99"/>
      <w:r w:rsidRPr="00FF280A">
        <w:rPr>
          <w:sz w:val="24"/>
          <w:szCs w:val="24"/>
        </w:rPr>
        <w:t>Таблица 8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458"/>
        <w:gridCol w:w="1531"/>
        <w:gridCol w:w="2268"/>
        <w:gridCol w:w="1814"/>
      </w:tblGrid>
      <w:tr w:rsidR="00FF280A" w:rsidRPr="00FF280A" w:rsidTr="00FF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Первоначальное плановое значение </w:t>
            </w:r>
            <w:r w:rsidRPr="00FF280A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7622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Фактическое значение </w:t>
            </w:r>
            <w:r w:rsidRPr="00FF280A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80A" w:rsidRPr="00FF280A" w:rsidTr="00FF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</w:t>
            </w:r>
          </w:p>
        </w:tc>
      </w:tr>
      <w:tr w:rsidR="00FF280A" w:rsidRPr="00FF280A" w:rsidTr="00FF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80A">
              <w:rPr>
                <w:sz w:val="24"/>
                <w:szCs w:val="24"/>
              </w:rPr>
              <w:t>i</w:t>
            </w:r>
            <w:proofErr w:type="spellEnd"/>
            <w:r w:rsidRPr="00FF280A">
              <w:rPr>
                <w:sz w:val="24"/>
                <w:szCs w:val="24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Целевой показатель </w:t>
            </w:r>
            <w:proofErr w:type="spellStart"/>
            <w:r w:rsidRPr="00FF280A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в) результаты расчетов качества планирования отражаются в виде </w:t>
      </w:r>
      <w:hyperlink r:id="rId125" w:anchor="Par1354" w:history="1">
        <w:r w:rsidRPr="00FF280A">
          <w:rPr>
            <w:rStyle w:val="a4"/>
            <w:sz w:val="24"/>
            <w:szCs w:val="24"/>
          </w:rPr>
          <w:t>Таблицы 9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100" w:name="Par1354"/>
      <w:bookmarkEnd w:id="100"/>
      <w:r w:rsidRPr="00FF280A">
        <w:rPr>
          <w:sz w:val="24"/>
          <w:szCs w:val="24"/>
        </w:rPr>
        <w:lastRenderedPageBreak/>
        <w:t>Таблица 9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5783"/>
        <w:gridCol w:w="1814"/>
        <w:gridCol w:w="1417"/>
      </w:tblGrid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Значения</w:t>
            </w: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238125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276225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Эффективность планирования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36195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Интерпретация эффективности планирования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описание итоговой оценки эффективности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После окончания последнего планового периода составляется отчет о реализации Программы (далее - Итоговый отчет).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Итоговый отчет состоит их 2-х частей.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Вторая часть содержит сведения по реализации Программы за весь период.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1" w:name="Par1383"/>
      <w:bookmarkEnd w:id="101"/>
      <w:r w:rsidRPr="00FF280A">
        <w:rPr>
          <w:sz w:val="24"/>
          <w:szCs w:val="24"/>
        </w:rPr>
        <w:t xml:space="preserve">Раздел VI. ОЦЕНКА </w:t>
      </w:r>
      <w:proofErr w:type="gramStart"/>
      <w:r w:rsidRPr="00FF280A">
        <w:rPr>
          <w:sz w:val="24"/>
          <w:szCs w:val="24"/>
        </w:rPr>
        <w:t>СОЦИАЛЬНО-ЭКОНОМИЧЕСКОГО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ЭФФЕКТА ОТ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данном разделе приводится оценка последствий реализации мероприятий Программы на социально-экономическое развитие муниципального образования. Определяется фактический уровень достижения целевых показателей Программы за отчетный период и приводится в </w:t>
      </w:r>
      <w:hyperlink r:id="rId129" w:anchor="Par1390" w:history="1">
        <w:r w:rsidRPr="00FF280A">
          <w:rPr>
            <w:rStyle w:val="a4"/>
            <w:sz w:val="24"/>
            <w:szCs w:val="24"/>
          </w:rPr>
          <w:t>Таблице 10</w:t>
        </w:r>
      </w:hyperlink>
      <w:r w:rsidRPr="00FF280A">
        <w:rPr>
          <w:sz w:val="24"/>
          <w:szCs w:val="24"/>
        </w:rPr>
        <w:t xml:space="preserve">. Фактические значения уровня достижения </w:t>
      </w:r>
      <w:r w:rsidRPr="00FF280A">
        <w:rPr>
          <w:sz w:val="24"/>
          <w:szCs w:val="24"/>
        </w:rPr>
        <w:lastRenderedPageBreak/>
        <w:t xml:space="preserve">целевых показателей приводятся только за прошедший и отчетный период, остальные ячейки </w:t>
      </w:r>
      <w:hyperlink r:id="rId130" w:anchor="Par1390" w:history="1">
        <w:r w:rsidRPr="00FF280A">
          <w:rPr>
            <w:rStyle w:val="a4"/>
            <w:sz w:val="24"/>
            <w:szCs w:val="24"/>
          </w:rPr>
          <w:t>таблицы</w:t>
        </w:r>
      </w:hyperlink>
      <w:r w:rsidRPr="00FF280A">
        <w:rPr>
          <w:sz w:val="24"/>
          <w:szCs w:val="24"/>
        </w:rPr>
        <w:t xml:space="preserve"> остаются незаполненными. Уровень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результата нарастающим итогом.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102" w:name="Par1388"/>
      <w:bookmarkEnd w:id="102"/>
      <w:r w:rsidRPr="00FF280A">
        <w:rPr>
          <w:sz w:val="24"/>
          <w:szCs w:val="24"/>
        </w:rPr>
        <w:t>Таблица 10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3" w:name="Par1390"/>
      <w:bookmarkEnd w:id="103"/>
      <w:r w:rsidRPr="00FF280A">
        <w:rPr>
          <w:sz w:val="24"/>
          <w:szCs w:val="24"/>
        </w:rPr>
        <w:t xml:space="preserve">Фактический уровень достижения </w:t>
      </w:r>
      <w:proofErr w:type="gramStart"/>
      <w:r w:rsidRPr="00FF280A">
        <w:rPr>
          <w:sz w:val="24"/>
          <w:szCs w:val="24"/>
        </w:rPr>
        <w:t>целевых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 xml:space="preserve">показателей Программы за </w:t>
      </w:r>
      <w:proofErr w:type="spellStart"/>
      <w:r w:rsidRPr="00FF280A">
        <w:rPr>
          <w:sz w:val="24"/>
          <w:szCs w:val="24"/>
        </w:rPr>
        <w:t>______год</w:t>
      </w:r>
      <w:proofErr w:type="spell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154"/>
        <w:gridCol w:w="1485"/>
        <w:gridCol w:w="1587"/>
        <w:gridCol w:w="1644"/>
        <w:gridCol w:w="1644"/>
        <w:gridCol w:w="1701"/>
        <w:gridCol w:w="2381"/>
      </w:tblGrid>
      <w:tr w:rsidR="00FF280A" w:rsidRPr="00FF280A" w:rsidTr="00FF28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8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sz w:val="24"/>
                <w:szCs w:val="24"/>
              </w:rPr>
              <w:t>/</w:t>
            </w:r>
            <w:proofErr w:type="spellStart"/>
            <w:r w:rsidRPr="00FF28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Фактическое значение уровня достижения целевого показателя</w:t>
            </w:r>
          </w:p>
        </w:tc>
      </w:tr>
      <w:tr w:rsidR="00FF280A" w:rsidRPr="00FF280A" w:rsidTr="00FF28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0A" w:rsidRPr="00FF280A" w:rsidRDefault="00FF280A" w:rsidP="00FF2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В результате реализации программы (подпрограммы)</w:t>
            </w: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</w:tr>
      <w:tr w:rsidR="00FF280A" w:rsidRPr="00FF280A" w:rsidTr="00FF28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В </w:t>
      </w:r>
      <w:hyperlink r:id="rId131" w:anchor="Par1390" w:history="1">
        <w:r w:rsidRPr="00FF280A">
          <w:rPr>
            <w:rStyle w:val="a4"/>
            <w:sz w:val="24"/>
            <w:szCs w:val="24"/>
          </w:rPr>
          <w:t>Таблицу 10</w:t>
        </w:r>
      </w:hyperlink>
      <w:r w:rsidRPr="00FF280A">
        <w:rPr>
          <w:sz w:val="24"/>
          <w:szCs w:val="24"/>
        </w:rPr>
        <w:t xml:space="preserve"> включаются только целевые показатели, включенные в ПКСЭР.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4" w:name="Par1429"/>
      <w:bookmarkEnd w:id="104"/>
      <w:r w:rsidRPr="00FF280A">
        <w:rPr>
          <w:sz w:val="24"/>
          <w:szCs w:val="24"/>
        </w:rPr>
        <w:t>ПРИЛОЖЕНИЯ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 xml:space="preserve"> 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 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05" w:name="Par1449"/>
      <w:bookmarkEnd w:id="105"/>
      <w:r w:rsidRPr="00FF280A">
        <w:rPr>
          <w:sz w:val="24"/>
          <w:szCs w:val="24"/>
        </w:rPr>
        <w:t>Приложение N 5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к Порядку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разработки, утверждения,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реализации и оценки эффективности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F280A">
        <w:rPr>
          <w:sz w:val="24"/>
          <w:szCs w:val="24"/>
        </w:rPr>
        <w:t>муниципальных программ муниципального образования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06" w:name="Par1455"/>
      <w:bookmarkEnd w:id="106"/>
      <w:r w:rsidRPr="00FF280A">
        <w:rPr>
          <w:b/>
          <w:bCs/>
          <w:sz w:val="24"/>
          <w:szCs w:val="24"/>
        </w:rPr>
        <w:t>МЕТОДИКА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280A">
        <w:rPr>
          <w:b/>
          <w:bCs/>
          <w:sz w:val="24"/>
          <w:szCs w:val="24"/>
        </w:rPr>
        <w:t>ОЦЕНКИ ЭФФЕКТИВНОСТИ РЕАЛИЗАЦИИ ПРОГРАММ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2. Оценка эффективности реализации Программы является комплексным показателем, объединяющим 5 критериев: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достижение цели;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решение задач;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фактическую эффективность реализации;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качество планирования;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- соответствие бюджетному законодательству.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3. Программа считается эффективно реализованной в отчетном периоде, если выполнены следующие основные условия: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Соблюдение данного условия указывается в </w:t>
      </w:r>
      <w:hyperlink r:id="rId132" w:anchor="Par810" w:history="1">
        <w:r w:rsidRPr="00FF280A">
          <w:rPr>
            <w:rStyle w:val="a4"/>
            <w:sz w:val="24"/>
            <w:szCs w:val="24"/>
          </w:rPr>
          <w:t>п.п. "а" раздела I</w:t>
        </w:r>
      </w:hyperlink>
      <w:r w:rsidRPr="00FF280A">
        <w:rPr>
          <w:sz w:val="24"/>
          <w:szCs w:val="24"/>
        </w:rPr>
        <w:t xml:space="preserve"> "Достижение цели и решение задач Программы" Отчета о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б) все задачи Программы решены в полной мере.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Соблюдение данного условия указывается в </w:t>
      </w:r>
      <w:hyperlink r:id="rId133" w:anchor="Par815" w:history="1">
        <w:r w:rsidRPr="00FF280A">
          <w:rPr>
            <w:rStyle w:val="a4"/>
            <w:sz w:val="24"/>
            <w:szCs w:val="24"/>
          </w:rPr>
          <w:t>Таблице 1</w:t>
        </w:r>
      </w:hyperlink>
      <w:r w:rsidRPr="00FF280A">
        <w:rPr>
          <w:sz w:val="24"/>
          <w:szCs w:val="24"/>
        </w:rP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в) все изменения в Программу внесены по объективным причинам.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Соблюдение данного условия указывается в </w:t>
      </w:r>
      <w:hyperlink r:id="rId134" w:anchor="Par946" w:history="1">
        <w:r w:rsidRPr="00FF280A">
          <w:rPr>
            <w:rStyle w:val="a4"/>
            <w:sz w:val="24"/>
            <w:szCs w:val="24"/>
          </w:rPr>
          <w:t>Таблице 4</w:t>
        </w:r>
      </w:hyperlink>
      <w:r w:rsidRPr="00FF280A">
        <w:rPr>
          <w:sz w:val="24"/>
          <w:szCs w:val="24"/>
        </w:rPr>
        <w:t xml:space="preserve"> "Анализ внесенных 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г) Результаты расчетов фактической эффективности показали, что Программа реализована эффективно;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д</w:t>
      </w:r>
      <w:proofErr w:type="spellEnd"/>
      <w:r w:rsidRPr="00FF280A">
        <w:rPr>
          <w:sz w:val="24"/>
          <w:szCs w:val="24"/>
        </w:rPr>
        <w:t>) Качество планирования Программы удовлетворительное;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4. Расчет фактической эффективности реализации и качества планирования Программы осуществляет ФИНАНСОВЫЙ ОТДЕЛ на основании сведений </w:t>
      </w:r>
      <w:hyperlink r:id="rId135" w:anchor="Par1481" w:history="1">
        <w:r w:rsidRPr="00FF280A">
          <w:rPr>
            <w:rStyle w:val="a4"/>
            <w:sz w:val="24"/>
            <w:szCs w:val="24"/>
          </w:rPr>
          <w:t>Таблицы 1</w:t>
        </w:r>
      </w:hyperlink>
      <w:r w:rsidRPr="00FF280A">
        <w:rPr>
          <w:sz w:val="24"/>
          <w:szCs w:val="24"/>
        </w:rPr>
        <w:t xml:space="preserve"> в течение 10 рабочих дней после предоставления информации Ответственным исполнителем.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36" w:anchor="Par1481" w:history="1">
        <w:r w:rsidRPr="00FF280A">
          <w:rPr>
            <w:rStyle w:val="a4"/>
            <w:sz w:val="24"/>
            <w:szCs w:val="24"/>
          </w:rPr>
          <w:t>Таблица 1</w:t>
        </w:r>
      </w:hyperlink>
      <w:r w:rsidRPr="00FF280A">
        <w:rPr>
          <w:sz w:val="24"/>
          <w:szCs w:val="24"/>
        </w:rPr>
        <w:t xml:space="preserve"> заполняется Ответственным Исполнителем Программы и предоставляется в ФИНАНСОВЫЙ ОТДЕЛ в бумажном и электронном формате (MS </w:t>
      </w:r>
      <w:proofErr w:type="spellStart"/>
      <w:r w:rsidRPr="00FF280A">
        <w:rPr>
          <w:sz w:val="24"/>
          <w:szCs w:val="24"/>
        </w:rPr>
        <w:t>Excel</w:t>
      </w:r>
      <w:proofErr w:type="spellEnd"/>
      <w:r w:rsidRPr="00FF280A">
        <w:rPr>
          <w:sz w:val="24"/>
          <w:szCs w:val="24"/>
        </w:rPr>
        <w:t>) в процессе подготовки Отчета.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07" w:name="Par1479"/>
      <w:bookmarkEnd w:id="107"/>
      <w:r w:rsidRPr="00FF280A">
        <w:rPr>
          <w:sz w:val="24"/>
          <w:szCs w:val="24"/>
        </w:rPr>
        <w:t>Таблица 1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8" w:name="Par1481"/>
      <w:bookmarkEnd w:id="108"/>
      <w:r w:rsidRPr="00FF280A">
        <w:rPr>
          <w:sz w:val="24"/>
          <w:szCs w:val="24"/>
        </w:rPr>
        <w:t>Оценка эффективности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24"/>
        <w:gridCol w:w="1650"/>
        <w:gridCol w:w="1696"/>
        <w:gridCol w:w="1650"/>
        <w:gridCol w:w="825"/>
        <w:gridCol w:w="1211"/>
        <w:gridCol w:w="709"/>
      </w:tblGrid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lastRenderedPageBreak/>
              <w:t>Оцениваемый 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План первоначальный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План на конец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Факт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Оценка планирования (столбец 5 / столбец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Оценка реализации (столбец 5 / столбец 4)</w:t>
            </w:r>
          </w:p>
        </w:tc>
      </w:tr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7</w:t>
            </w:r>
          </w:p>
        </w:tc>
      </w:tr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Целевой показатель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 xml:space="preserve">Целевой показатель </w:t>
            </w:r>
            <w:proofErr w:type="spellStart"/>
            <w:r w:rsidRPr="00FF280A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80A" w:rsidRPr="00FF280A" w:rsidTr="009779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Фактическая эффективность реализации Программы рассчитывается по </w:t>
      </w:r>
      <w:hyperlink r:id="rId137" w:anchor="Par1535" w:history="1">
        <w:r w:rsidRPr="00FF280A">
          <w:rPr>
            <w:rStyle w:val="a4"/>
            <w:sz w:val="24"/>
            <w:szCs w:val="24"/>
          </w:rPr>
          <w:t>формуле 1</w:t>
        </w:r>
      </w:hyperlink>
      <w:r w:rsidRPr="00FF280A">
        <w:rPr>
          <w:sz w:val="24"/>
          <w:szCs w:val="24"/>
        </w:rPr>
        <w:t>. Идеальной считается ситуация, при которой E = 1.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9" w:name="Par1535"/>
      <w:bookmarkEnd w:id="109"/>
      <w:r w:rsidRPr="00FF280A">
        <w:rPr>
          <w:noProof/>
          <w:sz w:val="24"/>
          <w:szCs w:val="24"/>
        </w:rPr>
        <w:drawing>
          <wp:inline distT="0" distB="0" distL="0" distR="0">
            <wp:extent cx="819150" cy="466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где E - фактическая эффективность реализации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R - фактическая результативность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F - исполнение финансовых расходов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Фактическая результативность Программы определяется по </w:t>
      </w:r>
      <w:hyperlink r:id="rId139" w:anchor="Par1542" w:history="1">
        <w:r w:rsidRPr="00FF280A">
          <w:rPr>
            <w:rStyle w:val="a4"/>
            <w:sz w:val="24"/>
            <w:szCs w:val="24"/>
          </w:rPr>
          <w:t>формуле 2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0" w:name="Par1542"/>
      <w:bookmarkEnd w:id="110"/>
      <w:r w:rsidRPr="00FF280A">
        <w:rPr>
          <w:noProof/>
          <w:sz w:val="24"/>
          <w:szCs w:val="24"/>
        </w:rPr>
        <w:drawing>
          <wp:inline distT="0" distB="0" distL="0" distR="0">
            <wp:extent cx="1428750" cy="647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7"/>
          <w:sz w:val="24"/>
          <w:szCs w:val="24"/>
        </w:rPr>
        <w:drawing>
          <wp:inline distT="0" distB="0" distL="0" distR="0">
            <wp:extent cx="13335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результативность i-го целевого показателя;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i</w:t>
      </w:r>
      <w:proofErr w:type="spellEnd"/>
      <w:r w:rsidRPr="00FF280A">
        <w:rPr>
          <w:sz w:val="24"/>
          <w:szCs w:val="24"/>
        </w:rPr>
        <w:t xml:space="preserve"> - номер целевого показателя;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n</w:t>
      </w:r>
      <w:proofErr w:type="spellEnd"/>
      <w:r w:rsidRPr="00FF280A">
        <w:rPr>
          <w:sz w:val="24"/>
          <w:szCs w:val="24"/>
        </w:rPr>
        <w:t xml:space="preserve"> - количество целевых показателей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Результативность каждого показателя определяется по </w:t>
      </w:r>
      <w:hyperlink r:id="rId142" w:anchor="Par1549" w:history="1">
        <w:r w:rsidRPr="00FF280A">
          <w:rPr>
            <w:rStyle w:val="a4"/>
            <w:sz w:val="24"/>
            <w:szCs w:val="24"/>
          </w:rPr>
          <w:t>формуле 3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1" w:name="Par1549"/>
      <w:bookmarkEnd w:id="111"/>
      <w:r w:rsidRPr="00FF280A">
        <w:rPr>
          <w:noProof/>
          <w:sz w:val="24"/>
          <w:szCs w:val="24"/>
        </w:rPr>
        <w:drawing>
          <wp:inline distT="0" distB="0" distL="0" distR="0">
            <wp:extent cx="857250" cy="552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28600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фактическое значение i-го целевого показателя;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плановое значение i-го целевого показателя.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случае</w:t>
      </w:r>
      <w:proofErr w:type="gramStart"/>
      <w:r w:rsidRPr="00FF280A">
        <w:rPr>
          <w:sz w:val="24"/>
          <w:szCs w:val="24"/>
        </w:rPr>
        <w:t>,</w:t>
      </w:r>
      <w:proofErr w:type="gramEnd"/>
      <w:r w:rsidRPr="00FF280A">
        <w:rPr>
          <w:sz w:val="24"/>
          <w:szCs w:val="24"/>
        </w:rPr>
        <w:t xml:space="preserve"> если в состав Программы входят подпрограммы, фактическая эффективность реализации каждой подпрограммы рассчитывается по </w:t>
      </w:r>
      <w:hyperlink r:id="rId146" w:anchor="Par1555" w:history="1">
        <w:r w:rsidRPr="00FF280A">
          <w:rPr>
            <w:rStyle w:val="a4"/>
            <w:sz w:val="24"/>
            <w:szCs w:val="24"/>
          </w:rPr>
          <w:t>формуле (4)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2" w:name="Par1555"/>
      <w:bookmarkEnd w:id="112"/>
      <w:r w:rsidRPr="00FF280A">
        <w:rPr>
          <w:noProof/>
          <w:sz w:val="24"/>
          <w:szCs w:val="24"/>
        </w:rPr>
        <w:drawing>
          <wp:inline distT="0" distB="0" distL="0" distR="0">
            <wp:extent cx="1009650" cy="5143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7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фактическая эффективность реализации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7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фактическая результативность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7"/>
          <w:sz w:val="24"/>
          <w:szCs w:val="24"/>
        </w:rPr>
        <w:drawing>
          <wp:inline distT="0" distB="0" distL="0" distR="0">
            <wp:extent cx="1905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исполнение финансовых расходов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k</w:t>
      </w:r>
      <w:proofErr w:type="spellEnd"/>
      <w:r w:rsidRPr="00FF280A">
        <w:rPr>
          <w:sz w:val="24"/>
          <w:szCs w:val="24"/>
        </w:rPr>
        <w:t xml:space="preserve"> - номер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Фактическая результативность каждой подпрограммы рассчитывается по </w:t>
      </w:r>
      <w:hyperlink r:id="rId151" w:anchor="Par1563" w:history="1">
        <w:r w:rsidRPr="00FF280A">
          <w:rPr>
            <w:rStyle w:val="a4"/>
            <w:sz w:val="24"/>
            <w:szCs w:val="24"/>
          </w:rPr>
          <w:t>формуле 5</w:t>
        </w:r>
      </w:hyperlink>
      <w:r w:rsidRPr="00FF280A">
        <w:rPr>
          <w:sz w:val="24"/>
          <w:szCs w:val="24"/>
        </w:rPr>
        <w:t xml:space="preserve">, </w:t>
      </w:r>
      <w:r w:rsidRPr="00FF280A">
        <w:rPr>
          <w:sz w:val="24"/>
          <w:szCs w:val="24"/>
        </w:rPr>
        <w:lastRenderedPageBreak/>
        <w:t>которая затем сводится в фактическую результативность всей Программы (</w:t>
      </w:r>
      <w:proofErr w:type="gramStart"/>
      <w:r w:rsidRPr="00FF280A">
        <w:rPr>
          <w:sz w:val="24"/>
          <w:szCs w:val="24"/>
        </w:rPr>
        <w:t>см</w:t>
      </w:r>
      <w:proofErr w:type="gramEnd"/>
      <w:r w:rsidRPr="00FF280A">
        <w:rPr>
          <w:sz w:val="24"/>
          <w:szCs w:val="24"/>
        </w:rPr>
        <w:t xml:space="preserve">. </w:t>
      </w:r>
      <w:hyperlink r:id="rId152" w:anchor="Par1569" w:history="1">
        <w:r w:rsidRPr="00FF280A">
          <w:rPr>
            <w:rStyle w:val="a4"/>
            <w:sz w:val="24"/>
            <w:szCs w:val="24"/>
          </w:rPr>
          <w:t>формулу 6</w:t>
        </w:r>
      </w:hyperlink>
      <w:r w:rsidRPr="00FF280A">
        <w:rPr>
          <w:sz w:val="24"/>
          <w:szCs w:val="24"/>
        </w:rPr>
        <w:t>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3" w:name="Par1563"/>
      <w:bookmarkEnd w:id="113"/>
      <w:r w:rsidRPr="00FF280A">
        <w:rPr>
          <w:noProof/>
          <w:sz w:val="24"/>
          <w:szCs w:val="24"/>
        </w:rPr>
        <w:drawing>
          <wp:inline distT="0" distB="0" distL="0" distR="0">
            <wp:extent cx="1562100" cy="676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12"/>
          <w:sz w:val="24"/>
          <w:szCs w:val="24"/>
        </w:rPr>
        <w:drawing>
          <wp:inline distT="0" distB="0" distL="0" distR="0">
            <wp:extent cx="219075" cy="3333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результативность i-го показателя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подпрограммы, определяемая </w:t>
      </w:r>
      <w:hyperlink r:id="rId155" w:anchor="Par1549" w:history="1">
        <w:r w:rsidRPr="00FF280A">
          <w:rPr>
            <w:rStyle w:val="a4"/>
            <w:sz w:val="24"/>
            <w:szCs w:val="24"/>
          </w:rPr>
          <w:t>формулой 3</w:t>
        </w:r>
      </w:hyperlink>
      <w:r w:rsidRPr="00FF280A">
        <w:rPr>
          <w:sz w:val="24"/>
          <w:szCs w:val="24"/>
        </w:rPr>
        <w:t>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F280A">
        <w:rPr>
          <w:sz w:val="24"/>
          <w:szCs w:val="24"/>
        </w:rPr>
        <w:t>i</w:t>
      </w:r>
      <w:proofErr w:type="spellEnd"/>
      <w:r w:rsidRPr="00FF280A">
        <w:rPr>
          <w:sz w:val="24"/>
          <w:szCs w:val="24"/>
        </w:rPr>
        <w:t xml:space="preserve"> - номер целевого показателя;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количество целевых показателей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4" w:name="Par1569"/>
      <w:bookmarkEnd w:id="114"/>
      <w:r w:rsidRPr="00FF280A">
        <w:rPr>
          <w:noProof/>
          <w:sz w:val="24"/>
          <w:szCs w:val="24"/>
        </w:rPr>
        <w:drawing>
          <wp:inline distT="0" distB="0" distL="0" distR="0">
            <wp:extent cx="1590675" cy="647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proofErr w:type="spellStart"/>
      <w:r w:rsidRPr="00FF280A">
        <w:rPr>
          <w:sz w:val="24"/>
          <w:szCs w:val="24"/>
        </w:rPr>
        <w:t>s</w:t>
      </w:r>
      <w:proofErr w:type="spellEnd"/>
      <w:r w:rsidRPr="00FF280A">
        <w:rPr>
          <w:sz w:val="24"/>
          <w:szCs w:val="24"/>
        </w:rPr>
        <w:t xml:space="preserve"> - количество подпрограмм в Программе.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Исполнение финансовых расходов Программы рассчитывается по </w:t>
      </w:r>
      <w:hyperlink r:id="rId158" w:anchor="Par1574" w:history="1">
        <w:r w:rsidRPr="00FF280A">
          <w:rPr>
            <w:rStyle w:val="a4"/>
            <w:sz w:val="24"/>
            <w:szCs w:val="24"/>
          </w:rPr>
          <w:t>формуле 7</w:t>
        </w:r>
      </w:hyperlink>
      <w:r w:rsidRPr="00FF280A">
        <w:rPr>
          <w:sz w:val="24"/>
          <w:szCs w:val="24"/>
        </w:rPr>
        <w:t xml:space="preserve"> и содержится в итоговой строке столбца 7 </w:t>
      </w:r>
      <w:hyperlink r:id="rId159" w:anchor="Par1058" w:history="1">
        <w:r w:rsidRPr="00FF280A">
          <w:rPr>
            <w:rStyle w:val="a4"/>
            <w:sz w:val="24"/>
            <w:szCs w:val="24"/>
          </w:rPr>
          <w:t>Таблицы 5</w:t>
        </w:r>
      </w:hyperlink>
      <w:r w:rsidRPr="00FF280A">
        <w:rPr>
          <w:sz w:val="24"/>
          <w:szCs w:val="24"/>
        </w:rPr>
        <w:t xml:space="preserve"> "Выполнение мероприятий Программы в _____ году" Отчета о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5" w:name="Par1574"/>
      <w:bookmarkEnd w:id="115"/>
      <w:r w:rsidRPr="00FF280A">
        <w:rPr>
          <w:noProof/>
          <w:sz w:val="24"/>
          <w:szCs w:val="24"/>
        </w:rPr>
        <w:drawing>
          <wp:inline distT="0" distB="0" distL="0" distR="0">
            <wp:extent cx="866775" cy="5048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фактические расходы денежных средств на реализацию мероприятий 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плановые расходы денежных средств на реализацию мероприятий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r:id="rId163" w:anchor="Par1580" w:history="1">
        <w:r w:rsidRPr="00FF280A">
          <w:rPr>
            <w:rStyle w:val="a4"/>
            <w:sz w:val="24"/>
            <w:szCs w:val="24"/>
          </w:rPr>
          <w:t>формуле 8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6" w:name="Par1580"/>
      <w:bookmarkEnd w:id="116"/>
      <w:r w:rsidRPr="00FF280A">
        <w:rPr>
          <w:noProof/>
          <w:sz w:val="24"/>
          <w:szCs w:val="24"/>
        </w:rPr>
        <w:lastRenderedPageBreak/>
        <w:drawing>
          <wp:inline distT="0" distB="0" distL="0" distR="0">
            <wp:extent cx="914400" cy="552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фактические расходы денежных средств на реализацию мероприятий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плановые расходы денежных средств на реализацию мероприятий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r:id="rId167" w:anchor="Par1586" w:history="1">
        <w:r w:rsidRPr="00FF280A">
          <w:rPr>
            <w:rStyle w:val="a4"/>
            <w:sz w:val="24"/>
            <w:szCs w:val="24"/>
          </w:rPr>
          <w:t>формулам 9</w:t>
        </w:r>
      </w:hyperlink>
      <w:r w:rsidRPr="00FF280A">
        <w:rPr>
          <w:sz w:val="24"/>
          <w:szCs w:val="24"/>
        </w:rPr>
        <w:t xml:space="preserve"> и </w:t>
      </w:r>
      <w:hyperlink r:id="rId168" w:anchor="Par1590" w:history="1">
        <w:r w:rsidRPr="00FF280A">
          <w:rPr>
            <w:rStyle w:val="a4"/>
            <w:sz w:val="24"/>
            <w:szCs w:val="24"/>
          </w:rPr>
          <w:t>10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7" w:name="Par1586"/>
      <w:bookmarkEnd w:id="117"/>
      <w:r w:rsidRPr="00FF280A">
        <w:rPr>
          <w:noProof/>
          <w:sz w:val="24"/>
          <w:szCs w:val="24"/>
        </w:rPr>
        <w:drawing>
          <wp:inline distT="0" distB="0" distL="0" distR="0">
            <wp:extent cx="17716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3"/>
          <w:sz w:val="24"/>
          <w:szCs w:val="24"/>
        </w:rPr>
        <w:drawing>
          <wp:inline distT="0" distB="0" distL="0" distR="0">
            <wp:extent cx="3048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фактической результативности реализации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8" w:name="Par1590"/>
      <w:bookmarkEnd w:id="118"/>
      <w:r w:rsidRPr="00FF280A">
        <w:rPr>
          <w:noProof/>
          <w:sz w:val="24"/>
          <w:szCs w:val="24"/>
        </w:rPr>
        <w:drawing>
          <wp:inline distT="0" distB="0" distL="0" distR="0">
            <wp:extent cx="178117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3"/>
          <w:sz w:val="24"/>
          <w:szCs w:val="24"/>
        </w:rPr>
        <w:drawing>
          <wp:inline distT="0" distB="0" distL="0" distR="0">
            <wp:extent cx="276225" cy="1905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исполнения финансовых расходов Программы от плановых значений.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r:id="rId173" w:anchor="Par1595" w:history="1">
        <w:r w:rsidRPr="00FF280A">
          <w:rPr>
            <w:rStyle w:val="a4"/>
            <w:sz w:val="24"/>
            <w:szCs w:val="24"/>
          </w:rPr>
          <w:t>формулы 11</w:t>
        </w:r>
      </w:hyperlink>
      <w:r w:rsidRPr="00FF280A">
        <w:rPr>
          <w:sz w:val="24"/>
          <w:szCs w:val="24"/>
        </w:rPr>
        <w:t xml:space="preserve">, </w:t>
      </w:r>
      <w:hyperlink r:id="rId174" w:anchor="Par1599" w:history="1">
        <w:r w:rsidRPr="00FF280A">
          <w:rPr>
            <w:rStyle w:val="a4"/>
            <w:sz w:val="24"/>
            <w:szCs w:val="24"/>
          </w:rPr>
          <w:t>12</w:t>
        </w:r>
      </w:hyperlink>
      <w:r w:rsidRPr="00FF280A">
        <w:rPr>
          <w:sz w:val="24"/>
          <w:szCs w:val="24"/>
        </w:rPr>
        <w:t>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9" w:name="Par1595"/>
      <w:bookmarkEnd w:id="119"/>
      <w:r w:rsidRPr="00FF280A">
        <w:rPr>
          <w:noProof/>
          <w:sz w:val="24"/>
          <w:szCs w:val="24"/>
        </w:rPr>
        <w:drawing>
          <wp:inline distT="0" distB="0" distL="0" distR="0">
            <wp:extent cx="20002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3"/>
          <w:sz w:val="24"/>
          <w:szCs w:val="24"/>
        </w:rPr>
        <w:drawing>
          <wp:inline distT="0" distB="0" distL="0" distR="0">
            <wp:extent cx="3048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фактической результативности реализации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0" w:name="Par1599"/>
      <w:bookmarkEnd w:id="120"/>
      <w:r w:rsidRPr="00FF280A">
        <w:rPr>
          <w:noProof/>
          <w:sz w:val="24"/>
          <w:szCs w:val="24"/>
        </w:rPr>
        <w:drawing>
          <wp:inline distT="0" distB="0" distL="0" distR="0">
            <wp:extent cx="19050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где </w:t>
      </w:r>
      <w:r w:rsidRPr="00FF280A">
        <w:rPr>
          <w:noProof/>
          <w:position w:val="-3"/>
          <w:sz w:val="24"/>
          <w:szCs w:val="24"/>
        </w:rPr>
        <w:drawing>
          <wp:inline distT="0" distB="0" distL="0" distR="0">
            <wp:extent cx="276225" cy="1905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исполнения финансовых расходов подпрограммы от плановых значений.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На основании вышеизложенных расчетов и сведений </w:t>
      </w:r>
      <w:hyperlink r:id="rId177" w:anchor="Par1606" w:history="1">
        <w:r w:rsidRPr="00FF280A">
          <w:rPr>
            <w:rStyle w:val="a4"/>
            <w:sz w:val="24"/>
            <w:szCs w:val="24"/>
          </w:rPr>
          <w:t>Таблицы 2</w:t>
        </w:r>
      </w:hyperlink>
      <w:r w:rsidRPr="00FF280A">
        <w:rPr>
          <w:sz w:val="24"/>
          <w:szCs w:val="24"/>
        </w:rPr>
        <w:t xml:space="preserve"> или </w:t>
      </w:r>
      <w:hyperlink r:id="rId178" w:anchor="Par1618" w:history="1">
        <w:r w:rsidRPr="00FF280A">
          <w:rPr>
            <w:rStyle w:val="a4"/>
            <w:sz w:val="24"/>
            <w:szCs w:val="24"/>
          </w:rPr>
          <w:t>рисунка 1</w:t>
        </w:r>
      </w:hyperlink>
      <w:r w:rsidRPr="00FF280A">
        <w:rPr>
          <w:sz w:val="24"/>
          <w:szCs w:val="24"/>
        </w:rP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21" w:name="Par1604"/>
      <w:bookmarkEnd w:id="121"/>
      <w:r w:rsidRPr="00FF280A">
        <w:rPr>
          <w:sz w:val="24"/>
          <w:szCs w:val="24"/>
        </w:rPr>
        <w:t>Таблица 2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2" w:name="Par1606"/>
      <w:bookmarkEnd w:id="122"/>
      <w:r w:rsidRPr="00FF280A">
        <w:rPr>
          <w:sz w:val="24"/>
          <w:szCs w:val="24"/>
        </w:rPr>
        <w:t>Интерпретация значений фактической эффективности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реализации Программы (подпрограммы)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>┌────────────────┬────────────────────────┬──────────────────────────────────────┐</w:t>
      </w:r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 xml:space="preserve">│   Программа    </w:t>
      </w:r>
      <w:proofErr w:type="spellStart"/>
      <w:r w:rsidRPr="00FF280A">
        <w:rPr>
          <w:rFonts w:ascii="Courier New" w:hAnsi="Courier New" w:cs="Courier New"/>
        </w:rPr>
        <w:t>│</w:t>
      </w:r>
      <w:proofErr w:type="gramStart"/>
      <w:r w:rsidRPr="00FF280A">
        <w:rPr>
          <w:rFonts w:ascii="Courier New" w:hAnsi="Courier New" w:cs="Courier New"/>
        </w:rPr>
        <w:t>Программа</w:t>
      </w:r>
      <w:proofErr w:type="spellEnd"/>
      <w:proofErr w:type="gramEnd"/>
      <w:r w:rsidRPr="00FF280A">
        <w:rPr>
          <w:rFonts w:ascii="Courier New" w:hAnsi="Courier New" w:cs="Courier New"/>
        </w:rPr>
        <w:t xml:space="preserve"> (подпрограмма)</w:t>
      </w:r>
      <w:proofErr w:type="spellStart"/>
      <w:r w:rsidRPr="00FF280A">
        <w:rPr>
          <w:rFonts w:ascii="Courier New" w:hAnsi="Courier New" w:cs="Courier New"/>
        </w:rPr>
        <w:t>│Программа</w:t>
      </w:r>
      <w:proofErr w:type="spellEnd"/>
      <w:r w:rsidRPr="00FF280A">
        <w:rPr>
          <w:rFonts w:ascii="Courier New" w:hAnsi="Courier New" w:cs="Courier New"/>
        </w:rPr>
        <w:t xml:space="preserve"> (подпрограмма) реализована  │</w:t>
      </w:r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>│(подпрограмма)  │  реализована условно   │             неэффективно             │</w:t>
      </w:r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 xml:space="preserve">│  реализована   │       эффективно       │                                      </w:t>
      </w:r>
      <w:proofErr w:type="spellStart"/>
      <w:r w:rsidRPr="00FF280A">
        <w:rPr>
          <w:rFonts w:ascii="Courier New" w:hAnsi="Courier New" w:cs="Courier New"/>
        </w:rPr>
        <w:t>│</w:t>
      </w:r>
      <w:proofErr w:type="spellEnd"/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 xml:space="preserve">│   эффективно   │                        </w:t>
      </w:r>
      <w:proofErr w:type="spellStart"/>
      <w:r w:rsidRPr="00FF280A">
        <w:rPr>
          <w:rFonts w:ascii="Courier New" w:hAnsi="Courier New" w:cs="Courier New"/>
        </w:rPr>
        <w:t>│</w:t>
      </w:r>
      <w:proofErr w:type="spellEnd"/>
      <w:r w:rsidRPr="00FF280A">
        <w:rPr>
          <w:rFonts w:ascii="Courier New" w:hAnsi="Courier New" w:cs="Courier New"/>
        </w:rPr>
        <w:t xml:space="preserve">                                      </w:t>
      </w:r>
      <w:proofErr w:type="spellStart"/>
      <w:r w:rsidRPr="00FF280A">
        <w:rPr>
          <w:rFonts w:ascii="Courier New" w:hAnsi="Courier New" w:cs="Courier New"/>
        </w:rPr>
        <w:t>│</w:t>
      </w:r>
      <w:proofErr w:type="spellEnd"/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>└────────────────┴────────────────────────┴──────────────────────────────────────┘</w:t>
      </w:r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> </w:t>
      </w:r>
      <w:r w:rsidRPr="00FF280A">
        <w:rPr>
          <w:rFonts w:ascii="Courier New" w:hAnsi="Courier New" w:cs="Courier New"/>
          <w:noProof/>
          <w:position w:val="-7"/>
        </w:rPr>
        <w:drawing>
          <wp:inline distT="0" distB="0" distL="0" distR="0">
            <wp:extent cx="1190625" cy="219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rFonts w:ascii="Courier New" w:hAnsi="Courier New" w:cs="Courier New"/>
        </w:rPr>
        <w:t>  </w:t>
      </w:r>
      <w:r w:rsidRPr="00FF280A">
        <w:rPr>
          <w:rFonts w:ascii="Courier New" w:hAnsi="Courier New" w:cs="Courier New"/>
          <w:noProof/>
          <w:position w:val="-64"/>
        </w:rPr>
        <w:drawing>
          <wp:inline distT="0" distB="0" distL="0" distR="0">
            <wp:extent cx="1790700" cy="942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rFonts w:ascii="Courier New" w:hAnsi="Courier New" w:cs="Courier New"/>
        </w:rPr>
        <w:t>  </w:t>
      </w:r>
      <w:r w:rsidRPr="00FF280A">
        <w:rPr>
          <w:rFonts w:ascii="Courier New" w:hAnsi="Courier New" w:cs="Courier New"/>
          <w:noProof/>
          <w:position w:val="-28"/>
        </w:rPr>
        <w:drawing>
          <wp:inline distT="0" distB="0" distL="0" distR="0">
            <wp:extent cx="2847975" cy="4857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pStyle w:val="ConsPlusCell"/>
        <w:rPr>
          <w:rFonts w:ascii="Courier New" w:hAnsi="Courier New" w:cs="Courier New"/>
        </w:rPr>
      </w:pPr>
      <w:r w:rsidRPr="00FF280A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23" w:name="Par1618"/>
      <w:bookmarkEnd w:id="123"/>
      <w:r w:rsidRPr="00FF280A">
        <w:rPr>
          <w:sz w:val="24"/>
          <w:szCs w:val="24"/>
        </w:rPr>
        <w:t xml:space="preserve">Рисунок 1. Интерпретация значений </w:t>
      </w:r>
      <w:proofErr w:type="gramStart"/>
      <w:r w:rsidRPr="00FF280A">
        <w:rPr>
          <w:sz w:val="24"/>
          <w:szCs w:val="24"/>
        </w:rPr>
        <w:t>фактической</w:t>
      </w:r>
      <w:proofErr w:type="gramEnd"/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эффективности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Рисунок не приводится.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>5. Качество планирования Программы может быть "удовлетворительное" либо "неудовлетворительное".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Если в отчетном периоде в Программу не вносились изменения, качество планирования считается "удовлетворительное".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По </w:t>
      </w:r>
      <w:hyperlink r:id="rId182" w:anchor="Par1629" w:history="1">
        <w:r w:rsidRPr="00FF280A">
          <w:rPr>
            <w:rStyle w:val="a4"/>
            <w:sz w:val="24"/>
            <w:szCs w:val="24"/>
          </w:rPr>
          <w:t>формуле 13</w:t>
        </w:r>
      </w:hyperlink>
      <w:r w:rsidRPr="00FF280A">
        <w:rPr>
          <w:sz w:val="24"/>
          <w:szCs w:val="24"/>
        </w:rPr>
        <w:t xml:space="preserve"> производится расчет отклонения результативности Программы от ее первоначального планового значения.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4" w:name="Par1629"/>
      <w:bookmarkEnd w:id="124"/>
      <w:r w:rsidRPr="00FF280A">
        <w:rPr>
          <w:noProof/>
          <w:sz w:val="24"/>
          <w:szCs w:val="24"/>
        </w:rPr>
        <w:drawing>
          <wp:inline distT="0" distB="0" distL="0" distR="0">
            <wp:extent cx="1952625" cy="2762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результативности Программы от ее первоначального планового значения;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уровень достижения первоначальных плановых значений целевых показателей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Для определения </w:t>
      </w:r>
      <w:proofErr w:type="gramStart"/>
      <w:r w:rsidRPr="00FF280A">
        <w:rPr>
          <w:sz w:val="24"/>
          <w:szCs w:val="24"/>
        </w:rPr>
        <w:t>уровня достижения первоначальных плановых значений целевых показателей Программы</w:t>
      </w:r>
      <w:proofErr w:type="gramEnd"/>
      <w:r w:rsidRPr="00FF280A">
        <w:rPr>
          <w:sz w:val="24"/>
          <w:szCs w:val="24"/>
        </w:rPr>
        <w:t xml:space="preserve"> используется </w:t>
      </w:r>
      <w:hyperlink r:id="rId186" w:anchor="Par1635" w:history="1">
        <w:r w:rsidRPr="00FF280A">
          <w:rPr>
            <w:rStyle w:val="a4"/>
            <w:sz w:val="24"/>
            <w:szCs w:val="24"/>
          </w:rPr>
          <w:t>формула 14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5" w:name="Par1635"/>
      <w:bookmarkEnd w:id="125"/>
      <w:r w:rsidRPr="00FF280A">
        <w:rPr>
          <w:noProof/>
          <w:sz w:val="24"/>
          <w:szCs w:val="24"/>
        </w:rPr>
        <w:drawing>
          <wp:inline distT="0" distB="0" distL="0" distR="0">
            <wp:extent cx="1952625" cy="6762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первоначальное плановое значение i-го целевого показателя.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В случае</w:t>
      </w:r>
      <w:proofErr w:type="gramStart"/>
      <w:r w:rsidRPr="00FF280A">
        <w:rPr>
          <w:sz w:val="24"/>
          <w:szCs w:val="24"/>
        </w:rPr>
        <w:t>,</w:t>
      </w:r>
      <w:proofErr w:type="gramEnd"/>
      <w:r w:rsidRPr="00FF280A">
        <w:rPr>
          <w:sz w:val="24"/>
          <w:szCs w:val="24"/>
        </w:rPr>
        <w:t xml:space="preserve">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r:id="rId189" w:anchor="Par1640" w:history="1">
        <w:r w:rsidRPr="00FF280A">
          <w:rPr>
            <w:rStyle w:val="a4"/>
            <w:sz w:val="24"/>
            <w:szCs w:val="24"/>
          </w:rPr>
          <w:t>формуле 15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6" w:name="Par1640"/>
      <w:bookmarkEnd w:id="126"/>
      <w:r w:rsidRPr="00FF280A">
        <w:rPr>
          <w:noProof/>
          <w:sz w:val="24"/>
          <w:szCs w:val="24"/>
        </w:rPr>
        <w:lastRenderedPageBreak/>
        <w:drawing>
          <wp:inline distT="0" distB="0" distL="0" distR="0">
            <wp:extent cx="1981200" cy="276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352425" cy="2762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результативности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 от ее первоначального планового значения;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19075" cy="2762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уровень достижения первоначальных плановых значений целевых показателей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r:id="rId193" w:anchor="Par1646" w:history="1">
        <w:r w:rsidRPr="00FF280A">
          <w:rPr>
            <w:rStyle w:val="a4"/>
            <w:sz w:val="24"/>
            <w:szCs w:val="24"/>
          </w:rPr>
          <w:t>формуле 16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7" w:name="Par1646"/>
      <w:bookmarkEnd w:id="127"/>
      <w:r w:rsidRPr="00FF280A">
        <w:rPr>
          <w:noProof/>
          <w:sz w:val="24"/>
          <w:szCs w:val="24"/>
        </w:rPr>
        <w:drawing>
          <wp:inline distT="0" distB="0" distL="0" distR="0">
            <wp:extent cx="1952625" cy="676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фактическое значение i-го целевого показателя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первоначальное плановое значение i-го целевого показателя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r:id="rId197" w:anchor="Par1652" w:history="1">
        <w:r w:rsidRPr="00FF280A">
          <w:rPr>
            <w:rStyle w:val="a4"/>
            <w:sz w:val="24"/>
            <w:szCs w:val="24"/>
          </w:rPr>
          <w:t>формуле 17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8" w:name="Par1652"/>
      <w:bookmarkEnd w:id="128"/>
      <w:r w:rsidRPr="00FF280A">
        <w:rPr>
          <w:noProof/>
          <w:sz w:val="24"/>
          <w:szCs w:val="24"/>
        </w:rPr>
        <w:drawing>
          <wp:inline distT="0" distB="0" distL="0" distR="0">
            <wp:extent cx="1676400" cy="6477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Отклонение фактического объема финансирования от первоначального планового объема проводится по </w:t>
      </w:r>
      <w:hyperlink r:id="rId199" w:anchor="Par1656" w:history="1">
        <w:r w:rsidRPr="00FF280A">
          <w:rPr>
            <w:rStyle w:val="a4"/>
            <w:sz w:val="24"/>
            <w:szCs w:val="24"/>
          </w:rPr>
          <w:t>формуле 18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9" w:name="Par1656"/>
      <w:bookmarkEnd w:id="129"/>
      <w:r w:rsidRPr="00FF280A">
        <w:rPr>
          <w:noProof/>
          <w:sz w:val="24"/>
          <w:szCs w:val="24"/>
        </w:rPr>
        <w:drawing>
          <wp:inline distT="0" distB="0" distL="0" distR="0">
            <wp:extent cx="2009775" cy="2762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где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фактического объема финансирования от первоначального планового объема;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уровень исполнения первоначального планового объема финансирования.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Для расчета уровня исполнения первоначального планового объема финансирования применяется </w:t>
      </w:r>
      <w:hyperlink r:id="rId203" w:anchor="Par1662" w:history="1">
        <w:r w:rsidRPr="00FF280A">
          <w:rPr>
            <w:rStyle w:val="a4"/>
            <w:sz w:val="24"/>
            <w:szCs w:val="24"/>
          </w:rPr>
          <w:t>формула 19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0" w:name="Par1662"/>
      <w:bookmarkEnd w:id="130"/>
      <w:r w:rsidRPr="00FF280A">
        <w:rPr>
          <w:noProof/>
          <w:sz w:val="24"/>
          <w:szCs w:val="24"/>
        </w:rPr>
        <w:drawing>
          <wp:inline distT="0" distB="0" distL="0" distR="0">
            <wp:extent cx="1085850" cy="5048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первоначальное плановое значение объема финансирования.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Если в Программе содержатся подпрограммы, то для каждой подпрограммы рассчитывается отклонение фактического объема финансирования от первоначального планового объема подпрограммы согласно </w:t>
      </w:r>
      <w:hyperlink r:id="rId205" w:anchor="Par1667" w:history="1">
        <w:r w:rsidRPr="00FF280A">
          <w:rPr>
            <w:rStyle w:val="a4"/>
            <w:sz w:val="24"/>
            <w:szCs w:val="24"/>
          </w:rPr>
          <w:t>формуле 20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1" w:name="Par1667"/>
      <w:bookmarkEnd w:id="131"/>
      <w:r w:rsidRPr="00FF280A">
        <w:rPr>
          <w:noProof/>
          <w:sz w:val="24"/>
          <w:szCs w:val="24"/>
        </w:rPr>
        <w:drawing>
          <wp:inline distT="0" distB="0" distL="0" distR="0">
            <wp:extent cx="2047875" cy="2762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40005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отклонение фактического объема финансирования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 от первоначального планового объема;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уровень исполнения первоначального планового объема финансирования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Уровень исполнения первоначального планового объема финансирования каждой подпрограммы рассчитывается по </w:t>
      </w:r>
      <w:hyperlink r:id="rId209" w:anchor="Par1673" w:history="1">
        <w:r w:rsidRPr="00FF280A">
          <w:rPr>
            <w:rStyle w:val="a4"/>
            <w:sz w:val="24"/>
            <w:szCs w:val="24"/>
          </w:rPr>
          <w:t>формуле 21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2" w:name="Par1673"/>
      <w:bookmarkEnd w:id="132"/>
      <w:r w:rsidRPr="00FF280A">
        <w:rPr>
          <w:noProof/>
          <w:sz w:val="24"/>
          <w:szCs w:val="24"/>
        </w:rPr>
        <w:drawing>
          <wp:inline distT="0" distB="0" distL="0" distR="0">
            <wp:extent cx="1085850" cy="5524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первоначальное плановое значение объема финансирования мероприятий </w:t>
      </w:r>
      <w:proofErr w:type="spellStart"/>
      <w:r w:rsidRPr="00FF280A">
        <w:rPr>
          <w:sz w:val="24"/>
          <w:szCs w:val="24"/>
        </w:rPr>
        <w:t>k-й</w:t>
      </w:r>
      <w:proofErr w:type="spellEnd"/>
      <w:r w:rsidRPr="00FF280A">
        <w:rPr>
          <w:sz w:val="24"/>
          <w:szCs w:val="24"/>
        </w:rPr>
        <w:t xml:space="preserve"> подпрограммы.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lastRenderedPageBreak/>
        <w:t xml:space="preserve">Полученные в результате проведенных расчетов значения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,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,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352425" cy="27622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и </w:t>
      </w:r>
      <w:r w:rsidRPr="00FF280A">
        <w:rPr>
          <w:noProof/>
          <w:position w:val="-8"/>
          <w:sz w:val="24"/>
          <w:szCs w:val="24"/>
        </w:rPr>
        <w:drawing>
          <wp:inline distT="0" distB="0" distL="0" distR="0">
            <wp:extent cx="400050" cy="2762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интерпретируются по </w:t>
      </w:r>
      <w:hyperlink r:id="rId214" w:anchor="Par1694" w:history="1">
        <w:r w:rsidRPr="00FF280A">
          <w:rPr>
            <w:rStyle w:val="a4"/>
            <w:sz w:val="24"/>
            <w:szCs w:val="24"/>
          </w:rPr>
          <w:t>рисунку 2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Значения соотносятся между собой по </w:t>
      </w:r>
      <w:hyperlink r:id="rId215" w:anchor="Par1679" w:history="1">
        <w:r w:rsidRPr="00FF280A">
          <w:rPr>
            <w:rStyle w:val="a4"/>
            <w:sz w:val="24"/>
            <w:szCs w:val="24"/>
          </w:rPr>
          <w:t>формуле 22</w:t>
        </w:r>
      </w:hyperlink>
      <w:r w:rsidRPr="00FF280A">
        <w:rPr>
          <w:sz w:val="24"/>
          <w:szCs w:val="24"/>
        </w:rPr>
        <w:t xml:space="preserve"> и составляют эффективность планирования Программы.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3" w:name="Par1679"/>
      <w:bookmarkEnd w:id="133"/>
      <w:r w:rsidRPr="00FF280A">
        <w:rPr>
          <w:noProof/>
          <w:sz w:val="24"/>
          <w:szCs w:val="24"/>
        </w:rPr>
        <w:drawing>
          <wp:inline distT="0" distB="0" distL="0" distR="0">
            <wp:extent cx="1104900" cy="5048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где </w:t>
      </w:r>
      <w:r w:rsidRPr="00FF280A">
        <w:rPr>
          <w:noProof/>
          <w:position w:val="-5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80A">
        <w:rPr>
          <w:sz w:val="24"/>
          <w:szCs w:val="24"/>
        </w:rPr>
        <w:t xml:space="preserve"> - эффективность планирования.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Эффективность планирования интерпретируется с помощью </w:t>
      </w:r>
      <w:hyperlink r:id="rId218" w:anchor="Par1687" w:history="1">
        <w:r w:rsidRPr="00FF280A">
          <w:rPr>
            <w:rStyle w:val="a4"/>
            <w:sz w:val="24"/>
            <w:szCs w:val="24"/>
          </w:rPr>
          <w:t>Таблицы 3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34" w:name="Par1685"/>
      <w:bookmarkEnd w:id="134"/>
      <w:r w:rsidRPr="00FF280A">
        <w:rPr>
          <w:sz w:val="24"/>
          <w:szCs w:val="24"/>
        </w:rPr>
        <w:t>Таблица 3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5" w:name="Par1687"/>
      <w:bookmarkEnd w:id="135"/>
      <w:r w:rsidRPr="00FF280A">
        <w:rPr>
          <w:sz w:val="24"/>
          <w:szCs w:val="24"/>
        </w:rPr>
        <w:t>Интерпретация полученных значений эффективности планирования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2"/>
        <w:gridCol w:w="3969"/>
      </w:tblGrid>
      <w:tr w:rsidR="00FF280A" w:rsidRPr="00FF280A" w:rsidTr="00FF280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Качество планирования "удовлетворительное"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Качество планирования "неудовлетворительное"</w:t>
            </w:r>
          </w:p>
        </w:tc>
      </w:tr>
      <w:tr w:rsidR="00FF280A" w:rsidRPr="00FF280A" w:rsidTr="00FF280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Е[0,95; 1,05]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При прочих значениях E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6" w:name="Par1694"/>
      <w:bookmarkEnd w:id="136"/>
      <w:r w:rsidRPr="00FF280A">
        <w:rPr>
          <w:sz w:val="24"/>
          <w:szCs w:val="24"/>
        </w:rPr>
        <w:t>Рисунок 2. Интерпретация полученных значений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эффективности планирования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Рисунок не приводится.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r:id="rId219" w:anchor="Par1703" w:history="1">
        <w:r w:rsidRPr="00FF280A">
          <w:rPr>
            <w:rStyle w:val="a4"/>
            <w:sz w:val="24"/>
            <w:szCs w:val="24"/>
          </w:rPr>
          <w:t>Таблице 4</w:t>
        </w:r>
      </w:hyperlink>
      <w:r w:rsidRPr="00FF280A">
        <w:rPr>
          <w:sz w:val="24"/>
          <w:szCs w:val="24"/>
        </w:rPr>
        <w:t>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37" w:name="Par1701"/>
      <w:bookmarkEnd w:id="137"/>
      <w:r w:rsidRPr="00FF280A">
        <w:rPr>
          <w:sz w:val="24"/>
          <w:szCs w:val="24"/>
        </w:rPr>
        <w:t>Таблица 4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8" w:name="Par1703"/>
      <w:bookmarkEnd w:id="138"/>
      <w:r w:rsidRPr="00FF280A">
        <w:rPr>
          <w:sz w:val="24"/>
          <w:szCs w:val="24"/>
        </w:rPr>
        <w:t>Итоговая оценка эффективности реализации Программы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58"/>
        <w:gridCol w:w="2551"/>
        <w:gridCol w:w="2640"/>
        <w:gridCol w:w="2640"/>
      </w:tblGrid>
      <w:tr w:rsidR="00FF280A" w:rsidRPr="00FF280A" w:rsidTr="00FF28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Программа реализована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Программа реализована 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Программа реализована неэффективно</w:t>
            </w:r>
          </w:p>
        </w:tc>
      </w:tr>
      <w:tr w:rsidR="00FF280A" w:rsidRPr="00FF280A" w:rsidTr="00FF28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Качество планирования "удовлетворительное"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УСЛОВНО ЭФФЕКТИВНО</w:t>
            </w:r>
          </w:p>
        </w:tc>
      </w:tr>
      <w:tr w:rsidR="00FF280A" w:rsidRPr="00FF280A" w:rsidTr="00FF280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Качество планирования "неудовлетворительное"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80A" w:rsidRPr="00FF280A" w:rsidRDefault="00FF280A" w:rsidP="00FF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0A">
              <w:rPr>
                <w:sz w:val="24"/>
                <w:szCs w:val="24"/>
              </w:rPr>
              <w:t>НЕЭФФЕКТИВНО</w:t>
            </w:r>
          </w:p>
        </w:tc>
      </w:tr>
    </w:tbl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При итоговой оценке "условно эффективно" проводится более детальный анализ, выявляются причины отклонений и в зависимости от их "области" (</w:t>
      </w:r>
      <w:proofErr w:type="gramStart"/>
      <w:r w:rsidRPr="00FF280A">
        <w:rPr>
          <w:sz w:val="24"/>
          <w:szCs w:val="24"/>
        </w:rPr>
        <w:t>см</w:t>
      </w:r>
      <w:proofErr w:type="gramEnd"/>
      <w:r w:rsidRPr="00FF280A">
        <w:rPr>
          <w:sz w:val="24"/>
          <w:szCs w:val="24"/>
        </w:rPr>
        <w:t xml:space="preserve">. </w:t>
      </w:r>
      <w:hyperlink r:id="rId220" w:anchor="Par1721" w:history="1">
        <w:r w:rsidRPr="00FF280A">
          <w:rPr>
            <w:rStyle w:val="a4"/>
            <w:sz w:val="24"/>
            <w:szCs w:val="24"/>
          </w:rPr>
          <w:t>рис. 3</w:t>
        </w:r>
      </w:hyperlink>
      <w:r w:rsidRPr="00FF280A">
        <w:rPr>
          <w:sz w:val="24"/>
          <w:szCs w:val="24"/>
        </w:rP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9" w:name="Par1721"/>
      <w:bookmarkEnd w:id="139"/>
      <w:r w:rsidRPr="00FF280A">
        <w:rPr>
          <w:sz w:val="24"/>
          <w:szCs w:val="24"/>
        </w:rPr>
        <w:t>Рисунок 3. Области интерпретации отклонений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280A">
        <w:rPr>
          <w:sz w:val="24"/>
          <w:szCs w:val="24"/>
        </w:rPr>
        <w:t>Рисунок не приводится.</w:t>
      </w: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>Если итоговая оценка "неэффективно", приводится обоснование целесообразности дальнейшей реализации Программы.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F280A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F280A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FF280A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FF280A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FF280A" w:rsidRPr="00FF280A" w:rsidRDefault="00FF280A" w:rsidP="00FF280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FF280A" w:rsidRPr="00FF280A" w:rsidRDefault="00FF280A" w:rsidP="00FF28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FF280A">
        <w:rPr>
          <w:rFonts w:ascii="Arial" w:eastAsia="Times New Roman" w:hAnsi="Arial" w:cs="Arial"/>
          <w:sz w:val="24"/>
          <w:szCs w:val="24"/>
        </w:rPr>
        <w:lastRenderedPageBreak/>
        <w:t>Администрация муниципального образования «Казачье»</w:t>
      </w:r>
    </w:p>
    <w:p w:rsidR="00FF280A" w:rsidRPr="00FF280A" w:rsidRDefault="00FF280A" w:rsidP="00FF28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280A" w:rsidRPr="00FF280A" w:rsidRDefault="00FF280A" w:rsidP="00FF2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F280A" w:rsidRPr="00FF280A" w:rsidRDefault="00FF280A" w:rsidP="00FF28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F280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F280A" w:rsidRPr="00FF280A" w:rsidRDefault="00FF280A" w:rsidP="00FF280A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От 10.03.2015 г.  № 37                                                               с.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FF280A" w:rsidRPr="00FF280A" w:rsidRDefault="00FF280A" w:rsidP="00FF280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формирования, ведения и опубликования Перечня муниципального имущества, находящегося в собственности МО «Казачье» и свободного от прав третьих лиц (за исключением </w:t>
      </w:r>
      <w:hyperlink r:id="rId221" w:tooltip="Имущественное право" w:history="1">
        <w:r w:rsidRPr="00FF280A">
          <w:rPr>
            <w:rFonts w:ascii="Times New Roman" w:eastAsia="Times New Roman" w:hAnsi="Times New Roman" w:cs="Times New Roman"/>
            <w:sz w:val="24"/>
            <w:szCs w:val="24"/>
          </w:rPr>
          <w:t>имущественных прав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</w:t>
      </w:r>
      <w:hyperlink r:id="rId222" w:tooltip="Среднее предпринимательство" w:history="1">
        <w:r w:rsidRPr="00FF280A">
          <w:rPr>
            <w:rFonts w:ascii="Times New Roman" w:eastAsia="Times New Roman" w:hAnsi="Times New Roman" w:cs="Times New Roman"/>
            <w:sz w:val="24"/>
            <w:szCs w:val="24"/>
          </w:rPr>
          <w:t>среднего предпринимательства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(в том числе по льготным ставкам </w:t>
      </w:r>
      <w:hyperlink r:id="rId223" w:tooltip="Арендная плата" w:history="1">
        <w:r w:rsidRPr="00FF280A">
          <w:rPr>
            <w:rFonts w:ascii="Times New Roman" w:eastAsia="Times New Roman" w:hAnsi="Times New Roman" w:cs="Times New Roman"/>
            <w:sz w:val="24"/>
            <w:szCs w:val="24"/>
          </w:rPr>
          <w:t>арендной платы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>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предпринимательства,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и условиях предоставления в аренду включенного в указанный перечень имущества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01.01.2001 «О развитии малого и среднего предпринимательства в Российской Федерации», Федеральным законом от 01.01.2001 № 135-ФЗ «О защите конкуренции», Приказом ФАС России «О порядке проведения конкурсов или аукционов на право заключения </w:t>
      </w:r>
      <w:hyperlink r:id="rId224" w:tooltip="Договора аренды" w:history="1">
        <w:r w:rsidRPr="00FF280A">
          <w:rPr>
            <w:rFonts w:ascii="Times New Roman" w:eastAsia="Times New Roman" w:hAnsi="Times New Roman" w:cs="Times New Roman"/>
            <w:sz w:val="24"/>
            <w:szCs w:val="24"/>
          </w:rPr>
          <w:t>договоров аренды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>перечне</w:t>
      </w:r>
      <w:proofErr w:type="gramEnd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видов имущества, в отношении которого заключение указанных договоров может осуществляться путем проведения торгов в форме конкурса»,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формирования, ведения и опубликования Перечня муниципального имущества, находящегося в собственности </w:t>
      </w:r>
      <w:hyperlink r:id="rId225" w:tooltip="Муниципальные образования" w:history="1">
        <w:r w:rsidRPr="00FF280A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 (приложение 1).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</w:t>
      </w:r>
      <w:hyperlink r:id="rId226" w:tooltip="Виды деятельности" w:history="1">
        <w:r w:rsidRPr="00FF280A">
          <w:rPr>
            <w:rFonts w:ascii="Times New Roman" w:eastAsia="Times New Roman" w:hAnsi="Times New Roman" w:cs="Times New Roman"/>
            <w:sz w:val="24"/>
            <w:szCs w:val="24"/>
          </w:rPr>
          <w:t>видами деятельности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>), включенного в Перечень муниципального имущества (приложение 2).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FF280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sz w:val="24"/>
          <w:szCs w:val="24"/>
        </w:rPr>
        <w:t>4. Контроль исполнением данного постановления оставляю за собой.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280A" w:rsidRPr="00FF280A" w:rsidRDefault="00FF280A" w:rsidP="00FF2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t>Т.С. Пушкарева</w:t>
      </w:r>
    </w:p>
    <w:p w:rsidR="00FF280A" w:rsidRPr="00FF280A" w:rsidRDefault="00FF280A" w:rsidP="00FF280A">
      <w:pPr>
        <w:rPr>
          <w:rFonts w:ascii="Times New Roman" w:hAnsi="Times New Roman" w:cs="Times New Roman"/>
          <w:sz w:val="24"/>
          <w:szCs w:val="24"/>
        </w:rPr>
      </w:pPr>
      <w:r w:rsidRPr="00FF280A">
        <w:rPr>
          <w:rFonts w:ascii="Times New Roman" w:hAnsi="Times New Roman" w:cs="Times New Roman"/>
          <w:sz w:val="24"/>
          <w:szCs w:val="24"/>
        </w:rPr>
        <w:br w:type="page"/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формирования, ведения и опубликования Перечня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Общие положения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требованиями Федерального закона от 01.01.2001 «О развитии малого и среднего предпринимательства в Российской Федерации», Федерального закона от 01.01.2001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определяет порядок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формирования, ведения и опубликования указанного Перечня имущества.</w:t>
      </w:r>
    </w:p>
    <w:p w:rsidR="00FF280A" w:rsidRPr="00FF280A" w:rsidRDefault="00FF280A" w:rsidP="00FF280A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Перечень), формируется специалистом по имуществу и земле муниципального образования «Казачье» (далее - СИЗМО).</w:t>
      </w:r>
      <w:proofErr w:type="gramEnd"/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перечень может быть включено как движимое, так и недвижимое муниципальное имущество, составляющее казну МО «Казачье», свободное от прав третьих лиц (за исключением имущественных прав субъектов малого и среднего предпринимательства), в том числе </w:t>
      </w:r>
      <w:hyperlink r:id="rId227" w:tooltip="Земельные участки" w:history="1">
        <w:r w:rsidRPr="00FF280A">
          <w:rPr>
            <w:rStyle w:val="a4"/>
            <w:rFonts w:ascii="Times New Roman" w:eastAsia="Times New Roman" w:hAnsi="Times New Roman" w:cs="Times New Roman"/>
            <w:color w:val="0066CC"/>
            <w:sz w:val="24"/>
            <w:szCs w:val="24"/>
          </w:rPr>
          <w:t>земельные участки</w:t>
        </w:r>
      </w:hyperlink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инструменты, - которое по своему назначению может быть использовано субъектами малого и среднего предпринимательства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организациями, образующими инфраструктуру поддержки субъектов малого и среднего предпринимательства (далее - Субъект) для осуществления их уставной деятельности, невостребованное органами муниципальной власти МО «Казачье» для обеспечения осуществления своих полномочий.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Перечень могут быть включены объекты, арендуемые субъектами малого и среднего предпринимательства, имеющими право преимущественного выкупа арендуемого 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имущества в соответствии с Федеральным законом РФ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Включенное в перечень имущество может быть использовано только в целях предоставления его во владение и (или) пользование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и не подлежит отчуждению в частную собственность, в том числе в собственность Субъектов, арендующих это имущество.</w:t>
      </w:r>
      <w:proofErr w:type="gramEnd"/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Формирование и ведение перечня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Перечень содержит (в виде записей) сведения об имуществе, позволяющих в установленном порядке индивидуализировать объект, в том числе: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 Для объектов муниципального недвижимого имущества: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1.1.1. Наименование объекта.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1.1.2. Адрес объекта.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1.1.3. Описание объекта (площадь помещения, здания и т. п.; месторасположение помещения в здании).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1.1.4. Наличие инженерных коммуникаций.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1.1.5. Отсутствие/необходимость проведения ремонта.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1.1.6. Целевое назначение.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1.1.7. В случае наличия оформленного договора аренды - данные об официальном пользователе.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1.2. Для объектов муниципального движимого имущества: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1.2.1. Наименование имущества.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Описание имущества (год ввода в эксплуатацию, техническое описание, качественные характеристики).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1.2.3. Стоимость имущества (восстановительная, остаточная, износ).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3.  Внесение в перечень записи об имуществе или исключение записи об имуществе производится СИЗМО на основании постановления главы администрации МО «Казачье».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4. 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 Отдельного Постановление главы местной администрации МО «Казачье» об изменении сведений об имуществе не требуется.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5. В перечне указывается целевое назначение имущества. В случае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6. Имущество исключается из перечня в следующих случаях: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заявлений субъектов малого и среднего предпринимательства на предоставление объекта, включенного в Перечень, в аренду в течение шести месяцев со дня публикации предложения о передаче объекта в аренду;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главой местной администрации МО «Казачье» о необходимости исключения объекта из Перечня в целях более эффективного использования объекта;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 на основании данных, предоставленных специалистами по жилищно-эксплуатационной деятельности местной администрации МО «Казачье»;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списания;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- утраты или гибели имущества;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7. Местная администрация МО «Казачье»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пунктом 6 настоящего Порядка.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переуступка прав пользования им (в т. ч. сдача в 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субаренду),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Перечень и изменения к нему утверждаются главой администрации МО «Казачье» 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Опубликование перечня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Постановления, утверждающие Перечень и изменения к нему, подлежат опубликованию в муниципальном Вестнике и размещению на официальном сайте </w:t>
      </w:r>
      <w:hyperlink r:id="rId228" w:tooltip="Органы местного самоуправления" w:history="1">
        <w:r w:rsidRPr="00FF280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«Казачье» 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включенное в 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на торгах, в порядке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Приказом ФАС России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 отношении которого заключение указанных договоров может осуществляться путем проведения торгов в форме конкурса», а также в ином порядке предусмотренном</w:t>
      </w:r>
      <w:proofErr w:type="gramEnd"/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2. Недвижимое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лет.</w:t>
      </w: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F280A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вопроса о возможности заключения </w:t>
      </w:r>
      <w:hyperlink r:id="rId229" w:tooltip="Договора аренды имущества" w:history="1">
        <w:r w:rsidRPr="00FF280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договора аренды имущества</w:t>
        </w:r>
      </w:hyperlink>
      <w:r w:rsidRPr="00FF280A">
        <w:rPr>
          <w:rFonts w:ascii="Times New Roman" w:eastAsia="Times New Roman" w:hAnsi="Times New Roman" w:cs="Times New Roman"/>
          <w:sz w:val="24"/>
          <w:szCs w:val="24"/>
        </w:rPr>
        <w:t>, включенного в Перечень, необходимо наличие подтверждающих документов от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установленной статьей 4 Федерального закона от 01.01.2001 № 209-ФЗ «О развитии малого и среднего предпринимательства в Российской Федерации».</w:t>
      </w:r>
      <w:proofErr w:type="gramEnd"/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80A" w:rsidRPr="00FF280A" w:rsidRDefault="00FF280A" w:rsidP="00FF280A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280A" w:rsidRPr="00FF280A" w:rsidRDefault="00FF280A" w:rsidP="00FF280A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</w:t>
      </w:r>
      <w:r w:rsidRPr="00FF2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муниципального имущества, находящегося в собственности муниципального образования </w:t>
      </w:r>
      <w:r w:rsidRPr="00FF2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«Казачье» </w:t>
      </w:r>
      <w:r w:rsidRPr="00FF2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10770" w:type="dxa"/>
        <w:tblInd w:w="-102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157"/>
        <w:gridCol w:w="1628"/>
        <w:gridCol w:w="1074"/>
        <w:gridCol w:w="1586"/>
        <w:gridCol w:w="1656"/>
        <w:gridCol w:w="1706"/>
        <w:gridCol w:w="1421"/>
      </w:tblGrid>
      <w:tr w:rsidR="00FF280A" w:rsidRPr="00FF280A" w:rsidTr="00FF280A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2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07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объекта, кв. м</w:t>
            </w:r>
          </w:p>
        </w:tc>
        <w:tc>
          <w:tcPr>
            <w:tcW w:w="158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инженерных коммуникаций</w:t>
            </w:r>
          </w:p>
        </w:tc>
        <w:tc>
          <w:tcPr>
            <w:tcW w:w="165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проведения ремонта (</w:t>
            </w:r>
            <w:proofErr w:type="gramStart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170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использование</w:t>
            </w:r>
          </w:p>
        </w:tc>
        <w:tc>
          <w:tcPr>
            <w:tcW w:w="1421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договора аренды</w:t>
            </w:r>
          </w:p>
        </w:tc>
      </w:tr>
      <w:tr w:rsidR="00FF280A" w:rsidRPr="00FF280A" w:rsidTr="00FF280A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proofErr w:type="gramEnd"/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Мира 1 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магазин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«Эдельвейс»</w:t>
            </w:r>
          </w:p>
        </w:tc>
      </w:tr>
      <w:tr w:rsidR="00FF280A" w:rsidRPr="00FF280A" w:rsidTr="00FF280A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</w:t>
            </w: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Казачье ул. </w:t>
            </w: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 1-4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почту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0A" w:rsidRPr="00FF280A" w:rsidRDefault="00FF280A" w:rsidP="00FF280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FF280A" w:rsidRPr="00FF280A" w:rsidRDefault="00FF280A" w:rsidP="00FF28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280A" w:rsidRPr="00FF280A" w:rsidRDefault="00FF280A" w:rsidP="00FF280A">
      <w:pPr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280A">
        <w:rPr>
          <w:sz w:val="24"/>
          <w:szCs w:val="24"/>
        </w:rPr>
        <w:t xml:space="preserve"> </w:t>
      </w:r>
    </w:p>
    <w:p w:rsidR="00FF280A" w:rsidRPr="00FF280A" w:rsidRDefault="00FF280A" w:rsidP="00FF280A">
      <w:pPr>
        <w:rPr>
          <w:sz w:val="24"/>
          <w:szCs w:val="24"/>
        </w:rPr>
      </w:pPr>
    </w:p>
    <w:p w:rsidR="00FF280A" w:rsidRPr="00FF280A" w:rsidRDefault="00FF280A" w:rsidP="00FF280A">
      <w:pPr>
        <w:rPr>
          <w:sz w:val="24"/>
          <w:szCs w:val="24"/>
        </w:rPr>
      </w:pPr>
    </w:p>
    <w:p w:rsidR="009779AC" w:rsidRDefault="009779AC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9779AC" w:rsidSect="00977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80A" w:rsidRPr="00FF280A" w:rsidRDefault="00FF280A" w:rsidP="00FF28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280A" w:rsidRPr="00FF280A" w:rsidRDefault="00FF280A" w:rsidP="00FF280A">
      <w:pPr>
        <w:rPr>
          <w:sz w:val="24"/>
          <w:szCs w:val="24"/>
        </w:rPr>
      </w:pPr>
    </w:p>
    <w:p w:rsidR="00FF280A" w:rsidRPr="00FF280A" w:rsidRDefault="00FF280A" w:rsidP="00FF280A">
      <w:pPr>
        <w:rPr>
          <w:sz w:val="24"/>
          <w:szCs w:val="24"/>
        </w:rPr>
      </w:pPr>
    </w:p>
    <w:p w:rsidR="00FF280A" w:rsidRPr="00FF280A" w:rsidRDefault="00FF280A" w:rsidP="00FF2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80A" w:rsidRPr="00FF280A" w:rsidRDefault="00FF280A" w:rsidP="00FF280A">
      <w:pPr>
        <w:rPr>
          <w:sz w:val="24"/>
          <w:szCs w:val="24"/>
        </w:rPr>
      </w:pPr>
    </w:p>
    <w:p w:rsidR="003A3629" w:rsidRPr="00FF280A" w:rsidRDefault="003A3629">
      <w:pPr>
        <w:rPr>
          <w:sz w:val="24"/>
          <w:szCs w:val="24"/>
        </w:rPr>
      </w:pPr>
    </w:p>
    <w:sectPr w:rsidR="003A3629" w:rsidRPr="00FF280A" w:rsidSect="009779A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203"/>
    <w:multiLevelType w:val="hybridMultilevel"/>
    <w:tmpl w:val="3D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55D2"/>
    <w:multiLevelType w:val="hybridMultilevel"/>
    <w:tmpl w:val="0CA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0A"/>
    <w:rsid w:val="003A3629"/>
    <w:rsid w:val="009779AC"/>
    <w:rsid w:val="00AB1433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0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F280A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FF28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F2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8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F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wmf"/><Relationship Id="rId21" Type="http://schemas.openxmlformats.org/officeDocument/2006/relationships/hyperlink" Target="consultantplus://offline/ref=0978CBD5B2AD3AB67A00372ACFCFAE357DA3868300AC87034D73F3A0EA7A36A51F67BB34jFYEG" TargetMode="External"/><Relationship Id="rId4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8" Type="http://schemas.openxmlformats.org/officeDocument/2006/relationships/image" Target="media/image12.wmf"/><Relationship Id="rId15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70" Type="http://schemas.openxmlformats.org/officeDocument/2006/relationships/image" Target="media/image33.wmf"/><Relationship Id="rId191" Type="http://schemas.openxmlformats.org/officeDocument/2006/relationships/image" Target="media/image47.wmf"/><Relationship Id="rId20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26" Type="http://schemas.openxmlformats.org/officeDocument/2006/relationships/hyperlink" Target="http://pandia.ru/text/category/vidi_deyatelmznosti/" TargetMode="External"/><Relationship Id="rId10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" Type="http://schemas.openxmlformats.org/officeDocument/2006/relationships/hyperlink" Target="consultantplus://offline/ref=0978CBD5B2AD3AB67A00372ACFCFAE357DA3878604A087034D73F3A0EA7A36A51F67BB31F799874BjBY5G" TargetMode="External"/><Relationship Id="rId3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3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8" Type="http://schemas.openxmlformats.org/officeDocument/2006/relationships/image" Target="media/image11.wmf"/><Relationship Id="rId149" Type="http://schemas.openxmlformats.org/officeDocument/2006/relationships/image" Target="media/image20.wmf"/><Relationship Id="rId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9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0" Type="http://schemas.openxmlformats.org/officeDocument/2006/relationships/image" Target="media/image26.wmf"/><Relationship Id="rId181" Type="http://schemas.openxmlformats.org/officeDocument/2006/relationships/image" Target="media/image40.wmf"/><Relationship Id="rId216" Type="http://schemas.openxmlformats.org/officeDocument/2006/relationships/image" Target="media/image64.wmf"/><Relationship Id="rId2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27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3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8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9" Type="http://schemas.openxmlformats.org/officeDocument/2006/relationships/hyperlink" Target="consultantplus://offline/ref=0485BD9E4084CE3FACE1B2A987298CD823BFDB67473A4748C691583C27AC21C519E4036E2E07E8D271B4AEQ8q2B" TargetMode="External"/><Relationship Id="rId11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8" Type="http://schemas.openxmlformats.org/officeDocument/2006/relationships/image" Target="media/image5.wmf"/><Relationship Id="rId13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0" Type="http://schemas.openxmlformats.org/officeDocument/2006/relationships/image" Target="media/image21.wmf"/><Relationship Id="rId15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71" Type="http://schemas.openxmlformats.org/officeDocument/2006/relationships/image" Target="media/image34.wmf"/><Relationship Id="rId176" Type="http://schemas.openxmlformats.org/officeDocument/2006/relationships/image" Target="media/image37.wmf"/><Relationship Id="rId192" Type="http://schemas.openxmlformats.org/officeDocument/2006/relationships/image" Target="media/image48.wmf"/><Relationship Id="rId19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06" Type="http://schemas.openxmlformats.org/officeDocument/2006/relationships/image" Target="media/image57.wmf"/><Relationship Id="rId227" Type="http://schemas.openxmlformats.org/officeDocument/2006/relationships/hyperlink" Target="http://pandia.ru/text/category/zemelmznie_uchastki/" TargetMode="External"/><Relationship Id="rId201" Type="http://schemas.openxmlformats.org/officeDocument/2006/relationships/image" Target="media/image54.wmf"/><Relationship Id="rId222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consultantplus://offline/ref=0978CBD5B2AD3AB67A00372ACFCFAE357DA3868300AC87034D73F3A0EAj7YAG" TargetMode="External"/><Relationship Id="rId17" Type="http://schemas.openxmlformats.org/officeDocument/2006/relationships/hyperlink" Target="consultantplus://offline/ref=0978CBD5B2AD3AB67A00372ACFCFAE357DA3878604A087034D73F3A0EA7A36A51F67BB31jFY7G" TargetMode="External"/><Relationship Id="rId33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8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9" Type="http://schemas.openxmlformats.org/officeDocument/2006/relationships/hyperlink" Target="consultantplus://offline/ref=0485BD9E4084CE3FACE1ACA49145D6D423B28069493049179ACE036170A52B925EAB5A2C6A09EBDAQ7q2B" TargetMode="External"/><Relationship Id="rId10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4" Type="http://schemas.openxmlformats.org/officeDocument/2006/relationships/image" Target="media/image8.wmf"/><Relationship Id="rId12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4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0" Type="http://schemas.openxmlformats.org/officeDocument/2006/relationships/image" Target="media/image13.wmf"/><Relationship Id="rId145" Type="http://schemas.openxmlformats.org/officeDocument/2006/relationships/image" Target="media/image17.wmf"/><Relationship Id="rId161" Type="http://schemas.openxmlformats.org/officeDocument/2006/relationships/image" Target="media/image27.wmf"/><Relationship Id="rId166" Type="http://schemas.openxmlformats.org/officeDocument/2006/relationships/image" Target="media/image31.wmf"/><Relationship Id="rId18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87" Type="http://schemas.openxmlformats.org/officeDocument/2006/relationships/image" Target="media/image44.wmf"/><Relationship Id="rId217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212" Type="http://schemas.openxmlformats.org/officeDocument/2006/relationships/image" Target="media/image62.wmf"/><Relationship Id="rId23" Type="http://schemas.openxmlformats.org/officeDocument/2006/relationships/hyperlink" Target="consultantplus://offline/ref=0978CBD5B2AD3AB67A00372ACFCFAE3575AD818605AEDA09452AFFA2jEYDG" TargetMode="External"/><Relationship Id="rId28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9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11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9" Type="http://schemas.openxmlformats.org/officeDocument/2006/relationships/image" Target="media/image6.wmf"/><Relationship Id="rId44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6" Type="http://schemas.openxmlformats.org/officeDocument/2006/relationships/image" Target="media/image24.wmf"/><Relationship Id="rId17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98" Type="http://schemas.openxmlformats.org/officeDocument/2006/relationships/image" Target="media/image52.wmf"/><Relationship Id="rId172" Type="http://schemas.openxmlformats.org/officeDocument/2006/relationships/image" Target="media/image35.wmf"/><Relationship Id="rId19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02" Type="http://schemas.openxmlformats.org/officeDocument/2006/relationships/image" Target="media/image55.wmf"/><Relationship Id="rId207" Type="http://schemas.openxmlformats.org/officeDocument/2006/relationships/image" Target="media/image58.wmf"/><Relationship Id="rId223" Type="http://schemas.openxmlformats.org/officeDocument/2006/relationships/hyperlink" Target="http://pandia.ru/text/category/arendnaya_plata/" TargetMode="External"/><Relationship Id="rId22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consultantplus://offline/ref=0978CBD5B2AD3AB67A00372ACFCFAE357DA2818100A387034D73F3A0EA7A36A51F67BB31F7998445jBY0G" TargetMode="External"/><Relationship Id="rId18" Type="http://schemas.openxmlformats.org/officeDocument/2006/relationships/hyperlink" Target="consultantplus://offline/ref=0978CBD5B2AD3AB67A00372ACFCFAE357DA3878604A087034D73F3A0EA7A36A51F67BB32F5j9YFG" TargetMode="External"/><Relationship Id="rId39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10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4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0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1" Type="http://schemas.openxmlformats.org/officeDocument/2006/relationships/image" Target="media/image14.wmf"/><Relationship Id="rId14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88" Type="http://schemas.openxmlformats.org/officeDocument/2006/relationships/image" Target="media/image45.wmf"/><Relationship Id="rId7" Type="http://schemas.openxmlformats.org/officeDocument/2006/relationships/hyperlink" Target="consultantplus://offline/ref=0978CBD5B2AD3AB67A00372ACFCFAE357DA3878604A087034D73F3A0EA7A36A51F67BB31F799874FjBYFG" TargetMode="External"/><Relationship Id="rId7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2" Type="http://schemas.openxmlformats.org/officeDocument/2006/relationships/image" Target="media/image28.wmf"/><Relationship Id="rId183" Type="http://schemas.openxmlformats.org/officeDocument/2006/relationships/image" Target="media/image41.wmf"/><Relationship Id="rId213" Type="http://schemas.openxmlformats.org/officeDocument/2006/relationships/image" Target="media/image63.wmf"/><Relationship Id="rId21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24" Type="http://schemas.openxmlformats.org/officeDocument/2006/relationships/hyperlink" Target="consultantplus://offline/ref=0978CBD5B2AD3AB67A00372ACFCFAE357DA2818100A387034D73F3A0EA7A36A51F67BB31F799864EjBY3G" TargetMode="External"/><Relationship Id="rId40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0" Type="http://schemas.openxmlformats.org/officeDocument/2006/relationships/image" Target="media/image1.wmf"/><Relationship Id="rId11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7" Type="http://schemas.openxmlformats.org/officeDocument/2006/relationships/image" Target="media/image25.wmf"/><Relationship Id="rId17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1" Type="http://schemas.openxmlformats.org/officeDocument/2006/relationships/hyperlink" Target="consultantplus://offline/ref=0485BD9E4084CE3FACE1ACA49145D6D423B384684B3D49179ACE036170QAq5B" TargetMode="External"/><Relationship Id="rId8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7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94" Type="http://schemas.openxmlformats.org/officeDocument/2006/relationships/image" Target="media/image49.wmf"/><Relationship Id="rId19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0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08" Type="http://schemas.openxmlformats.org/officeDocument/2006/relationships/image" Target="media/image59.wmf"/><Relationship Id="rId229" Type="http://schemas.openxmlformats.org/officeDocument/2006/relationships/hyperlink" Target="http://pandia.ru/text/category/dogovora_arendi_imushestva/" TargetMode="External"/><Relationship Id="rId19" Type="http://schemas.openxmlformats.org/officeDocument/2006/relationships/hyperlink" Target="consultantplus://offline/ref=0978CBD5B2AD3AB67A00372ACFCFAE357DA3878604A087034D73F3A0EA7A36A51F67BB37jFY5G" TargetMode="External"/><Relationship Id="rId224" Type="http://schemas.openxmlformats.org/officeDocument/2006/relationships/hyperlink" Target="http://pandia.ru/text/category/dogovora_arendi/" TargetMode="External"/><Relationship Id="rId14" Type="http://schemas.openxmlformats.org/officeDocument/2006/relationships/hyperlink" Target="consultantplus://offline/ref=0978CBD5B2AD3AB67A00372ACFCFAE357DA3878604A087034D73F3A0EAj7YAG" TargetMode="External"/><Relationship Id="rId30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6" Type="http://schemas.openxmlformats.org/officeDocument/2006/relationships/image" Target="media/image9.wmf"/><Relationship Id="rId147" Type="http://schemas.openxmlformats.org/officeDocument/2006/relationships/image" Target="media/image18.wmf"/><Relationship Id="rId16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" Type="http://schemas.openxmlformats.org/officeDocument/2006/relationships/hyperlink" Target="consultantplus://offline/ref=0978CBD5B2AD3AB67A00372ACFCFAE357DA3878604A087034D73F3A0EA7A36A51F67BB31jFY7G" TargetMode="External"/><Relationship Id="rId51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84" Type="http://schemas.openxmlformats.org/officeDocument/2006/relationships/image" Target="media/image42.wmf"/><Relationship Id="rId18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1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0978CBD5B2AD3AB67A00372ACFCFAE357DA28E8804A787034D73F3A0EA7A36A51F67BB31F7998048jBY3G" TargetMode="External"/><Relationship Id="rId4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0" Type="http://schemas.openxmlformats.org/officeDocument/2006/relationships/hyperlink" Target="consultantplus://offline/ref=0978CBD5B2AD3AB67A00372ACFCFAE357DA2818104A187034D73F3A0EA7A36A51F67BB31F2j9Y8G" TargetMode="External"/><Relationship Id="rId41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1" Type="http://schemas.openxmlformats.org/officeDocument/2006/relationships/image" Target="media/image2.wmf"/><Relationship Id="rId13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3" Type="http://schemas.openxmlformats.org/officeDocument/2006/relationships/image" Target="media/image22.wmf"/><Relationship Id="rId17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79" Type="http://schemas.openxmlformats.org/officeDocument/2006/relationships/image" Target="media/image38.wmf"/><Relationship Id="rId195" Type="http://schemas.openxmlformats.org/officeDocument/2006/relationships/image" Target="media/image50.wmf"/><Relationship Id="rId20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90" Type="http://schemas.openxmlformats.org/officeDocument/2006/relationships/image" Target="media/image46.wmf"/><Relationship Id="rId204" Type="http://schemas.openxmlformats.org/officeDocument/2006/relationships/image" Target="media/image56.wmf"/><Relationship Id="rId22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2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consultantplus://offline/ref=0978CBD5B2AD3AB67A00372ACFCFAE357DA6878206A587034D73F3A0EA7A36A51F67BB31F799854DjBY6G" TargetMode="External"/><Relationship Id="rId3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7" Type="http://schemas.openxmlformats.org/officeDocument/2006/relationships/hyperlink" Target="consultantplus://offline/ref=0978CBD5B2AD3AB67A00372ACFCFAE357EAC80850FF3D0011C26FDjAY5G" TargetMode="External"/><Relationship Id="rId10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7" Type="http://schemas.openxmlformats.org/officeDocument/2006/relationships/image" Target="media/image10.wmf"/><Relationship Id="rId10" Type="http://schemas.openxmlformats.org/officeDocument/2006/relationships/hyperlink" Target="consultantplus://offline/ref=0978CBD5B2AD3AB67A00372ACFCFAE357DA3878604A087034D73F3A0EA7A36A51F67BB31F799874BjBY5G" TargetMode="External"/><Relationship Id="rId31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3" Type="http://schemas.openxmlformats.org/officeDocument/2006/relationships/image" Target="media/image15.wmf"/><Relationship Id="rId148" Type="http://schemas.openxmlformats.org/officeDocument/2006/relationships/image" Target="media/image19.wmf"/><Relationship Id="rId164" Type="http://schemas.openxmlformats.org/officeDocument/2006/relationships/image" Target="media/image29.wmf"/><Relationship Id="rId169" Type="http://schemas.openxmlformats.org/officeDocument/2006/relationships/image" Target="media/image32.wmf"/><Relationship Id="rId185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8CBD5B2AD3AB67A00372ACFCFAE357DA3868300AC87034D73F3A0EA7A36A51F67BB31F799834FjBYFG" TargetMode="External"/><Relationship Id="rId180" Type="http://schemas.openxmlformats.org/officeDocument/2006/relationships/image" Target="media/image39.wmf"/><Relationship Id="rId210" Type="http://schemas.openxmlformats.org/officeDocument/2006/relationships/image" Target="media/image60.wmf"/><Relationship Id="rId21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6" Type="http://schemas.openxmlformats.org/officeDocument/2006/relationships/hyperlink" Target="consultantplus://offline/ref=0978CBD5B2AD3AB67A00372ACFCFAE357DA2858700A787034D73F3A0EA7A36A51F67BB34F1j9YCG" TargetMode="External"/><Relationship Id="rId231" Type="http://schemas.openxmlformats.org/officeDocument/2006/relationships/theme" Target="theme/theme1.xml"/><Relationship Id="rId47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6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2" Type="http://schemas.openxmlformats.org/officeDocument/2006/relationships/image" Target="media/image3.wmf"/><Relationship Id="rId13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4" Type="http://schemas.openxmlformats.org/officeDocument/2006/relationships/image" Target="media/image23.wmf"/><Relationship Id="rId175" Type="http://schemas.openxmlformats.org/officeDocument/2006/relationships/image" Target="media/image36.wmf"/><Relationship Id="rId196" Type="http://schemas.openxmlformats.org/officeDocument/2006/relationships/image" Target="media/image51.wmf"/><Relationship Id="rId200" Type="http://schemas.openxmlformats.org/officeDocument/2006/relationships/image" Target="media/image53.wmf"/><Relationship Id="rId16" Type="http://schemas.openxmlformats.org/officeDocument/2006/relationships/hyperlink" Target="consultantplus://offline/ref=0978CBD5B2AD3AB67A00372ACFCFAE357DA3878604A087034D73F3A0EA7A36A51F67BB31F799874FjBYFG" TargetMode="External"/><Relationship Id="rId221" Type="http://schemas.openxmlformats.org/officeDocument/2006/relationships/hyperlink" Target="http://pandia.ru/text/category/imushestvennoe_pravo/" TargetMode="External"/><Relationship Id="rId37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8" Type="http://schemas.openxmlformats.org/officeDocument/2006/relationships/hyperlink" Target="consultantplus://offline/ref=0485BD9E4084CE3FACE1ACA49145D6D423B28069493049179ACE036170A52B925EAB5A2C6A09EBDAQ7q2B" TargetMode="External"/><Relationship Id="rId7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3" Type="http://schemas.openxmlformats.org/officeDocument/2006/relationships/image" Target="media/image7.wmf"/><Relationship Id="rId144" Type="http://schemas.openxmlformats.org/officeDocument/2006/relationships/image" Target="media/image16.wmf"/><Relationship Id="rId9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5" Type="http://schemas.openxmlformats.org/officeDocument/2006/relationships/image" Target="media/image30.wmf"/><Relationship Id="rId18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11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20205</Words>
  <Characters>115174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2015-04-07T08:00:00Z</dcterms:created>
  <dcterms:modified xsi:type="dcterms:W3CDTF">2015-04-07T08:23:00Z</dcterms:modified>
</cp:coreProperties>
</file>