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2E" w:rsidRDefault="0047202E" w:rsidP="0047202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7202E" w:rsidRDefault="0047202E" w:rsidP="0047202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7202E" w:rsidRDefault="0047202E" w:rsidP="0047202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47202E" w:rsidRDefault="0047202E" w:rsidP="0047202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7202E" w:rsidRDefault="0047202E" w:rsidP="004720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7202E" w:rsidRDefault="0047202E" w:rsidP="004720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7202E" w:rsidRDefault="0047202E" w:rsidP="0047202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7202E" w:rsidRDefault="0047202E" w:rsidP="004720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7202E" w:rsidRDefault="0047202E" w:rsidP="0047202E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04.03.2015 г.  № 33                                                               с. Казачье</w:t>
      </w:r>
    </w:p>
    <w:p w:rsidR="0047202E" w:rsidRDefault="0047202E" w:rsidP="0047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присвоения,</w:t>
      </w:r>
    </w:p>
    <w:p w:rsidR="0047202E" w:rsidRDefault="0047202E" w:rsidP="0047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изменения, аннулирования адресов»</w:t>
      </w:r>
    </w:p>
    <w:p w:rsidR="0047202E" w:rsidRDefault="0047202E" w:rsidP="0047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№ 1221 от 19.11.2014 г., Уставом МО «Казачье»</w:t>
      </w:r>
    </w:p>
    <w:p w:rsidR="0047202E" w:rsidRDefault="0047202E" w:rsidP="00472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202E" w:rsidRDefault="0047202E" w:rsidP="0047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присвоения, изменения, аннулирования адресов в МО «Казачье»</w:t>
      </w:r>
    </w:p>
    <w:p w:rsidR="0047202E" w:rsidRDefault="0047202E" w:rsidP="00472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47202E" w:rsidRDefault="0047202E" w:rsidP="0047202E">
      <w:pPr>
        <w:rPr>
          <w:rFonts w:ascii="Times New Roman" w:hAnsi="Times New Roman" w:cs="Times New Roman"/>
          <w:sz w:val="28"/>
          <w:szCs w:val="28"/>
        </w:rPr>
      </w:pPr>
    </w:p>
    <w:p w:rsidR="004C47AA" w:rsidRDefault="0047202E" w:rsidP="004720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4C47AA" w:rsidRDefault="004C4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47AA" w:rsidRDefault="004C47AA" w:rsidP="004C47AA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Приложение к постановлению № 33 от 04.03.15</w:t>
      </w:r>
    </w:p>
    <w:p w:rsidR="004C47AA" w:rsidRDefault="004C47AA" w:rsidP="004C47AA">
      <w:pPr>
        <w:widowControl w:val="0"/>
        <w:autoSpaceDE w:val="0"/>
        <w:autoSpaceDN w:val="0"/>
        <w:adjustRightInd w:val="0"/>
        <w:jc w:val="both"/>
        <w:outlineLvl w:val="0"/>
      </w:pP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End w:id="0"/>
      <w:r>
        <w:rPr>
          <w:b/>
          <w:bCs/>
        </w:rPr>
        <w:t xml:space="preserve"> </w:t>
      </w:r>
    </w:p>
    <w:p w:rsidR="004C47AA" w:rsidRDefault="004C47AA" w:rsidP="004C47AA">
      <w:pPr>
        <w:widowControl w:val="0"/>
        <w:autoSpaceDE w:val="0"/>
        <w:autoSpaceDN w:val="0"/>
        <w:adjustRightInd w:val="0"/>
      </w:pPr>
      <w:bookmarkStart w:id="1" w:name="Par27"/>
      <w:bookmarkEnd w:id="1"/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ПРАВИЛА ПРИСВОЕНИЯ, ИЗМЕНЕНИЯ И АННУЛИРОВАНИЯ АДРЕСОВ</w:t>
      </w: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</w:pP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4"/>
      <w:bookmarkEnd w:id="3"/>
      <w:r>
        <w:t>I. Общие положения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 Присвоение, изменение и аннулирование адресов осуществляется без взимания платы.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8"/>
      <w:bookmarkEnd w:id="4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0"/>
      <w:bookmarkEnd w:id="5"/>
      <w:r>
        <w:t>II. Порядок присвоения объекту адресации адреса, изменения</w:t>
      </w: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</w:pPr>
      <w:r>
        <w:t>и аннулирования такого адреса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администрацией муниципального образования по собственной инициативе или на основании заявлений физических или юридических лиц, указанных в </w:t>
      </w:r>
      <w:hyperlink r:id="rId5" w:anchor="Par108" w:history="1">
        <w:r>
          <w:rPr>
            <w:rStyle w:val="a4"/>
          </w:rPr>
          <w:t>пунктах 27</w:t>
        </w:r>
      </w:hyperlink>
      <w:r>
        <w:t xml:space="preserve"> и </w:t>
      </w:r>
      <w:hyperlink r:id="rId6" w:anchor="Par114" w:history="1">
        <w:r>
          <w:rPr>
            <w:rStyle w:val="a4"/>
          </w:rPr>
          <w:t>29</w:t>
        </w:r>
      </w:hyperlink>
      <w:r>
        <w:t xml:space="preserve"> настоящих Правил. Аннулирование адресов объектов адресации осуществляется администрацией муниципального образования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>
          <w:rPr>
            <w:rStyle w:val="a4"/>
          </w:rPr>
          <w:t>пунктах 1</w:t>
        </w:r>
      </w:hyperlink>
      <w:r>
        <w:t xml:space="preserve"> и </w:t>
      </w:r>
      <w:hyperlink r:id="rId8" w:history="1">
        <w:r>
          <w:rPr>
            <w:rStyle w:val="a4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муниципального образования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5"/>
      <w:bookmarkEnd w:id="6"/>
      <w:r>
        <w:t>8. Присвоение объекту адресации адреса осуществляется: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в отношении земельных участков в случаях: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>
          <w:rPr>
            <w:rStyle w:val="a4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выдачи (получения) разрешения на строительство здания или сооружения;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>
          <w:rPr>
            <w:rStyle w:val="a4"/>
          </w:rPr>
          <w:t>законом</w:t>
        </w:r>
      </w:hyperlink>
      <w:r>
        <w:t xml:space="preserve"> "О государственном </w:t>
      </w:r>
      <w:r>
        <w:lastRenderedPageBreak/>
        <w:t xml:space="preserve">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>
          <w:rPr>
            <w:rStyle w:val="a4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в отношении помещений в случаях: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подготовки и оформления в установленном Жилищным </w:t>
      </w:r>
      <w:hyperlink r:id="rId13" w:history="1">
        <w:r>
          <w:rPr>
            <w:rStyle w:val="a4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>
          <w:rPr>
            <w:rStyle w:val="a4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7"/>
      <w:bookmarkEnd w:id="7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муниципального образования,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>
          <w:rPr>
            <w:rStyle w:val="a4"/>
          </w:rPr>
          <w:t>порядком</w:t>
        </w:r>
      </w:hyperlink>
      <w:r>
        <w:t xml:space="preserve"> ведения государственного адресного реестра.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0"/>
      <w:bookmarkEnd w:id="8"/>
      <w:r>
        <w:t>14. Аннулирование адреса объекта адресации осуществляется в случаях: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71"/>
      <w:bookmarkEnd w:id="9"/>
      <w:r>
        <w:lastRenderedPageBreak/>
        <w:t>а) прекращения существования объекта адресации;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72"/>
      <w:bookmarkEnd w:id="10"/>
      <w: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>
          <w:rPr>
            <w:rStyle w:val="a4"/>
          </w:rPr>
          <w:t>пунктах 1</w:t>
        </w:r>
      </w:hyperlink>
      <w:r>
        <w:t xml:space="preserve"> и </w:t>
      </w:r>
      <w:hyperlink r:id="rId17" w:history="1">
        <w:r>
          <w:rPr>
            <w:rStyle w:val="a4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присвоения объекту адресации нового адреса.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>
          <w:rPr>
            <w:rStyle w:val="a4"/>
          </w:rPr>
          <w:t>частях 4</w:t>
        </w:r>
      </w:hyperlink>
      <w:r>
        <w:t xml:space="preserve"> и </w:t>
      </w:r>
      <w:hyperlink r:id="rId19" w:history="1">
        <w:r>
          <w:rPr>
            <w:rStyle w:val="a4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77"/>
      <w:bookmarkEnd w:id="11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21. Решение о присвоении объекту адресации адреса принимается одновременно: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>
          <w:rPr>
            <w:rStyle w:val="a4"/>
          </w:rPr>
          <w:t>кодексом</w:t>
        </w:r>
      </w:hyperlink>
      <w:r>
        <w:t xml:space="preserve"> Российской Федерации;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в) с заключением договора о развитии застроенной территории в соответствии с Градостроительным </w:t>
      </w:r>
      <w:hyperlink r:id="rId21" w:history="1">
        <w:r>
          <w:rPr>
            <w:rStyle w:val="a4"/>
          </w:rPr>
          <w:t>кодексом</w:t>
        </w:r>
      </w:hyperlink>
      <w:r>
        <w:t xml:space="preserve"> Российской Федерации;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г) с утверждением проекта планировки территории;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д) с принятием решения о строительстве объекта адресации.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22. Решение о присвоении объекту адресации адреса содержит: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присвоенный объекту адресации адрес;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местоположения объекта адресации;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23. Решение об аннулировании адреса объекта адресации содержит: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аннулируемый адрес объекта адресации;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причину аннулирования адреса объекта адресации;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5"/>
      <w:bookmarkEnd w:id="12"/>
      <w:r>
        <w:t>24.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25.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08"/>
      <w:bookmarkEnd w:id="13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право хозяйственного ведения;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право оперативного управления;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право пожизненно наследуемого владения;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г) право постоянного (бессрочного) пользования.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Заявление составляется лицами, указанными в </w:t>
      </w:r>
      <w:hyperlink r:id="rId22" w:anchor="Par105" w:history="1">
        <w:r>
          <w:rPr>
            <w:rStyle w:val="a4"/>
          </w:rPr>
          <w:t>пункте 24</w:t>
        </w:r>
      </w:hyperlink>
      <w: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14"/>
      <w:bookmarkEnd w:id="14"/>
      <w:r>
        <w:t xml:space="preserve">29. С заявлением вправе обратиться </w:t>
      </w:r>
      <w:hyperlink r:id="rId23" w:history="1">
        <w:r>
          <w:rPr>
            <w:rStyle w:val="a4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31. Заявление направляется заявителем (представителем заявителя) в администрацию муниципального образования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</w:t>
      </w:r>
      <w:r>
        <w:lastRenderedPageBreak/>
        <w:t>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представляется заявителем (представителем заявителя) в администрацию муниципального образования или многофункциональный центр предоставления государственных и муниципальных услуг, с которым администрацией муниципального образования  в установленном Правительством Российской Федерации порядке заключено соглашение о взаимодействии.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многофункциональных центров, с которыми заключено соглашение о взаимодействии, публикуется на официальном сайте муниципального образования в информационно-телекоммуникационной сети "Интернет".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представляется в администрацию муниципального образования или многофункциональный центр по месту нахождения объекта адресации.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28"/>
      <w:bookmarkEnd w:id="15"/>
      <w:r>
        <w:t>34. К заявлению прилагаются следующие документы: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7" w:anchor="Par71" w:history="1">
        <w:r>
          <w:rPr>
            <w:rStyle w:val="a4"/>
          </w:rPr>
          <w:t>подпункте "а" пункта 14</w:t>
        </w:r>
      </w:hyperlink>
      <w:r>
        <w:t xml:space="preserve"> настоящих Правил);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anchor="Par72" w:history="1">
        <w:r>
          <w:rPr>
            <w:rStyle w:val="a4"/>
          </w:rPr>
          <w:t>подпункте "б" пункта 14</w:t>
        </w:r>
      </w:hyperlink>
      <w:r>
        <w:t xml:space="preserve"> настоящих Правил).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35. Администрация муниципального образования запрашивает документы, указанные в </w:t>
      </w:r>
      <w:hyperlink r:id="rId29" w:anchor="Par128" w:history="1">
        <w:r>
          <w:rPr>
            <w:rStyle w:val="a4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30" w:anchor="Par128" w:history="1">
        <w:r>
          <w:rPr>
            <w:rStyle w:val="a4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указанные в </w:t>
      </w:r>
      <w:hyperlink r:id="rId31" w:anchor="Par128" w:history="1">
        <w:r>
          <w:rPr>
            <w:rStyle w:val="a4"/>
          </w:rPr>
          <w:t>пункте 34</w:t>
        </w:r>
      </w:hyperlink>
      <w:r>
        <w:t xml:space="preserve"> настоящих Правил,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Если заявление и документы, указанные в </w:t>
      </w:r>
      <w:hyperlink r:id="rId32" w:anchor="Par128" w:history="1">
        <w:r>
          <w:rPr>
            <w:rStyle w:val="a4"/>
          </w:rPr>
          <w:t>пункте 34</w:t>
        </w:r>
      </w:hyperlink>
      <w:r>
        <w:t xml:space="preserve"> настоящих Правил, представляются заявителем (представителем заявителя) лично, администрация муниципального образования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заявление и документы, указанные в </w:t>
      </w:r>
      <w:hyperlink r:id="rId33" w:anchor="Par128" w:history="1">
        <w:r>
          <w:rPr>
            <w:rStyle w:val="a4"/>
          </w:rPr>
          <w:t>пункте 34</w:t>
        </w:r>
      </w:hyperlink>
      <w:r>
        <w:t xml:space="preserve"> настоящих Правил, представлены посредством почтового отправления или представлены заявителем </w:t>
      </w:r>
      <w:r>
        <w:lastRenderedPageBreak/>
        <w:t>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Получение заявления и документов, указанных в </w:t>
      </w:r>
      <w:hyperlink r:id="rId34" w:anchor="Par128" w:history="1">
        <w:r>
          <w:rPr>
            <w:rStyle w:val="a4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администрацией муниципального образования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35" w:anchor="Par128" w:history="1">
        <w:r>
          <w:rPr>
            <w:rStyle w:val="a4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36" w:anchor="Par128" w:history="1">
        <w:r>
          <w:rPr>
            <w:rStyle w:val="a4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46"/>
      <w:bookmarkEnd w:id="16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47"/>
      <w:bookmarkEnd w:id="17"/>
      <w:r>
        <w:t xml:space="preserve">38. В случае представления заявления через многофункциональный центр срок, указанный в </w:t>
      </w:r>
      <w:hyperlink r:id="rId37" w:anchor="Par146" w:history="1">
        <w:r>
          <w:rPr>
            <w:rStyle w:val="a4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8" w:anchor="Par128" w:history="1">
        <w:r>
          <w:rPr>
            <w:rStyle w:val="a4"/>
          </w:rPr>
          <w:t>пункте 34</w:t>
        </w:r>
      </w:hyperlink>
      <w:r>
        <w:t xml:space="preserve"> настоящих Правил (при их наличии), в администрацию муниципального образования.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39.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9" w:anchor="Par146" w:history="1">
        <w:r>
          <w:rPr>
            <w:rStyle w:val="a4"/>
          </w:rPr>
          <w:t>пунктах 37</w:t>
        </w:r>
      </w:hyperlink>
      <w:r>
        <w:t xml:space="preserve"> и </w:t>
      </w:r>
      <w:hyperlink r:id="rId40" w:anchor="Par147" w:history="1">
        <w:r>
          <w:rPr>
            <w:rStyle w:val="a4"/>
          </w:rPr>
          <w:t>38</w:t>
        </w:r>
      </w:hyperlink>
      <w:r>
        <w:t xml:space="preserve"> настоящих Правил;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1" w:anchor="Par146" w:history="1">
        <w:r>
          <w:rPr>
            <w:rStyle w:val="a4"/>
          </w:rPr>
          <w:t>пунктами 37</w:t>
        </w:r>
      </w:hyperlink>
      <w:r>
        <w:t xml:space="preserve"> и </w:t>
      </w:r>
      <w:hyperlink r:id="rId42" w:anchor="Par147" w:history="1">
        <w:r>
          <w:rPr>
            <w:rStyle w:val="a4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муниципального образования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3" w:anchor="Par146" w:history="1">
        <w:r>
          <w:rPr>
            <w:rStyle w:val="a4"/>
          </w:rPr>
          <w:t>пунктами 37</w:t>
        </w:r>
      </w:hyperlink>
      <w:r>
        <w:t xml:space="preserve"> и </w:t>
      </w:r>
      <w:hyperlink r:id="rId44" w:anchor="Par147" w:history="1">
        <w:r>
          <w:rPr>
            <w:rStyle w:val="a4"/>
          </w:rPr>
          <w:t>38</w:t>
        </w:r>
      </w:hyperlink>
      <w:r>
        <w:t xml:space="preserve"> настоящих Правил.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52"/>
      <w:bookmarkEnd w:id="18"/>
      <w:r>
        <w:lastRenderedPageBreak/>
        <w:t>40. В присвоении объекту адресации адреса или аннулировании его адреса может быть отказано в случаях, если: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r:id="rId45" w:anchor="Par108" w:history="1">
        <w:r>
          <w:rPr>
            <w:rStyle w:val="a4"/>
          </w:rPr>
          <w:t>пунктах 27</w:t>
        </w:r>
      </w:hyperlink>
      <w:r>
        <w:t xml:space="preserve"> и </w:t>
      </w:r>
      <w:hyperlink r:id="rId46" w:anchor="Par114" w:history="1">
        <w:r>
          <w:rPr>
            <w:rStyle w:val="a4"/>
          </w:rPr>
          <w:t>29</w:t>
        </w:r>
      </w:hyperlink>
      <w:r>
        <w:t xml:space="preserve"> настоящих Правил;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7" w:anchor="Par48" w:history="1">
        <w:r>
          <w:rPr>
            <w:rStyle w:val="a4"/>
          </w:rPr>
          <w:t>пунктах 5</w:t>
        </w:r>
      </w:hyperlink>
      <w:r>
        <w:t xml:space="preserve">, </w:t>
      </w:r>
      <w:hyperlink r:id="rId48" w:anchor="Par55" w:history="1">
        <w:r>
          <w:rPr>
            <w:rStyle w:val="a4"/>
          </w:rPr>
          <w:t>8</w:t>
        </w:r>
      </w:hyperlink>
      <w:r>
        <w:t xml:space="preserve"> - </w:t>
      </w:r>
      <w:hyperlink r:id="rId49" w:anchor="Par67" w:history="1">
        <w:r>
          <w:rPr>
            <w:rStyle w:val="a4"/>
          </w:rPr>
          <w:t>11</w:t>
        </w:r>
      </w:hyperlink>
      <w:r>
        <w:t xml:space="preserve"> и </w:t>
      </w:r>
      <w:hyperlink r:id="rId50" w:anchor="Par70" w:history="1">
        <w:r>
          <w:rPr>
            <w:rStyle w:val="a4"/>
          </w:rPr>
          <w:t>14</w:t>
        </w:r>
      </w:hyperlink>
      <w:r>
        <w:t xml:space="preserve"> - </w:t>
      </w:r>
      <w:hyperlink r:id="rId51" w:anchor="Par77" w:history="1">
        <w:r>
          <w:rPr>
            <w:rStyle w:val="a4"/>
          </w:rPr>
          <w:t>18</w:t>
        </w:r>
      </w:hyperlink>
      <w:r>
        <w:t xml:space="preserve"> настоящих Правил.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2" w:anchor="Par152" w:history="1">
        <w:r>
          <w:rPr>
            <w:rStyle w:val="a4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</w:pP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161"/>
      <w:bookmarkEnd w:id="19"/>
      <w:r>
        <w:t>III. Структура адреса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63"/>
      <w:bookmarkEnd w:id="20"/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страны (Российская Федерация);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субъекта Российской Федерации;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д) наименование населенного пункта;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е) наименование элемента планировочной структуры;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ж) наименование элемента улично-дорожной сети;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з) номер земельного участка;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и) тип и номер здания, сооружения или объекта незавершенного строительства;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к) тип и номер помещения, расположенного в здании или сооружении.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53" w:anchor="Par163" w:history="1">
        <w:r>
          <w:rPr>
            <w:rStyle w:val="a4"/>
          </w:rPr>
          <w:t>пункте 44</w:t>
        </w:r>
      </w:hyperlink>
      <w:r>
        <w:t xml:space="preserve"> настоящих Правил.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76"/>
      <w:bookmarkEnd w:id="21"/>
      <w:r>
        <w:t>47. Обязательными адресообразующими элементами для всех видов объектов адресации являются: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страна;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субъект Российской Федерации;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г) сельское поселение в составе муниципального района (для муниципального района);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д) населенный пункт.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48. Иные адресообразующие элементы применяются в зависимости от вида объекта адресации.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54" w:anchor="Par176" w:history="1">
        <w:r>
          <w:rPr>
            <w:rStyle w:val="a4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номер земельного участка.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55" w:anchor="Par176" w:history="1">
        <w:r>
          <w:rPr>
            <w:rStyle w:val="a4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6" w:anchor="Par176" w:history="1">
        <w:r>
          <w:rPr>
            <w:rStyle w:val="a4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а) наименование элемента планировочной структуры (при наличии);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тип и номер здания, сооружения;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г) тип и номер помещения в пределах здания, сооружения;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</w:pP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  <w:outlineLvl w:val="1"/>
      </w:pPr>
      <w:bookmarkStart w:id="22" w:name="Par199"/>
      <w:bookmarkEnd w:id="22"/>
      <w:r>
        <w:t>IV. Правила написания наименований и нумерации</w:t>
      </w: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</w:pPr>
      <w:r>
        <w:t>объектов адресации</w:t>
      </w:r>
    </w:p>
    <w:p w:rsidR="004C47AA" w:rsidRDefault="004C47AA" w:rsidP="004C47AA">
      <w:pPr>
        <w:widowControl w:val="0"/>
        <w:autoSpaceDE w:val="0"/>
        <w:autoSpaceDN w:val="0"/>
        <w:adjustRightInd w:val="0"/>
        <w:jc w:val="center"/>
      </w:pP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органа местного самоуправления на государственных языках субъектов Российской Федерации или родных языках народов Российской Федерации.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7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</w:t>
      </w:r>
      <w:r>
        <w:lastRenderedPageBreak/>
        <w:t>с органами государственной власти и органами местного самоуправления при ведении государственного адресного реестра.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а) "-" - дефис;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б) "." - точка;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в) "(" - открывающая круглая скобка;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г) ")" - закрывающая круглая скобка;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д) "N" - знак номера.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C47AA" w:rsidRDefault="004C47AA" w:rsidP="004C47AA">
      <w:pPr>
        <w:widowControl w:val="0"/>
        <w:autoSpaceDE w:val="0"/>
        <w:autoSpaceDN w:val="0"/>
        <w:adjustRightInd w:val="0"/>
        <w:ind w:firstLine="540"/>
        <w:jc w:val="both"/>
      </w:pPr>
    </w:p>
    <w:p w:rsidR="004C47AA" w:rsidRDefault="004C47AA" w:rsidP="004C47AA"/>
    <w:p w:rsidR="004C47AA" w:rsidRDefault="004C47AA" w:rsidP="004C47AA"/>
    <w:p w:rsidR="0047202E" w:rsidRDefault="0047202E" w:rsidP="004720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203"/>
    <w:multiLevelType w:val="hybridMultilevel"/>
    <w:tmpl w:val="3D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02E"/>
    <w:rsid w:val="00386B25"/>
    <w:rsid w:val="003A3629"/>
    <w:rsid w:val="0047202E"/>
    <w:rsid w:val="004C47AA"/>
    <w:rsid w:val="00C9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2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C4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78CBD5B2AD3AB67A00372ACFCFAE357DA2818100A387034D73F3A0EA7A36A51F67BB31F7998445jBY0G" TargetMode="External"/><Relationship Id="rId18" Type="http://schemas.openxmlformats.org/officeDocument/2006/relationships/hyperlink" Target="consultantplus://offline/ref=0978CBD5B2AD3AB67A00372ACFCFAE357DA3878604A087034D73F3A0EA7A36A51F67BB32F5j9YFG" TargetMode="External"/><Relationship Id="rId26" Type="http://schemas.openxmlformats.org/officeDocument/2006/relationships/hyperlink" Target="consultantplus://offline/ref=0978CBD5B2AD3AB67A00372ACFCFAE357DA2858700A787034D73F3A0EA7A36A51F67BB34F1j9YCG" TargetMode="External"/><Relationship Id="rId39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21" Type="http://schemas.openxmlformats.org/officeDocument/2006/relationships/hyperlink" Target="consultantplus://offline/ref=0978CBD5B2AD3AB67A00372ACFCFAE357DA3868300AC87034D73F3A0EA7A36A51F67BB34jFYEG" TargetMode="External"/><Relationship Id="rId34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2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7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0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5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7" Type="http://schemas.openxmlformats.org/officeDocument/2006/relationships/hyperlink" Target="consultantplus://offline/ref=0978CBD5B2AD3AB67A00372ACFCFAE357DA3878604A087034D73F3A0EA7A36A51F67BB31F799874FjBYFG" TargetMode="External"/><Relationship Id="rId12" Type="http://schemas.openxmlformats.org/officeDocument/2006/relationships/hyperlink" Target="consultantplus://offline/ref=0978CBD5B2AD3AB67A00372ACFCFAE357DA3868300AC87034D73F3A0EAj7YAG" TargetMode="External"/><Relationship Id="rId17" Type="http://schemas.openxmlformats.org/officeDocument/2006/relationships/hyperlink" Target="consultantplus://offline/ref=0978CBD5B2AD3AB67A00372ACFCFAE357DA3878604A087034D73F3A0EA7A36A51F67BB31jFY7G" TargetMode="External"/><Relationship Id="rId25" Type="http://schemas.openxmlformats.org/officeDocument/2006/relationships/hyperlink" Target="consultantplus://offline/ref=0978CBD5B2AD3AB67A00372ACFCFAE357DA28E8804A787034D73F3A0EA7A36A51F67BB31F7998048jBY3G" TargetMode="External"/><Relationship Id="rId33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38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6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78CBD5B2AD3AB67A00372ACFCFAE357DA3878604A087034D73F3A0EA7A36A51F67BB31F799874FjBYFG" TargetMode="External"/><Relationship Id="rId20" Type="http://schemas.openxmlformats.org/officeDocument/2006/relationships/hyperlink" Target="consultantplus://offline/ref=0978CBD5B2AD3AB67A00372ACFCFAE357DA2818104A187034D73F3A0EA7A36A51F67BB31F2j9Y8G" TargetMode="External"/><Relationship Id="rId29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1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4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11" Type="http://schemas.openxmlformats.org/officeDocument/2006/relationships/hyperlink" Target="consultantplus://offline/ref=0978CBD5B2AD3AB67A00372ACFCFAE357DA3878604A087034D73F3A0EA7A36A51F67BB31F799874BjBY5G" TargetMode="External"/><Relationship Id="rId24" Type="http://schemas.openxmlformats.org/officeDocument/2006/relationships/hyperlink" Target="consultantplus://offline/ref=0978CBD5B2AD3AB67A00372ACFCFAE357DA2818100A387034D73F3A0EA7A36A51F67BB31F799864EjBY3G" TargetMode="External"/><Relationship Id="rId32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37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0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5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3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15" Type="http://schemas.openxmlformats.org/officeDocument/2006/relationships/hyperlink" Target="consultantplus://offline/ref=0978CBD5B2AD3AB67A00372ACFCFAE357DA6878206A587034D73F3A0EA7A36A51F67BB31F799854DjBY6G" TargetMode="External"/><Relationship Id="rId23" Type="http://schemas.openxmlformats.org/officeDocument/2006/relationships/hyperlink" Target="consultantplus://offline/ref=0978CBD5B2AD3AB67A00372ACFCFAE3575AD818605AEDA09452AFFA2jEYDG" TargetMode="External"/><Relationship Id="rId28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36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9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7" Type="http://schemas.openxmlformats.org/officeDocument/2006/relationships/hyperlink" Target="consultantplus://offline/ref=0978CBD5B2AD3AB67A00372ACFCFAE357EAC80850FF3D0011C26FDjAY5G" TargetMode="External"/><Relationship Id="rId10" Type="http://schemas.openxmlformats.org/officeDocument/2006/relationships/hyperlink" Target="consultantplus://offline/ref=0978CBD5B2AD3AB67A00372ACFCFAE357DA3878604A087034D73F3A0EA7A36A51F67BB31F799874BjBY5G" TargetMode="External"/><Relationship Id="rId19" Type="http://schemas.openxmlformats.org/officeDocument/2006/relationships/hyperlink" Target="consultantplus://offline/ref=0978CBD5B2AD3AB67A00372ACFCFAE357DA3878604A087034D73F3A0EA7A36A51F67BB37jFY5G" TargetMode="External"/><Relationship Id="rId31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4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2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8CBD5B2AD3AB67A00372ACFCFAE357DA3868300AC87034D73F3A0EA7A36A51F67BB31F799834FjBYFG" TargetMode="External"/><Relationship Id="rId14" Type="http://schemas.openxmlformats.org/officeDocument/2006/relationships/hyperlink" Target="consultantplus://offline/ref=0978CBD5B2AD3AB67A00372ACFCFAE357DA3878604A087034D73F3A0EAj7YAG" TargetMode="External"/><Relationship Id="rId22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27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30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35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3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48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56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8" Type="http://schemas.openxmlformats.org/officeDocument/2006/relationships/hyperlink" Target="consultantplus://offline/ref=0978CBD5B2AD3AB67A00372ACFCFAE357DA3878604A087034D73F3A0EA7A36A51F67BB31jFY7G" TargetMode="External"/><Relationship Id="rId51" Type="http://schemas.openxmlformats.org/officeDocument/2006/relationships/hyperlink" Target="file:///C:\Users\user\Desktop\&#1084;&#1086;&#1076;.%20&#1072;&#1082;&#1090;%20&#1087;&#1086;%20&#1087;&#1088;&#1080;&#1089;&#1074;&#1086;&#1077;&#1085;&#1080;&#1102;%20&#1072;&#1076;&#1088;&#1077;&#1089;&#1086;&#1074;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5986</Words>
  <Characters>34122</Characters>
  <Application>Microsoft Office Word</Application>
  <DocSecurity>0</DocSecurity>
  <Lines>284</Lines>
  <Paragraphs>80</Paragraphs>
  <ScaleCrop>false</ScaleCrop>
  <Company>Microsoft</Company>
  <LinksUpToDate>false</LinksUpToDate>
  <CharactersWithSpaces>40028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2015-04-07T07:01:00Z</dcterms:created>
  <dcterms:modified xsi:type="dcterms:W3CDTF">2015-04-07T07:08:00Z</dcterms:modified>
</cp:coreProperties>
</file>