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F34B8" w:rsidTr="003017EE">
        <w:trPr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050"/>
              <w:gridCol w:w="5161"/>
              <w:gridCol w:w="144"/>
            </w:tblGrid>
            <w:tr w:rsidR="00AF34B8" w:rsidTr="003017EE">
              <w:trPr>
                <w:gridAfter w:val="1"/>
                <w:wAfter w:w="144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10"/>
                  </w:tblGrid>
                  <w:tr w:rsidR="00AF34B8" w:rsidTr="003017EE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810"/>
                        </w:tblGrid>
                        <w:tr w:rsidR="00AF34B8" w:rsidTr="003017EE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AF34B8" w:rsidRDefault="00AF34B8" w:rsidP="003017E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РОССИЙСКАЯ ФЕДЕРАЦИЯ</w:t>
                              </w:r>
                            </w:p>
                            <w:p w:rsidR="00AF34B8" w:rsidRDefault="00AF34B8" w:rsidP="003017E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ИРКУТСКАЯ ОБЛАСТЬ</w:t>
                              </w:r>
                            </w:p>
                            <w:p w:rsidR="00AF34B8" w:rsidRDefault="00AF34B8" w:rsidP="003017E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БОХАНСКИЙ РАЙОН</w:t>
                              </w:r>
                            </w:p>
                            <w:p w:rsidR="00AF34B8" w:rsidRDefault="00AF34B8" w:rsidP="003017E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МО «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Укыр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  <w:p w:rsidR="00AF34B8" w:rsidRDefault="00AF34B8" w:rsidP="003017E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AF34B8" w:rsidRDefault="00AF34B8" w:rsidP="003017E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АДМИНИСТРАЦИЯ</w:t>
                              </w:r>
                            </w:p>
                            <w:p w:rsidR="00AF34B8" w:rsidRDefault="00AF34B8" w:rsidP="003017EE"/>
                            <w:p w:rsidR="00AF34B8" w:rsidRDefault="00AF34B8" w:rsidP="003017EE"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>ПОСТАНОВЛЕНИЕ</w:t>
                              </w:r>
                            </w:p>
                            <w:p w:rsidR="00AF34B8" w:rsidRDefault="00AF34B8" w:rsidP="003017EE">
                              <w:pPr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</w:p>
                            <w:p w:rsidR="00AF34B8" w:rsidRDefault="00AF34B8" w:rsidP="003017EE">
                              <w:pP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« 18 »  июля 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4 г"/>
                                </w:smartTagPr>
                                <w:r>
                                  <w:rPr>
                                    <w:sz w:val="28"/>
                                    <w:szCs w:val="28"/>
                                  </w:rPr>
                                  <w:t>2014 г</w:t>
                                </w:r>
                              </w:smartTag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                       № 27</w:t>
                              </w:r>
                            </w:p>
                            <w:p w:rsidR="00AF34B8" w:rsidRDefault="00AF34B8" w:rsidP="003017EE">
                              <w:pPr>
                                <w:spacing w:line="300" w:lineRule="atLeast"/>
                                <w:rPr>
                                  <w:rFonts w:ascii="Arial" w:hAnsi="Arial" w:cs="Arial"/>
                                  <w:color w:val="555555"/>
                                </w:rPr>
                              </w:pPr>
                            </w:p>
                          </w:tc>
                        </w:tr>
                      </w:tbl>
                      <w:p w:rsidR="00AF34B8" w:rsidRDefault="00AF34B8" w:rsidP="003017EE">
                        <w:pPr>
                          <w:spacing w:line="300" w:lineRule="atLeast"/>
                          <w:rPr>
                            <w:rFonts w:ascii="Arial" w:hAnsi="Arial" w:cs="Arial"/>
                            <w:color w:val="555555"/>
                          </w:rPr>
                        </w:pPr>
                      </w:p>
                    </w:tc>
                  </w:tr>
                  <w:tr w:rsidR="00AF34B8" w:rsidTr="003017EE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AF34B8" w:rsidRDefault="00AF34B8" w:rsidP="003017EE">
                        <w:pPr>
                          <w:spacing w:line="300" w:lineRule="atLeast"/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r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  <w:t xml:space="preserve">В соответствии с частью 3 статьи 38 Федерального закона от 5 апреля </w:t>
                        </w:r>
                        <w:smartTag w:uri="urn:schemas-microsoft-com:office:smarttags" w:element="metricconverter">
                          <w:smartTagPr>
                            <w:attr w:name="ProductID" w:val="2013 г"/>
                          </w:smartTagPr>
                          <w:r>
                            <w:rPr>
                              <w:rStyle w:val="news"/>
                              <w:rFonts w:ascii="Arial" w:hAnsi="Arial" w:cs="Arial"/>
                              <w:color w:val="555555"/>
                            </w:rPr>
                            <w:t>2013 г</w:t>
                          </w:r>
                        </w:smartTag>
                        <w:r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  <w:t>. N 44-ФЗ "О контрактной системе в сфере закупок товаров, работ, услуг для обеспечения государственных и муниципальных нужд", Федеральным Законом № 131-ФЗ от 06.10.2006 г. «Об общих принципах организации местного самоуправления в Российской Федерации»</w:t>
                        </w:r>
                        <w:proofErr w:type="gramStart"/>
                        <w:r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  <w:t>,"</w:t>
                        </w:r>
                        <w:proofErr w:type="gramEnd"/>
                        <w:r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  <w:t>, Уставом МО «</w:t>
                        </w:r>
                        <w:proofErr w:type="spellStart"/>
                        <w:r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  <w:t>»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r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  <w:t>ПОСТАНОВЛЯЕТ:</w:t>
                        </w:r>
                      </w:p>
                      <w:p w:rsidR="00AF34B8" w:rsidRDefault="00AF34B8" w:rsidP="00AF34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</w:pPr>
                        <w:r>
                          <w:rPr>
                            <w:rFonts w:ascii="Arial" w:hAnsi="Arial" w:cs="Arial"/>
                            <w:color w:val="555555"/>
                          </w:rPr>
                          <w:t>Утвердить Положение (регламент) о контрактном управляющем администрации МО «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» (прилагается). </w:t>
                        </w:r>
                      </w:p>
                      <w:p w:rsidR="00AF34B8" w:rsidRDefault="00AF34B8" w:rsidP="00AF34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Arial" w:hAnsi="Arial" w:cs="Arial"/>
                            <w:color w:val="555555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</w:rPr>
                          <w:t>Обнародовать настоящее постановление в Вестнике администрации МО «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»</w:t>
                        </w:r>
                      </w:p>
                      <w:p w:rsidR="00AF34B8" w:rsidRDefault="00AF34B8" w:rsidP="00AF34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Arial" w:hAnsi="Arial" w:cs="Arial"/>
                            <w:color w:val="555555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Контроль за исполнение настоящего постановления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возложить на Главу администрации МО «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»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Баглаеву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 Е.А.</w:t>
                        </w:r>
                      </w:p>
                      <w:p w:rsidR="00AF34B8" w:rsidRDefault="00AF34B8" w:rsidP="003017EE">
                        <w:pPr>
                          <w:spacing w:before="100" w:beforeAutospacing="1" w:after="100" w:afterAutospacing="1" w:line="300" w:lineRule="atLeast"/>
                          <w:rPr>
                            <w:rFonts w:ascii="Arial" w:hAnsi="Arial" w:cs="Arial"/>
                            <w:color w:val="555555"/>
                          </w:rPr>
                        </w:pPr>
                      </w:p>
                      <w:p w:rsidR="00AF34B8" w:rsidRDefault="00AF34B8" w:rsidP="003017EE">
                        <w:pPr>
                          <w:spacing w:after="240" w:line="300" w:lineRule="atLeast"/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r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  <w:t>Глава МО «</w:t>
                        </w:r>
                        <w:proofErr w:type="spellStart"/>
                        <w:r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  <w:t xml:space="preserve">»                                                                       </w:t>
                        </w:r>
                        <w:proofErr w:type="spellStart"/>
                        <w:r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  <w:t>Баглаева</w:t>
                        </w:r>
                        <w:proofErr w:type="spellEnd"/>
                        <w:r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  <w:t xml:space="preserve"> Е.А.</w:t>
                        </w:r>
                      </w:p>
                      <w:p w:rsidR="00AF34B8" w:rsidRDefault="00AF34B8" w:rsidP="003017EE">
                        <w:pPr>
                          <w:spacing w:after="240" w:line="300" w:lineRule="atLeast"/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</w:pPr>
                      </w:p>
                      <w:p w:rsidR="00AF34B8" w:rsidRDefault="00AF34B8" w:rsidP="003017EE">
                        <w:pPr>
                          <w:spacing w:after="240" w:line="300" w:lineRule="atLeast"/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</w:pPr>
                      </w:p>
                      <w:p w:rsidR="00AF34B8" w:rsidRDefault="00AF34B8" w:rsidP="003017EE">
                        <w:pPr>
                          <w:spacing w:after="240" w:line="300" w:lineRule="atLeast"/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</w:pPr>
                      </w:p>
                      <w:p w:rsidR="00AF34B8" w:rsidRDefault="00AF34B8" w:rsidP="003017EE">
                        <w:pPr>
                          <w:spacing w:after="240" w:line="300" w:lineRule="atLeast"/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</w:pPr>
                      </w:p>
                      <w:p w:rsidR="00AF34B8" w:rsidRDefault="00AF34B8" w:rsidP="003017EE">
                        <w:pPr>
                          <w:spacing w:after="240" w:line="300" w:lineRule="atLeast"/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</w:pPr>
                      </w:p>
                      <w:p w:rsidR="00AF34B8" w:rsidRDefault="00AF34B8" w:rsidP="003017EE">
                        <w:pPr>
                          <w:spacing w:after="240" w:line="300" w:lineRule="atLeast"/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</w:pPr>
                      </w:p>
                      <w:p w:rsidR="00AF34B8" w:rsidRDefault="00AF34B8" w:rsidP="003017EE">
                        <w:pPr>
                          <w:spacing w:after="240" w:line="300" w:lineRule="atLeast"/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</w:pPr>
                      </w:p>
                      <w:p w:rsidR="00AF34B8" w:rsidRDefault="00AF34B8" w:rsidP="003017EE">
                        <w:pPr>
                          <w:spacing w:after="240" w:line="300" w:lineRule="atLeast"/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</w:pPr>
                      </w:p>
                      <w:p w:rsidR="00AF34B8" w:rsidRPr="00981052" w:rsidRDefault="00AF34B8" w:rsidP="003017EE">
                        <w:pPr>
                          <w:spacing w:after="240" w:line="300" w:lineRule="atLeast"/>
                          <w:rPr>
                            <w:rStyle w:val="news"/>
                            <w:rFonts w:ascii="Arial" w:hAnsi="Arial" w:cs="Arial"/>
                            <w:color w:val="555555"/>
                          </w:rPr>
                        </w:pPr>
                      </w:p>
                      <w:p w:rsidR="00AF34B8" w:rsidRDefault="00AF34B8" w:rsidP="003017EE">
                        <w:pPr>
                          <w:pStyle w:val="a3"/>
                          <w:spacing w:line="300" w:lineRule="atLeast"/>
                          <w:jc w:val="right"/>
                        </w:pPr>
                        <w:r>
                          <w:rPr>
                            <w:rFonts w:ascii="Arial" w:hAnsi="Arial" w:cs="Arial"/>
                            <w:color w:val="555555"/>
                          </w:rPr>
                          <w:t>Утверждено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постановлением Администрации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МО «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»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</w:p>
                      <w:p w:rsidR="00AF34B8" w:rsidRDefault="00AF34B8" w:rsidP="003017EE">
                        <w:pPr>
                          <w:pStyle w:val="a3"/>
                          <w:spacing w:line="300" w:lineRule="atLeast"/>
                          <w:jc w:val="center"/>
                          <w:rPr>
                            <w:rFonts w:ascii="Arial" w:hAnsi="Arial" w:cs="Arial"/>
                            <w:color w:val="555555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</w:rPr>
                          <w:t>ПОЛОЖЕНИЕ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</w:rPr>
                          <w:br/>
                        </w:r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</w:rPr>
                          <w:t>(регламент) о контрактном управляющем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</w:rPr>
                          <w:br/>
                        </w:r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</w:rPr>
                          <w:t>администрации МО «</w:t>
                        </w:r>
                        <w:proofErr w:type="spellStart"/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</w:rPr>
                          <w:t>»</w:t>
                        </w:r>
                      </w:p>
                      <w:p w:rsidR="00AF34B8" w:rsidRDefault="00AF34B8" w:rsidP="003017EE">
                        <w:pPr>
                          <w:pStyle w:val="a3"/>
                          <w:spacing w:line="300" w:lineRule="atLeast"/>
                          <w:rPr>
                            <w:rFonts w:ascii="Arial" w:hAnsi="Arial" w:cs="Arial"/>
                            <w:color w:val="555555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</w:rPr>
                          <w:t>I. Общие положения</w:t>
                        </w:r>
                      </w:p>
                      <w:p w:rsidR="00AF34B8" w:rsidRDefault="00AF34B8" w:rsidP="003017EE">
                        <w:pPr>
                          <w:pStyle w:val="a3"/>
                          <w:spacing w:line="300" w:lineRule="atLeast"/>
                          <w:rPr>
                            <w:rFonts w:ascii="Arial" w:hAnsi="Arial" w:cs="Arial"/>
                            <w:color w:val="555555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</w:rPr>
                          <w:t>1. Настоящее положение (регламент) о контрактном управляющем администрации МО «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» (далее - Положение) устанавливает правила организации деятельности контрактного управляющего при планировании и осуществлении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закупок товаров, работ, услуг для обеспечения муниципальных нужд МО «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».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 xml:space="preserve">2.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Должность контрактного управляющего администрации МО «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» создается в целях обеспечения планирования и осуществления администрацией МО «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» в соответствии с частью 1 статьи 15 Федерального закона от 5 апреля </w:t>
                        </w:r>
                        <w:smartTag w:uri="urn:schemas-microsoft-com:office:smarttags" w:element="metricconverter">
                          <w:smartTagPr>
                            <w:attr w:name="ProductID" w:val="2013 г"/>
                          </w:smartTagPr>
                          <w:r>
                            <w:rPr>
                              <w:rFonts w:ascii="Arial" w:hAnsi="Arial" w:cs="Arial"/>
                              <w:color w:val="555555"/>
                            </w:rPr>
                            <w:t>2013 г</w:t>
                          </w:r>
                        </w:smartTag>
                        <w:r>
                          <w:rPr>
                            <w:rFonts w:ascii="Arial" w:hAnsi="Arial" w:cs="Arial"/>
                            <w:color w:val="555555"/>
                          </w:rPr>
                          <w:t>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N 27, ст. 3480) (далее - Федеральный закон) (далее - Заказчик) закупок товаров, работ, услуг для обеспечения муниципальных нужд (далее - закупка).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3.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 Глава администрации МО «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», в соответствии с планом-графиком,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 xml:space="preserve">4.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Контрактный управляющий администрации МО «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»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государственных и муниципальных нужд, в том числе Приказом Минэкономразвития России от 29.10.2013 N 631 "Об утверждении Типового положения (регламента) о контрактной службе", иными нормативными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 правовыми актами Российской Федерации, настоящим положением (регламентом) о контрактном управляющем администрации МО «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».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 xml:space="preserve">5.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Основными принципами создания и функционирования должности контрактного управляющего при планировании и осуществлении закупок являются: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1) привлечение квалифицированных специалистов, обладающих теоретическими и практическими знаниями и навыками в сфере закупок;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2)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4) достижение Заказчиком заданных результатов обеспечения муниципальных нужд.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6. Должность контрактного управляющего создается одним из следующих способов: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1) путём совмещения должностей;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2) путем назначения главой администрации должностного лица, выполняющего функции контрактного управляющего.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7. Численность контрактных управляющих определяется и утверждается главой администрации.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8. Настоящим Положением (регламентом) о контрактном управляющем Заказчика установлено, что контрактный управляющий Заказчика является членом единой комиссии по осуществлению закупок Заказчика.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9. Контрактный управляющий подотчётен в своей работе главе администрации МО «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».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10. Глава администрации в целях повышения эффективности работы контрактного управляющего определяет должностные обязанности и персональную ответственность контрактного управляющего, устанавливая определенные настоящим Положением функциональные обязанности контрактного управляющего.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 xml:space="preserve">11.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Функциональные обязанности контрактного управляющего: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1) разработка плана закупок и изменение плана закупок;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2) разработка плана-графика и изменение плана-графика при планировании закупок;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 xml:space="preserve">3)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товаров, работ, услуг, определения наилучших технологий и других решений для обеспечения муниципальных нужд;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4) обоснование закупок;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5) обоснование начальной (максимальной) цены контракта;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6) обязательное общественное обсуждение закупок;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7) подготовка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8) привлечение экспертов, экспертных организаций;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9) рассмотрение банковских гарантий и организация осуществления уплаты денежных сумм по банковской гарантии;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10) заключение контрактов;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11)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12) организация оплаты поставленного товара, выполненной работы (ее результатов), оказанной услуги, отдельных этапов исполнения контракта;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13) взаимодействие с поставщиком (подрядчиком, исполнителем) при изменении, расторжении контракта;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14) организация включения в реестр недобросовестных поставщиков (подрядчиков, исполнителей) информации о поставщике (подрядчике, исполнителе);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15) направление поставщику (подрядчику, исполнителю) требования об уплате неустоек (штрафов, пеней);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16) разграничение полномочий контрактного управляющего и комиссии по размещению заказа;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18) личная эффективность и основные компетенции контрактного управляющего;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19) ответственность за ненадлежащее выполнение закона;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20) разграничение полномочий контрактного управляющего и комиссии по размещению заказа.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12.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настоящим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положением (регламентом), утвержденным Заказчиком.</w:t>
                        </w:r>
                      </w:p>
                      <w:p w:rsidR="00AF34B8" w:rsidRDefault="00AF34B8" w:rsidP="003017EE">
                        <w:pPr>
                          <w:pStyle w:val="a3"/>
                          <w:spacing w:line="300" w:lineRule="atLeast"/>
                          <w:rPr>
                            <w:rFonts w:ascii="Arial" w:hAnsi="Arial" w:cs="Arial"/>
                            <w:color w:val="555555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</w:rPr>
                          <w:t>II. Функции и полномочия контрактного управляющего</w:t>
                        </w:r>
                      </w:p>
                      <w:p w:rsidR="00AF34B8" w:rsidRDefault="00AF34B8" w:rsidP="003017EE">
                        <w:pPr>
                          <w:pStyle w:val="a3"/>
                          <w:spacing w:line="300" w:lineRule="atLeast"/>
                          <w:rPr>
                            <w:rFonts w:ascii="Arial" w:hAnsi="Arial" w:cs="Arial"/>
                            <w:color w:val="555555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</w:rPr>
                          <w:t>13. Контрактный управляющий осуществляет следующие функции и полномочия: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1) при планировании закупок: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в) обеспечивает подготовку обоснования закупки при формировании плана закупок;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) организует утверждение плана закупок, плана-графика;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 xml:space="preserve">2) при определении поставщиков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(подрядчиков, исполнителей):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а) выбирает способ определения поставщика (подрядчика, исполнителя);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в) уточняет в рамках обоснования цены цену контракта, заключаемого с единственным поставщиком (подрядчиком, исполнителем);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) осуществляет подготовку протоколов заседаний комиссии по осуществлению закупок на основании решений, принятых членами комиссии по осуществлению закупок;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е) организует подготовку описания объекта закупки в документации о закупке;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 xml:space="preserve">ж) осуществляет организационно-техническое обеспечение деятельности комиссий по осуществлению закупок, в том числе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обеспечивает проверку: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правомочности участника закупки заключать контракт;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непроведения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неприостановления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 на дату подачи заявки на участие в закупке;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обладания участником закупки исключительными правами на результаты интеллектуальной деятельности;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соответствия дополнительным требованиям, устанавливаемым в соответствии с частью 2 статьи 31 Федерального закона;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з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 xml:space="preserve">л) размещает в единой информационной системе или до ввода в эксплуатацию указанной системы на официальном сайте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м) публикует по решению главы администрации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н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) подготавливает и направляет в письменной форме или в форме электронного документа разъяснения положений документации о закупке;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п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) предоставляет возможность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у) привлекает экспертов, экспертные организации;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ф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регулированию контрактной системы в сфере закупок, в соответствии с частью 3 статьи 84 Федерального закона;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ц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ч) обеспечивает заключение контрактов;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ш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3) при исполнении, изменении, расторжении контракта: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оказания услуги;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случае нарушения поставщиком (подрядчиком, исполнителем) условий контракта;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контракта;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з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был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 расторгнут по решению суда или в связи с односторонним отказом Заказчика от исполнения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контракта;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14. Контрактный управляющий осуществляет иные полномочия, предусмотренные Федеральным законом, в том числе: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4) участвует в рассмотрении дел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5) разрабатывает проекты контрактов, в том числе типовых контрактов Заказчика, типовых условий контрактов Заказчика;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8) организует осуществление уплаты денежных сумм по банковской гарантии в случаях, предусмотренных Федеральным законом;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9) организует возврат денежных средств, внесенных в качестве обеспечения исполнения заявок или обеспечения исполнения контрактов.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15.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 В целях реализации функций и полномочий, указанных в пунктах 13, 14 настоящего Положения, контрактный управляющий обязан соблюдать обязательства и требования, установленные Федеральным законом, в том числе: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 xml:space="preserve">1) не допускать разглашения сведений, ставших им известными в ходе проведения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процедур определения поставщика (подрядчика, исполнителя), кроме случаев, прямо предусмотренных законодательством Российской Федерации;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16. При централизации закупок в соответствии со статьей 26 Федерального закона контрактный управляющий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17. Глава администрации: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1) распределяет обязанности между контрактным управляющим и комиссией по размещению заказа,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2) представляет на рассмотрение главы МО «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</w:rPr>
                          <w:t>Укыр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» предложения о назначении на должность и освобождении от должности 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lastRenderedPageBreak/>
                          <w:t>контрактного управляющего;</w:t>
                        </w:r>
                        <w:r>
                          <w:rPr>
                            <w:rFonts w:ascii="Arial" w:hAnsi="Arial" w:cs="Arial"/>
                            <w:color w:val="555555"/>
                          </w:rPr>
                          <w:br/>
                          <w:t>3) осуществляет иные полномочия, предусмотренные Федеральным законом.</w:t>
                        </w:r>
                      </w:p>
                      <w:p w:rsidR="00AF34B8" w:rsidRDefault="00AF34B8" w:rsidP="003017EE">
                        <w:pPr>
                          <w:pStyle w:val="a3"/>
                          <w:spacing w:line="300" w:lineRule="atLeast"/>
                          <w:rPr>
                            <w:rFonts w:ascii="Arial" w:hAnsi="Arial" w:cs="Arial"/>
                            <w:color w:val="555555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</w:rPr>
                          <w:t>III. Ответственность контрактного управляющего</w:t>
                        </w:r>
                      </w:p>
                      <w:p w:rsidR="00AF34B8" w:rsidRDefault="00AF34B8" w:rsidP="003017EE">
                        <w:pPr>
                          <w:pStyle w:val="a3"/>
                          <w:spacing w:line="300" w:lineRule="atLeast"/>
                          <w:rPr>
                            <w:rFonts w:ascii="Arial" w:hAnsi="Arial" w:cs="Arial"/>
                            <w:color w:val="555555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</w:rPr>
                          <w:t xml:space="preserve">18.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</w:rPr>
                  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                  </w:r>
                        <w:proofErr w:type="gramEnd"/>
                      </w:p>
                    </w:tc>
                  </w:tr>
                  <w:tr w:rsidR="00AF34B8" w:rsidTr="003017EE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AF34B8" w:rsidRDefault="00AF34B8" w:rsidP="003017EE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color w:val="555555"/>
                          </w:rPr>
                        </w:pPr>
                      </w:p>
                    </w:tc>
                  </w:tr>
                  <w:tr w:rsidR="00AF34B8" w:rsidTr="003017EE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AF34B8" w:rsidRDefault="00AF34B8" w:rsidP="003017EE">
                        <w:pPr>
                          <w:spacing w:line="300" w:lineRule="atLeast"/>
                          <w:jc w:val="right"/>
                          <w:rPr>
                            <w:rFonts w:ascii="Arial" w:hAnsi="Arial" w:cs="Arial"/>
                            <w:color w:val="555555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96E1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1" name="Рисунок 1" descr="printer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rin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F34B8" w:rsidRDefault="00AF34B8" w:rsidP="003017EE">
                  <w:pPr>
                    <w:spacing w:line="300" w:lineRule="atLeast"/>
                    <w:rPr>
                      <w:rFonts w:ascii="Arial" w:hAnsi="Arial" w:cs="Arial"/>
                      <w:color w:val="555555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34B8" w:rsidRDefault="00AF34B8" w:rsidP="003017EE">
                  <w:pPr>
                    <w:spacing w:line="300" w:lineRule="atLeast"/>
                    <w:rPr>
                      <w:rFonts w:ascii="Arial" w:hAnsi="Arial" w:cs="Arial"/>
                      <w:color w:val="555555"/>
                    </w:rPr>
                  </w:pPr>
                </w:p>
              </w:tc>
            </w:tr>
            <w:tr w:rsidR="00AF34B8" w:rsidTr="003017EE">
              <w:trPr>
                <w:trHeight w:val="60"/>
                <w:tblCellSpacing w:w="0" w:type="dxa"/>
              </w:trPr>
              <w:tc>
                <w:tcPr>
                  <w:tcW w:w="144" w:type="dxa"/>
                  <w:vAlign w:val="center"/>
                </w:tcPr>
                <w:p w:rsidR="00AF34B8" w:rsidRDefault="00AF34B8" w:rsidP="003017EE">
                  <w:pPr>
                    <w:spacing w:line="60" w:lineRule="atLeast"/>
                    <w:rPr>
                      <w:rFonts w:ascii="Arial" w:hAnsi="Arial" w:cs="Arial"/>
                      <w:color w:val="555555"/>
                    </w:rPr>
                  </w:pPr>
                  <w:r>
                    <w:rPr>
                      <w:rFonts w:ascii="Arial" w:hAnsi="Arial" w:cs="Arial"/>
                      <w:noProof/>
                      <w:color w:val="555555"/>
                    </w:rPr>
                    <w:lastRenderedPageBreak/>
                    <w:drawing>
                      <wp:inline distT="0" distB="0" distL="0" distR="0">
                        <wp:extent cx="38100" cy="38100"/>
                        <wp:effectExtent l="19050" t="0" r="0" b="0"/>
                        <wp:docPr id="2" name="Рисунок 2" descr="pic_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ic_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AF34B8" w:rsidRDefault="00AF34B8" w:rsidP="003017EE">
                  <w:pPr>
                    <w:spacing w:line="300" w:lineRule="atLeast"/>
                    <w:rPr>
                      <w:rFonts w:ascii="Arial" w:hAnsi="Arial" w:cs="Arial"/>
                      <w:color w:val="555555"/>
                      <w:sz w:val="6"/>
                    </w:rPr>
                  </w:pPr>
                </w:p>
              </w:tc>
              <w:tc>
                <w:tcPr>
                  <w:tcW w:w="144" w:type="dxa"/>
                  <w:vAlign w:val="center"/>
                </w:tcPr>
                <w:p w:rsidR="00AF34B8" w:rsidRDefault="00AF34B8" w:rsidP="003017EE">
                  <w:pPr>
                    <w:spacing w:line="60" w:lineRule="atLeast"/>
                    <w:rPr>
                      <w:rFonts w:ascii="Arial" w:hAnsi="Arial" w:cs="Arial"/>
                      <w:color w:val="555555"/>
                    </w:rPr>
                  </w:pPr>
                  <w:r>
                    <w:rPr>
                      <w:rFonts w:ascii="Arial" w:hAnsi="Arial" w:cs="Arial"/>
                      <w:noProof/>
                      <w:color w:val="555555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3" name="Рисунок 3" descr="pic_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ic_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34B8" w:rsidRDefault="00AF34B8" w:rsidP="003017EE">
            <w:pPr>
              <w:shd w:val="clear" w:color="auto" w:fill="FFFFFF"/>
              <w:spacing w:line="300" w:lineRule="atLeast"/>
              <w:rPr>
                <w:rFonts w:ascii="Arial" w:hAnsi="Arial" w:cs="Arial"/>
                <w:color w:val="555555"/>
              </w:rPr>
            </w:pPr>
          </w:p>
        </w:tc>
      </w:tr>
    </w:tbl>
    <w:p w:rsidR="00AF34B8" w:rsidRDefault="00AF34B8" w:rsidP="00AF34B8">
      <w:pPr>
        <w:shd w:val="clear" w:color="auto" w:fill="5C7F97"/>
        <w:spacing w:line="300" w:lineRule="atLeast"/>
        <w:rPr>
          <w:rFonts w:ascii="Arial" w:hAnsi="Arial" w:cs="Arial"/>
          <w:color w:val="AFAFAF"/>
        </w:rPr>
      </w:pPr>
    </w:p>
    <w:p w:rsidR="00AF34B8" w:rsidRDefault="00AF34B8" w:rsidP="00AF34B8">
      <w:pPr>
        <w:shd w:val="clear" w:color="auto" w:fill="5C7F97"/>
        <w:spacing w:line="300" w:lineRule="atLeast"/>
        <w:rPr>
          <w:rFonts w:ascii="Arial" w:hAnsi="Arial" w:cs="Arial"/>
          <w:color w:val="AFAFAF"/>
        </w:rPr>
      </w:pPr>
    </w:p>
    <w:p w:rsidR="00AF34B8" w:rsidRDefault="00AF34B8" w:rsidP="00AF34B8">
      <w:pPr>
        <w:shd w:val="clear" w:color="auto" w:fill="5C7F97"/>
        <w:spacing w:line="300" w:lineRule="atLeast"/>
        <w:rPr>
          <w:rFonts w:ascii="Arial" w:hAnsi="Arial" w:cs="Arial"/>
          <w:color w:val="AFAFAF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AF34B8" w:rsidRDefault="00AF34B8" w:rsidP="00AF34B8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</w:pPr>
    </w:p>
    <w:p w:rsidR="00000000" w:rsidRDefault="00AF34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CB2"/>
    <w:multiLevelType w:val="multilevel"/>
    <w:tmpl w:val="E0F0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4B8"/>
    <w:rsid w:val="00A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F34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34B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AF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F34B8"/>
    <w:rPr>
      <w:b/>
      <w:bCs/>
    </w:rPr>
  </w:style>
  <w:style w:type="character" w:customStyle="1" w:styleId="news">
    <w:name w:val="news"/>
    <w:basedOn w:val="a0"/>
    <w:rsid w:val="00AF34B8"/>
  </w:style>
  <w:style w:type="paragraph" w:styleId="a5">
    <w:name w:val="Balloon Text"/>
    <w:basedOn w:val="a"/>
    <w:link w:val="a6"/>
    <w:uiPriority w:val="99"/>
    <w:semiHidden/>
    <w:unhideWhenUsed/>
    <w:rsid w:val="00AF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vischanka.ru/print:post_02_201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3279</Words>
  <Characters>18693</Characters>
  <Application>Microsoft Office Word</Application>
  <DocSecurity>0</DocSecurity>
  <Lines>155</Lines>
  <Paragraphs>43</Paragraphs>
  <ScaleCrop>false</ScaleCrop>
  <Company>Microsoft</Company>
  <LinksUpToDate>false</LinksUpToDate>
  <CharactersWithSpaces>21929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2014-08-12T06:46:00Z</dcterms:created>
  <dcterms:modified xsi:type="dcterms:W3CDTF">2014-08-12T06:48:00Z</dcterms:modified>
</cp:coreProperties>
</file>