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16" w:rsidRDefault="00006D16" w:rsidP="00006D16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006D16" w:rsidRDefault="00006D16" w:rsidP="00006D16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006D16" w:rsidRDefault="00006D16" w:rsidP="00006D16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006D16" w:rsidRDefault="00006D16" w:rsidP="00006D16">
      <w:pPr>
        <w:spacing w:after="0"/>
        <w:jc w:val="center"/>
        <w:rPr>
          <w:b/>
        </w:rPr>
      </w:pPr>
    </w:p>
    <w:p w:rsidR="00006D16" w:rsidRDefault="00006D16" w:rsidP="00006D16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006D16" w:rsidRDefault="00006D16" w:rsidP="00006D16">
      <w:pPr>
        <w:spacing w:after="0"/>
        <w:jc w:val="center"/>
        <w:rPr>
          <w:b/>
        </w:rPr>
      </w:pPr>
    </w:p>
    <w:p w:rsidR="00006D16" w:rsidRDefault="00006D16" w:rsidP="00006D16">
      <w:pPr>
        <w:spacing w:after="0"/>
        <w:jc w:val="center"/>
        <w:rPr>
          <w:b/>
        </w:rPr>
      </w:pPr>
      <w:r>
        <w:rPr>
          <w:b/>
        </w:rPr>
        <w:t>РЕШЕНИЕ № 55</w:t>
      </w:r>
    </w:p>
    <w:p w:rsidR="00006D16" w:rsidRDefault="00006D16" w:rsidP="00006D16">
      <w:pPr>
        <w:spacing w:after="0"/>
        <w:jc w:val="center"/>
        <w:rPr>
          <w:sz w:val="20"/>
          <w:szCs w:val="20"/>
        </w:rPr>
      </w:pPr>
    </w:p>
    <w:p w:rsidR="00006D16" w:rsidRPr="007F4170" w:rsidRDefault="00006D16" w:rsidP="00006D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Pr="007F4170">
        <w:rPr>
          <w:sz w:val="28"/>
          <w:szCs w:val="28"/>
        </w:rPr>
        <w:t xml:space="preserve"> сессия                                                                Третьего созыва</w:t>
      </w:r>
    </w:p>
    <w:p w:rsidR="00006D16" w:rsidRPr="007F4170" w:rsidRDefault="00006D16" w:rsidP="00006D16">
      <w:pPr>
        <w:spacing w:after="0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006D16" w:rsidRPr="007F4170" w:rsidRDefault="00006D16" w:rsidP="00006D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Pr="007F417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F4170">
        <w:rPr>
          <w:sz w:val="28"/>
          <w:szCs w:val="28"/>
        </w:rPr>
        <w:t xml:space="preserve"> г.                                                                            с. Каменка</w:t>
      </w:r>
    </w:p>
    <w:p w:rsidR="00006D16" w:rsidRDefault="00006D16" w:rsidP="00006D16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006D16" w:rsidRDefault="00006D16" w:rsidP="00006D16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006D16" w:rsidRDefault="00006D16" w:rsidP="000C56CF">
      <w:pPr>
        <w:pStyle w:val="ConsPlusTitle"/>
        <w:widowControl/>
        <w:tabs>
          <w:tab w:val="left" w:pos="5220"/>
        </w:tabs>
      </w:pPr>
      <w:r>
        <w:rPr>
          <w:b w:val="0"/>
          <w:sz w:val="28"/>
          <w:szCs w:val="28"/>
        </w:rPr>
        <w:t xml:space="preserve">   </w:t>
      </w:r>
    </w:p>
    <w:p w:rsidR="00006D16" w:rsidRDefault="00006D16" w:rsidP="00006D16">
      <w:pPr>
        <w:spacing w:after="0"/>
      </w:pPr>
      <w:r>
        <w:t xml:space="preserve">«Об утверждении Паспорта общественно </w:t>
      </w:r>
    </w:p>
    <w:p w:rsidR="00006D16" w:rsidRDefault="00006D16" w:rsidP="00006D16">
      <w:pPr>
        <w:spacing w:after="0"/>
      </w:pPr>
      <w:r>
        <w:t>значимого  (некоммерческого) проекта</w:t>
      </w:r>
    </w:p>
    <w:p w:rsidR="00006D16" w:rsidRDefault="00006D16" w:rsidP="00006D16">
      <w:pPr>
        <w:spacing w:after="0"/>
      </w:pPr>
      <w:r>
        <w:t>«Детская спортивно-игровая площадка</w:t>
      </w:r>
    </w:p>
    <w:p w:rsidR="00006D16" w:rsidRDefault="00006D16" w:rsidP="00006D16">
      <w:pPr>
        <w:spacing w:after="0"/>
      </w:pPr>
      <w:r>
        <w:t>«Спорт и дети - залог к победе» д.Угольная</w:t>
      </w:r>
    </w:p>
    <w:p w:rsidR="00006D16" w:rsidRDefault="00006D16" w:rsidP="00006D16">
      <w:pPr>
        <w:spacing w:after="0"/>
      </w:pPr>
      <w:r>
        <w:t>Боханского района, Иркутской области</w:t>
      </w: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  <w:r>
        <w:t xml:space="preserve">  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  <w:jc w:val="center"/>
      </w:pPr>
      <w:r>
        <w:t>Дума решила:</w:t>
      </w:r>
    </w:p>
    <w:p w:rsidR="00006D16" w:rsidRDefault="00006D16" w:rsidP="00006D16">
      <w:pPr>
        <w:spacing w:after="0"/>
        <w:jc w:val="center"/>
      </w:pPr>
    </w:p>
    <w:p w:rsidR="00006D16" w:rsidRDefault="00006D16" w:rsidP="00006D16">
      <w:pPr>
        <w:spacing w:after="0"/>
        <w:jc w:val="center"/>
      </w:pPr>
    </w:p>
    <w:p w:rsidR="00006D16" w:rsidRDefault="00006D16" w:rsidP="00006D16">
      <w:pPr>
        <w:numPr>
          <w:ilvl w:val="0"/>
          <w:numId w:val="1"/>
        </w:numPr>
        <w:spacing w:after="0" w:line="240" w:lineRule="auto"/>
      </w:pPr>
      <w:r>
        <w:t>Утвердить Паспорт</w:t>
      </w:r>
      <w:r w:rsidRPr="00A10D76">
        <w:t xml:space="preserve"> </w:t>
      </w:r>
      <w:r>
        <w:t>общественно значимого  (некоммерческого) проекта «Детская спортивно-игровая площадка «Спорт и дети –залог к победе» д.Угольная,  Боханского района,  Иркутской области</w:t>
      </w:r>
    </w:p>
    <w:p w:rsidR="00006D16" w:rsidRDefault="00006D16" w:rsidP="00006D16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</w:p>
    <w:p w:rsidR="00006D16" w:rsidRDefault="00006D16" w:rsidP="00006D16">
      <w:pPr>
        <w:spacing w:after="0"/>
      </w:pPr>
      <w:r>
        <w:t xml:space="preserve">       Глава МО «Каменка»                                                                          Н.Б.Петрова</w:t>
      </w:r>
    </w:p>
    <w:p w:rsidR="00D31275" w:rsidRDefault="00D31275" w:rsidP="00006D16">
      <w:pPr>
        <w:spacing w:after="0"/>
      </w:pPr>
    </w:p>
    <w:p w:rsidR="00D31275" w:rsidRDefault="00D31275" w:rsidP="00006D16">
      <w:pPr>
        <w:spacing w:after="0"/>
      </w:pPr>
    </w:p>
    <w:p w:rsidR="00D31275" w:rsidRDefault="00D31275" w:rsidP="00D31275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сельского хозяйства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891">
        <w:rPr>
          <w:rFonts w:ascii="Times New Roman" w:eastAsia="Times New Roman" w:hAnsi="Times New Roman" w:cs="Times New Roman"/>
          <w:sz w:val="24"/>
          <w:szCs w:val="24"/>
        </w:rPr>
        <w:t xml:space="preserve">-мпр </w:t>
      </w:r>
    </w:p>
    <w:p w:rsidR="00D31275" w:rsidRDefault="00D31275" w:rsidP="00D3127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275" w:rsidRDefault="00D31275" w:rsidP="00D3127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275" w:rsidRDefault="00D31275" w:rsidP="00D31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1275" w:rsidRDefault="00D31275" w:rsidP="00D31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31275" w:rsidRDefault="00D31275" w:rsidP="00D31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31275" w:rsidRPr="003E0FD3" w:rsidRDefault="00D31275" w:rsidP="00D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3">
        <w:rPr>
          <w:rFonts w:ascii="Times New Roman" w:hAnsi="Times New Roman" w:cs="Times New Roman"/>
          <w:b/>
          <w:sz w:val="28"/>
          <w:szCs w:val="28"/>
        </w:rPr>
        <w:t>Паспорт общественно значимого некоммерческого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участием граждан, проживающих в сельском поселении</w:t>
      </w:r>
    </w:p>
    <w:p w:rsidR="00D31275" w:rsidRDefault="00D31275" w:rsidP="00D31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«Каменка»</w:t>
      </w:r>
    </w:p>
    <w:p w:rsidR="00D31275" w:rsidRDefault="00D31275" w:rsidP="00D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34DA5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 сельского поселения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1275" w:rsidRDefault="00D31275" w:rsidP="00D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75" w:rsidRPr="008B75D3" w:rsidRDefault="00D31275" w:rsidP="00D3127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8B75D3">
        <w:rPr>
          <w:rFonts w:ascii="Times New Roman" w:hAnsi="Times New Roman" w:cs="Times New Roman"/>
          <w:b/>
          <w:sz w:val="28"/>
          <w:szCs w:val="28"/>
        </w:rPr>
        <w:t>характеристика общественного значимого некоммерческого проекта с участием граждан, проживающих в сельском поселении (далее – проект)</w:t>
      </w:r>
    </w:p>
    <w:p w:rsidR="00D31275" w:rsidRPr="00EA524A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87"/>
        <w:gridCol w:w="4076"/>
      </w:tblGrid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EA524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 обустройство зон отдыха, спортивных и детских игровых площадок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спортивно-игровая площадка «Спорт и дети – залог к победе»</w:t>
            </w:r>
          </w:p>
          <w:p w:rsidR="00D31275" w:rsidRPr="0048113E" w:rsidRDefault="00D31275" w:rsidP="00B6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Угольная,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ул.Школьная 1А, </w:t>
            </w: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Боханского района, Иркутской области.</w:t>
            </w:r>
          </w:p>
          <w:p w:rsidR="00D31275" w:rsidRPr="0048113E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д. Угольная находится на расстоянии 39 км от районного центра п.Бохан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250 кв.м.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1.Благоустроить и оборудовать детскую </w:t>
            </w: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спортивно-игровую площадку.</w:t>
            </w:r>
          </w:p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2.Создать условия для организации активного отдыха и укрепления  физического развития здоровья детей.</w:t>
            </w:r>
          </w:p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1.Установить на спортивно-детской площадке ограждения, беседку, скамейки, песочницу, карусель, лазательные элементы, спортивно-игровые формы.</w:t>
            </w:r>
          </w:p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2.Привлечь к проекту общественность, жителей, предпринимателей.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3141F2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75" w:rsidRPr="0048113E" w:rsidRDefault="00D31275" w:rsidP="00B6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«Каменка», КФХ «Ершов И.А.», КФХ «Гладцунов Н.М.», граждане (согласно представленных списков)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 органа местного самоуправления сельского поселения Иркутской области)</w:t>
            </w:r>
          </w:p>
        </w:tc>
        <w:tc>
          <w:tcPr>
            <w:tcW w:w="4076" w:type="dxa"/>
          </w:tcPr>
          <w:p w:rsidR="00D31275" w:rsidRPr="0048113E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«Каменка»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01.08.2015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01.09.2015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451ADD" w:rsidTr="00B646BE">
        <w:tc>
          <w:tcPr>
            <w:tcW w:w="5387" w:type="dxa"/>
          </w:tcPr>
          <w:p w:rsidR="00D31275" w:rsidRPr="00451ADD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субсидии (сумма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и бюджета субъекта Российской Федерации, которая не превышают2 млн. рублей и не &gt; 60%)</w:t>
            </w:r>
          </w:p>
        </w:tc>
        <w:tc>
          <w:tcPr>
            <w:tcW w:w="4076" w:type="dxa"/>
          </w:tcPr>
          <w:p w:rsidR="00D31275" w:rsidRPr="00451ADD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тыс.руб.</w:t>
            </w:r>
          </w:p>
        </w:tc>
      </w:tr>
      <w:tr w:rsidR="00D31275" w:rsidRPr="00451ADD" w:rsidTr="00B646BE">
        <w:tc>
          <w:tcPr>
            <w:tcW w:w="5387" w:type="dxa"/>
          </w:tcPr>
          <w:p w:rsidR="00D31275" w:rsidRPr="00451ADD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бюджета сельского поселения (при наличии средств, подтвержденных выпиской из решения сельского поселения о бюджете сельского поселения)</w:t>
            </w:r>
          </w:p>
        </w:tc>
        <w:tc>
          <w:tcPr>
            <w:tcW w:w="4076" w:type="dxa"/>
          </w:tcPr>
          <w:p w:rsidR="00D31275" w:rsidRPr="00451ADD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вклада граждан, индивидуальных предпринимателей и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– всего, тыс. рублей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тыс.руб.</w:t>
            </w:r>
          </w:p>
        </w:tc>
      </w:tr>
      <w:tr w:rsidR="00D31275" w:rsidRPr="00EA524A" w:rsidTr="00B646BE">
        <w:tc>
          <w:tcPr>
            <w:tcW w:w="5387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тыс.руб.</w:t>
            </w:r>
          </w:p>
        </w:tc>
      </w:tr>
    </w:tbl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EA524A"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  <w:r w:rsidRPr="00EA524A">
        <w:rPr>
          <w:rFonts w:ascii="Times New Roman" w:hAnsi="Times New Roman" w:cs="Times New Roman"/>
          <w:b/>
          <w:sz w:val="28"/>
          <w:szCs w:val="28"/>
        </w:rPr>
        <w:t>:</w:t>
      </w:r>
    </w:p>
    <w:p w:rsidR="00D31275" w:rsidRPr="00EA524A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52"/>
        <w:gridCol w:w="3195"/>
        <w:gridCol w:w="2120"/>
        <w:gridCol w:w="1864"/>
        <w:gridCol w:w="1732"/>
      </w:tblGrid>
      <w:tr w:rsidR="00D31275" w:rsidRPr="00EA524A" w:rsidTr="00B646BE">
        <w:tc>
          <w:tcPr>
            <w:tcW w:w="55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5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2120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86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3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D31275" w:rsidRPr="00EA524A" w:rsidTr="00B646BE">
        <w:tc>
          <w:tcPr>
            <w:tcW w:w="55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и планировка территории</w:t>
            </w:r>
          </w:p>
        </w:tc>
        <w:tc>
          <w:tcPr>
            <w:tcW w:w="2120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часов*120,00*4 чел=1920,00 рублей</w:t>
            </w:r>
          </w:p>
        </w:tc>
        <w:tc>
          <w:tcPr>
            <w:tcW w:w="186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ч*120=120,00</w:t>
            </w:r>
          </w:p>
        </w:tc>
        <w:tc>
          <w:tcPr>
            <w:tcW w:w="173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1920,00</w:t>
            </w:r>
          </w:p>
        </w:tc>
      </w:tr>
      <w:tr w:rsidR="00D31275" w:rsidRPr="00EA524A" w:rsidTr="00B646BE">
        <w:tc>
          <w:tcPr>
            <w:tcW w:w="55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Ограждение площадки</w:t>
            </w:r>
          </w:p>
        </w:tc>
        <w:tc>
          <w:tcPr>
            <w:tcW w:w="2120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часов*120,00*5 чел.=2400,00 рублей</w:t>
            </w:r>
          </w:p>
        </w:tc>
        <w:tc>
          <w:tcPr>
            <w:tcW w:w="186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ч*120=120,00</w:t>
            </w:r>
          </w:p>
        </w:tc>
        <w:tc>
          <w:tcPr>
            <w:tcW w:w="173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2400,00</w:t>
            </w:r>
          </w:p>
        </w:tc>
      </w:tr>
      <w:tr w:rsidR="00D31275" w:rsidRPr="00EA524A" w:rsidTr="00B646BE">
        <w:tc>
          <w:tcPr>
            <w:tcW w:w="55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карусели,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скамеек, лазательных элементов</w:t>
            </w:r>
          </w:p>
        </w:tc>
        <w:tc>
          <w:tcPr>
            <w:tcW w:w="2120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часов*120,00*8 чел.=7680,00 рублей</w:t>
            </w:r>
          </w:p>
        </w:tc>
        <w:tc>
          <w:tcPr>
            <w:tcW w:w="186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ч*120=120,00</w:t>
            </w:r>
          </w:p>
        </w:tc>
        <w:tc>
          <w:tcPr>
            <w:tcW w:w="173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7680,00</w:t>
            </w:r>
          </w:p>
        </w:tc>
      </w:tr>
      <w:tr w:rsidR="00D31275" w:rsidRPr="00EA524A" w:rsidTr="00B646BE">
        <w:tc>
          <w:tcPr>
            <w:tcW w:w="55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120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12000,00</w:t>
            </w:r>
          </w:p>
        </w:tc>
      </w:tr>
    </w:tbl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D31275" w:rsidRDefault="00D31275" w:rsidP="00D312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3084"/>
      </w:tblGrid>
      <w:tr w:rsidR="00D31275" w:rsidRPr="00EA524A" w:rsidTr="00B646BE">
        <w:tc>
          <w:tcPr>
            <w:tcW w:w="637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31275" w:rsidRPr="00EA524A" w:rsidTr="00B646BE">
        <w:tc>
          <w:tcPr>
            <w:tcW w:w="637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31275" w:rsidRPr="00EA524A" w:rsidTr="00B646BE">
        <w:tc>
          <w:tcPr>
            <w:tcW w:w="637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и средний школьный возраст, молодежь, когда закладывается фундамент здоровья, нравственное поведение, двигательная активность.</w:t>
            </w:r>
          </w:p>
        </w:tc>
      </w:tr>
      <w:tr w:rsidR="00D31275" w:rsidRPr="00EA524A" w:rsidTr="00B646BE">
        <w:tc>
          <w:tcPr>
            <w:tcW w:w="637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3084" w:type="dxa"/>
          </w:tcPr>
          <w:p w:rsidR="00D31275" w:rsidRPr="0048113E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D31275" w:rsidRPr="00EA524A" w:rsidTr="00B646BE">
        <w:tc>
          <w:tcPr>
            <w:tcW w:w="637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3084" w:type="dxa"/>
          </w:tcPr>
          <w:p w:rsidR="00D31275" w:rsidRPr="0048113E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D31275" w:rsidRPr="00EA524A" w:rsidTr="00B646BE">
        <w:tc>
          <w:tcPr>
            <w:tcW w:w="637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</w:tbl>
    <w:p w:rsidR="00D31275" w:rsidRDefault="00D31275" w:rsidP="00D3127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D31275" w:rsidRPr="00EA524A" w:rsidRDefault="00D31275" w:rsidP="00D3127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D31275" w:rsidRPr="00E75645" w:rsidTr="00B646BE">
        <w:tc>
          <w:tcPr>
            <w:tcW w:w="652" w:type="dxa"/>
          </w:tcPr>
          <w:p w:rsidR="00D31275" w:rsidRPr="00E75645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D31275" w:rsidRPr="00E75645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D31275" w:rsidRPr="00E75645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D31275" w:rsidRPr="00E75645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D31275" w:rsidRPr="00EA524A" w:rsidTr="00B646BE">
        <w:tc>
          <w:tcPr>
            <w:tcW w:w="652" w:type="dxa"/>
          </w:tcPr>
          <w:p w:rsidR="00D31275" w:rsidRPr="00014A33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D31275" w:rsidRPr="00C45969" w:rsidRDefault="00D31275" w:rsidP="00B646BE">
            <w:pPr>
              <w:rPr>
                <w:b/>
                <w:spacing w:val="-2"/>
                <w:sz w:val="28"/>
                <w:szCs w:val="28"/>
              </w:rPr>
            </w:pPr>
            <w:r w:rsidRPr="00C45969">
              <w:rPr>
                <w:spacing w:val="-2"/>
                <w:sz w:val="28"/>
                <w:szCs w:val="28"/>
              </w:rPr>
              <w:t>Глава администрации МО «Каменка» Петрова Наталья Борисовна</w:t>
            </w:r>
          </w:p>
        </w:tc>
        <w:tc>
          <w:tcPr>
            <w:tcW w:w="3686" w:type="dxa"/>
          </w:tcPr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отвечает за покупку сертифицированной детской спортивной площадки, материалов для ограждения, контролирует всю деятельность по строительству площадки. Предусматривает в бюджете поселения софинансирование на приобретение детской </w:t>
            </w:r>
            <w:r w:rsidRPr="0048113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спортивно-игровой площадки в сумме 10000 рублей.</w:t>
            </w:r>
          </w:p>
          <w:p w:rsidR="00D31275" w:rsidRPr="0048113E" w:rsidRDefault="00D31275" w:rsidP="00B646BE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652" w:type="dxa"/>
          </w:tcPr>
          <w:p w:rsidR="00D31275" w:rsidRPr="00014A33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D31275" w:rsidRPr="00C45969" w:rsidRDefault="00D31275" w:rsidP="00B646BE">
            <w:pPr>
              <w:rPr>
                <w:spacing w:val="-2"/>
                <w:sz w:val="28"/>
                <w:szCs w:val="28"/>
              </w:rPr>
            </w:pPr>
            <w:r w:rsidRPr="00C45969">
              <w:rPr>
                <w:spacing w:val="-2"/>
                <w:sz w:val="28"/>
                <w:szCs w:val="28"/>
              </w:rPr>
              <w:t>Глава КФХ «</w:t>
            </w:r>
            <w:r>
              <w:rPr>
                <w:spacing w:val="-2"/>
                <w:sz w:val="28"/>
                <w:szCs w:val="28"/>
              </w:rPr>
              <w:t>Ершов И.А</w:t>
            </w:r>
            <w:r w:rsidRPr="00C45969">
              <w:rPr>
                <w:spacing w:val="-2"/>
                <w:sz w:val="28"/>
                <w:szCs w:val="28"/>
              </w:rPr>
              <w:t>.»</w:t>
            </w:r>
          </w:p>
        </w:tc>
        <w:tc>
          <w:tcPr>
            <w:tcW w:w="3686" w:type="dxa"/>
          </w:tcPr>
          <w:p w:rsidR="00D31275" w:rsidRPr="0048113E" w:rsidRDefault="00D31275" w:rsidP="00B646BE">
            <w:pPr>
              <w:shd w:val="clear" w:color="auto" w:fill="FFFFFF"/>
              <w:spacing w:befor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отвечает за качественное и своевременное завершение работ по строительству спортивно-игровой площадки. Принимает  трудовое участие на сумму 10000 рублей, предоставляет 2 единицы техники, выделяет пиломатериал на сумму 8000 рублей.</w:t>
            </w:r>
          </w:p>
          <w:p w:rsidR="00D31275" w:rsidRPr="0048113E" w:rsidRDefault="00D31275" w:rsidP="00B646BE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652" w:type="dxa"/>
          </w:tcPr>
          <w:p w:rsidR="00D31275" w:rsidRPr="00014A33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D31275" w:rsidRPr="00C45969" w:rsidRDefault="00D31275" w:rsidP="00B646B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КФХ «Гладцунов Н.М.»</w:t>
            </w:r>
          </w:p>
        </w:tc>
        <w:tc>
          <w:tcPr>
            <w:tcW w:w="3686" w:type="dxa"/>
          </w:tcPr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Оказывает финансовую помощь в сумме 7000 рублей и принимает трудовое участие на сумму 1000 рублей.</w:t>
            </w:r>
          </w:p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EA524A" w:rsidTr="00B646BE">
        <w:tc>
          <w:tcPr>
            <w:tcW w:w="652" w:type="dxa"/>
          </w:tcPr>
          <w:p w:rsidR="00D31275" w:rsidRPr="00014A33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D31275" w:rsidRPr="00C45969" w:rsidRDefault="00D31275" w:rsidP="00B646B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Граждане</w:t>
            </w:r>
          </w:p>
        </w:tc>
        <w:tc>
          <w:tcPr>
            <w:tcW w:w="3686" w:type="dxa"/>
          </w:tcPr>
          <w:p w:rsidR="00D31275" w:rsidRPr="0048113E" w:rsidRDefault="00D31275" w:rsidP="00B646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3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собирают средства своим личным участием, софинансированием приобретения площадки. Способствуют приобретению и установки детской спортивно-игровой площадки.</w:t>
            </w:r>
          </w:p>
        </w:tc>
      </w:tr>
    </w:tbl>
    <w:p w:rsidR="00D31275" w:rsidRPr="003B4D0D" w:rsidRDefault="00D31275" w:rsidP="00D31275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5363"/>
        <w:gridCol w:w="2727"/>
      </w:tblGrid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Нефедьев Владимир Иннокентьевич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Гладцунов Владимир Романович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Астанкова Валентина Владимировна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Заикин Андрей Михайлович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Плынская Лидия Васильевна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Плынский Сергей Иннокентьевич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Гладцунов Роман Александрович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Гладцунов Николай Максимович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Ершов Игорь Александрович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Зимарева Елена Александровна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Иванов Аркадий Викторович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Степанова Светлана Викторовна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Мишустин Анатолий Александрович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Васильева Елена Анатольевна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Мишустин Григорий Александрович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Мишустин Юрий Александрович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Степанова Марина Викторовна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Плынских Екатерина Архиповна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D31275" w:rsidRPr="008406FA" w:rsidRDefault="00D31275" w:rsidP="00B6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Страхова Людмила Александровна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31275" w:rsidRPr="00B406CE" w:rsidTr="00B646BE">
        <w:tc>
          <w:tcPr>
            <w:tcW w:w="1526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1" w:type="dxa"/>
          </w:tcPr>
          <w:p w:rsidR="00D31275" w:rsidRPr="008406FA" w:rsidRDefault="00D31275" w:rsidP="00B646BE">
            <w:pPr>
              <w:spacing w:before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D31275" w:rsidRPr="003B4D0D" w:rsidRDefault="00D31275" w:rsidP="00D31275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1275" w:rsidRPr="003B4D0D" w:rsidRDefault="00D31275" w:rsidP="00D31275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1275" w:rsidRPr="003B4D0D" w:rsidRDefault="00D31275" w:rsidP="00D31275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1275" w:rsidRPr="003B4D0D" w:rsidRDefault="00D31275" w:rsidP="00D3127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D0D">
        <w:rPr>
          <w:rFonts w:ascii="Times New Roman" w:hAnsi="Times New Roman" w:cs="Times New Roman"/>
          <w:b/>
          <w:sz w:val="28"/>
          <w:szCs w:val="28"/>
        </w:rPr>
        <w:t>Описание проекта (не более 3 страниц)</w:t>
      </w:r>
    </w:p>
    <w:p w:rsidR="00D31275" w:rsidRPr="00EA524A" w:rsidRDefault="00D31275" w:rsidP="00D3127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«Каменка» постоянно проживающего населения 1631 чел., из них в возрасте до 18 лет -379 чел. 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В настоящее время построено 2 детских площадки в селе Каменка, что недостаточно. Деревня Угольная, средний по численности населенный пункт муниципального образования, находится  от районного центра п. Бохан на расстоянии 39 км. и на расстоянии от села Каменка 9 км.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  На близлежащей территории к планируемой площадке д. Угольная расположены: производственная база КФХ «Ершов И.А.» и КФХ «Гладцунов Н.М.».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 В населенном пункте деревня Угольная  функционируют предприятия   сельскохозяйственного направления: КФХ «Ершов И.А.» и КФХ «Гладцунов Н.М.»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При этом на сегодняшний день на территории нет ни одного спортивного объекта, мест досуга детей, мест уличного культурно-массового отдыха.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Население деревни проявляет высокую общественную активность.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    Самое ценное и важное в нашей жизни – это дети и их здоровье. Исходя из медицинского обследования, проводимого в последние годы, видно, что особую тревогу вызывает здоровье детей. (50% младших школьников страдают хроническими и простудными заболеваниями, у многих детей выявлено нарушение осанки и пониженное зрение, у детей наблюдаются отклонения в психическом развитии, неврозы). Медицинские исследования показали, что причиной многих заболеваний является «двигательный дефицит». В современных условиях страдают от гиподинамии даже пятилетние дети. Младшие школьники большую часть дня проводят за партой в школе.</w:t>
      </w:r>
    </w:p>
    <w:p w:rsidR="00D31275" w:rsidRPr="0048113E" w:rsidRDefault="00D31275" w:rsidP="00D3127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   Проанализировав свободное время детей, особенно школьников, видим, что внеурочное время они проводят дома у телевизора и компьютера, компьютерные игры привлекают больше, чем прогулки, подвижные и спортивно-массовые игры на свежем воздухе.</w:t>
      </w:r>
    </w:p>
    <w:p w:rsidR="00D31275" w:rsidRPr="0048113E" w:rsidRDefault="00D31275" w:rsidP="00D31275">
      <w:pPr>
        <w:shd w:val="clear" w:color="auto" w:fill="FFFFFF"/>
        <w:tabs>
          <w:tab w:val="left" w:pos="989"/>
        </w:tabs>
        <w:spacing w:after="0" w:line="322" w:lineRule="exact"/>
        <w:ind w:left="-134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     Каждый ребенок,  проживающий и приехавший в гости нашу деревню получит возможность заниматься, играть и развиваться, привлечь детей из неблагополучных семей (на территории  сельского поселения 9 </w:t>
      </w:r>
      <w:r w:rsidRPr="0048113E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неблагополучных и 145 малоимущих семей). Таким образом, в общей сложности потенциальная целевая аудитория проекта составляет свыше 350 человек. Детская спортивно-игровая площадка позволит занять детей и оградить от опасных необдуманных поступков и ситуаций, угрожающих их здоровью. В результате реализации проекта будет обустроена игровая и спортивная площадка, решена проблема занятости детей дошкольного и  школьного возраста,  молодежи, а также обустроено место  для проведения спортивно-массовых мероприятий. В рамках мероприятий по благоустройству на территории площадки  в будущем будут  установлены малые архитектурные формы - урны, клумбы, посажены деревья и кустарники для создания мест  отдыха и культурного общения населения любых возрастов. Опыт, полученный при создании спортивно-игровой площадки, можно будет использовать в любых других деревнях поселения (д. Макаровская, д. Пашково, д. Склянка, д. Вантеевская). </w:t>
      </w:r>
    </w:p>
    <w:p w:rsidR="00D31275" w:rsidRPr="0048113E" w:rsidRDefault="00D31275" w:rsidP="00D31275">
      <w:pPr>
        <w:shd w:val="clear" w:color="auto" w:fill="FFFFFF"/>
        <w:tabs>
          <w:tab w:val="left" w:pos="989"/>
        </w:tabs>
        <w:spacing w:line="322" w:lineRule="exact"/>
        <w:ind w:left="-134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 xml:space="preserve">     По проекту планируется провести торжественное открытие  спортивно-игровой площадки с приглашением средств массовой информации. В последующие годы площадка будет дополнительно оснащаться спортивным игровым инвентарем.</w:t>
      </w:r>
    </w:p>
    <w:p w:rsidR="00D31275" w:rsidRPr="00EA524A" w:rsidRDefault="00D31275" w:rsidP="00D31275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D31275" w:rsidRPr="003B4D0D" w:rsidRDefault="00D31275" w:rsidP="00D31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275" w:rsidRPr="003B4D0D" w:rsidRDefault="00D31275" w:rsidP="00D312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75" w:rsidRPr="003B4D0D" w:rsidRDefault="00D31275" w:rsidP="00D312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75" w:rsidRPr="0048113E" w:rsidRDefault="00D31275" w:rsidP="00D312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1. Собрание с целью утверждения плана работ и мероприятий по реализации проекта, а также привлечения дополнительных ресурсов – четвертая неделя мая.</w:t>
      </w:r>
    </w:p>
    <w:p w:rsidR="00D31275" w:rsidRPr="0048113E" w:rsidRDefault="00D31275" w:rsidP="00D312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2. Формирование  групп по расчистке площадки и строительству основных конструкций – первая неделя июня.</w:t>
      </w:r>
    </w:p>
    <w:p w:rsidR="00D31275" w:rsidRPr="0048113E" w:rsidRDefault="00D31275" w:rsidP="00D312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3. Закупка строительных материалов и оформление договоров поставки оборудования – вторая неделя июня.</w:t>
      </w:r>
    </w:p>
    <w:p w:rsidR="00D31275" w:rsidRPr="0048113E" w:rsidRDefault="00D31275" w:rsidP="00D312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4. Планировка площадки и сборка (установка) основных конструкций - третья неделя июня.</w:t>
      </w:r>
    </w:p>
    <w:p w:rsidR="00D31275" w:rsidRPr="0048113E" w:rsidRDefault="00D31275" w:rsidP="00D312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5. Заседание  по проведению итогов осуществления проекта - начало четвертой недели.</w:t>
      </w:r>
    </w:p>
    <w:p w:rsidR="00D31275" w:rsidRPr="0048113E" w:rsidRDefault="00D31275" w:rsidP="00D312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13E">
        <w:rPr>
          <w:rFonts w:ascii="Times New Roman" w:hAnsi="Times New Roman" w:cs="Times New Roman"/>
          <w:sz w:val="28"/>
          <w:szCs w:val="28"/>
        </w:rPr>
        <w:t>6. Торжественное открытие спортивно-игровой площадки с приглашением гостей, СМИ – по окончании запланированных работ и приемке объекта.</w:t>
      </w:r>
    </w:p>
    <w:p w:rsidR="00D31275" w:rsidRPr="0048113E" w:rsidRDefault="00D31275" w:rsidP="00D312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75" w:rsidRPr="003B4D0D" w:rsidRDefault="00D31275" w:rsidP="00D312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75" w:rsidRPr="003B4D0D" w:rsidRDefault="00D31275" w:rsidP="00D312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75" w:rsidRPr="003B4D0D" w:rsidRDefault="00D31275" w:rsidP="00D312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529"/>
        <w:gridCol w:w="1701"/>
        <w:gridCol w:w="2233"/>
      </w:tblGrid>
      <w:tr w:rsidR="00D31275" w:rsidRPr="00EA524A" w:rsidTr="00B646BE">
        <w:tc>
          <w:tcPr>
            <w:tcW w:w="5529" w:type="dxa"/>
          </w:tcPr>
          <w:p w:rsidR="00D31275" w:rsidRPr="00EA524A" w:rsidRDefault="00D31275" w:rsidP="00B646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:rsidR="00D31275" w:rsidRPr="00EA524A" w:rsidRDefault="00D31275" w:rsidP="00B646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D31275" w:rsidRPr="00EA524A" w:rsidRDefault="00D31275" w:rsidP="00B646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31275" w:rsidRPr="00451ADD" w:rsidTr="00B646BE">
        <w:tc>
          <w:tcPr>
            <w:tcW w:w="5529" w:type="dxa"/>
          </w:tcPr>
          <w:p w:rsidR="00D31275" w:rsidRPr="008406FA" w:rsidRDefault="00D31275" w:rsidP="00B646B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</w:t>
            </w:r>
          </w:p>
        </w:tc>
        <w:tc>
          <w:tcPr>
            <w:tcW w:w="1701" w:type="dxa"/>
          </w:tcPr>
          <w:p w:rsidR="00D31275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C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августа </w:t>
            </w:r>
            <w:r w:rsidRPr="00A71CAF">
              <w:rPr>
                <w:b/>
                <w:sz w:val="24"/>
                <w:szCs w:val="24"/>
              </w:rPr>
              <w:t>-</w:t>
            </w:r>
          </w:p>
          <w:p w:rsidR="00D31275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августа </w:t>
            </w:r>
          </w:p>
          <w:p w:rsidR="00D31275" w:rsidRPr="00A71CAF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</w:t>
            </w:r>
            <w:r w:rsidRPr="00A71CAF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«Каменка», КФХ «Ершов И.А.», граждане в количестве 9 человек.</w:t>
            </w:r>
          </w:p>
        </w:tc>
      </w:tr>
      <w:tr w:rsidR="00D31275" w:rsidRPr="00EA524A" w:rsidTr="00B646BE">
        <w:tc>
          <w:tcPr>
            <w:tcW w:w="5529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 xml:space="preserve">  1.планировка площадки, выравнивание и ограждение территории.</w:t>
            </w:r>
          </w:p>
        </w:tc>
        <w:tc>
          <w:tcPr>
            <w:tcW w:w="1701" w:type="dxa"/>
          </w:tcPr>
          <w:p w:rsidR="00D31275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августа –</w:t>
            </w:r>
          </w:p>
          <w:p w:rsidR="00D31275" w:rsidRPr="00A71CAF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августа    2015 </w:t>
            </w:r>
            <w:r w:rsidRPr="00A71CAF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«Каменка»,  КФХ «Ершов И.А.» граждане в количестве 5 человек.</w:t>
            </w:r>
          </w:p>
        </w:tc>
      </w:tr>
      <w:tr w:rsidR="00D31275" w:rsidRPr="00EA524A" w:rsidTr="00B646BE">
        <w:tc>
          <w:tcPr>
            <w:tcW w:w="5529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6FA">
              <w:rPr>
                <w:rFonts w:ascii="Times New Roman" w:hAnsi="Times New Roman" w:cs="Times New Roman"/>
                <w:sz w:val="28"/>
                <w:szCs w:val="28"/>
              </w:rPr>
              <w:t xml:space="preserve">  1.приобретение оборудования для детской спортивно-игровой площадки</w:t>
            </w:r>
          </w:p>
        </w:tc>
        <w:tc>
          <w:tcPr>
            <w:tcW w:w="1701" w:type="dxa"/>
          </w:tcPr>
          <w:p w:rsidR="00D31275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августа – </w:t>
            </w:r>
          </w:p>
          <w:p w:rsidR="00D31275" w:rsidRPr="00A71CAF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A71C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августа 2015 </w:t>
            </w:r>
            <w:r w:rsidRPr="00A71CAF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«Каменка» по договору купли – продажи.</w:t>
            </w:r>
          </w:p>
        </w:tc>
      </w:tr>
      <w:tr w:rsidR="00D31275" w:rsidRPr="00EA524A" w:rsidTr="00B646BE">
        <w:tc>
          <w:tcPr>
            <w:tcW w:w="5529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Прочая деятельность (указать наименование):</w:t>
            </w:r>
          </w:p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06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1.установка площадки</w:t>
            </w:r>
          </w:p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6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2.торжественное открытие</w:t>
            </w:r>
          </w:p>
        </w:tc>
        <w:tc>
          <w:tcPr>
            <w:tcW w:w="1701" w:type="dxa"/>
          </w:tcPr>
          <w:p w:rsidR="00D31275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августа</w:t>
            </w:r>
            <w:r w:rsidRPr="00A71CAF">
              <w:rPr>
                <w:b/>
                <w:sz w:val="24"/>
                <w:szCs w:val="24"/>
              </w:rPr>
              <w:t>-</w:t>
            </w:r>
          </w:p>
          <w:p w:rsidR="00D31275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августа </w:t>
            </w:r>
          </w:p>
          <w:p w:rsidR="00D31275" w:rsidRPr="00A71CAF" w:rsidRDefault="00D31275" w:rsidP="00B646B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</w:t>
            </w:r>
            <w:r w:rsidRPr="00A71CAF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31275" w:rsidRPr="008406FA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b/>
                <w:sz w:val="24"/>
                <w:szCs w:val="24"/>
              </w:rPr>
              <w:t>КФХ «Ершов И.А», приобретение расходных материалов: цемент, доски, краски.</w:t>
            </w:r>
          </w:p>
        </w:tc>
      </w:tr>
    </w:tbl>
    <w:p w:rsidR="00D31275" w:rsidRDefault="00D31275" w:rsidP="00D31275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pStyle w:val="a3"/>
        <w:numPr>
          <w:ilvl w:val="0"/>
          <w:numId w:val="2"/>
        </w:numPr>
        <w:tabs>
          <w:tab w:val="left" w:pos="3460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Смета расходов по проекту</w:t>
      </w:r>
    </w:p>
    <w:p w:rsidR="00D31275" w:rsidRPr="00EA524A" w:rsidRDefault="00D31275" w:rsidP="00D31275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127"/>
        <w:gridCol w:w="2268"/>
        <w:gridCol w:w="1001"/>
        <w:gridCol w:w="1408"/>
        <w:gridCol w:w="1418"/>
        <w:gridCol w:w="1417"/>
      </w:tblGrid>
      <w:tr w:rsidR="00D31275" w:rsidRPr="005B70C7" w:rsidTr="00B646BE">
        <w:tc>
          <w:tcPr>
            <w:tcW w:w="2127" w:type="dxa"/>
            <w:vMerge w:val="restart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2268" w:type="dxa"/>
            <w:vMerge w:val="restart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Запрашиваемые средства (субсидия), </w:t>
            </w:r>
          </w:p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001" w:type="dxa"/>
            <w:vMerge w:val="restart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сельского поселения, тыс. рублей</w:t>
            </w:r>
          </w:p>
        </w:tc>
        <w:tc>
          <w:tcPr>
            <w:tcW w:w="2826" w:type="dxa"/>
            <w:gridSpan w:val="2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инициатора проекта (внебюджетные источники), </w:t>
            </w:r>
          </w:p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</w:t>
            </w:r>
          </w:p>
        </w:tc>
      </w:tr>
      <w:tr w:rsidR="00D31275" w:rsidRPr="005B70C7" w:rsidTr="00B646BE">
        <w:tc>
          <w:tcPr>
            <w:tcW w:w="2127" w:type="dxa"/>
            <w:vMerge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 (индивидуальные предприниматели)</w:t>
            </w:r>
          </w:p>
        </w:tc>
        <w:tc>
          <w:tcPr>
            <w:tcW w:w="1418" w:type="dxa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</w:t>
            </w:r>
          </w:p>
        </w:tc>
        <w:tc>
          <w:tcPr>
            <w:tcW w:w="1417" w:type="dxa"/>
            <w:vMerge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связанные с </w:t>
            </w:r>
            <w:r w:rsidRPr="00063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поддержкой местных инициатив граждан, проживающих в сельской местности (Подпрограмма 10 Устойчивое развитие сельских территорий Иркутской области на 2014-2020 гг.»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1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т.ч. на     приобретение оборудования для детской спортивно-игровой площадки 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приобретение пиломатериала для ограждения площадки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275" w:rsidRPr="0006327F" w:rsidRDefault="00D31275" w:rsidP="00B646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еханизированные работы по очистке и планировке территории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чистка и планировка территории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граждение площадки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327F">
              <w:rPr>
                <w:rFonts w:ascii="Times New Roman" w:hAnsi="Times New Roman" w:cs="Times New Roman"/>
                <w:sz w:val="28"/>
                <w:szCs w:val="28"/>
              </w:rPr>
              <w:t>становка карусели, скамеек, лазательных элементов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D31275" w:rsidRPr="005B70C7" w:rsidTr="00B646BE">
        <w:tc>
          <w:tcPr>
            <w:tcW w:w="2127" w:type="dxa"/>
          </w:tcPr>
          <w:p w:rsidR="00D31275" w:rsidRPr="005B70C7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26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31275" w:rsidRPr="0006327F" w:rsidRDefault="00D31275" w:rsidP="00B646B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7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31275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r w:rsidRPr="0006327F">
        <w:rPr>
          <w:rFonts w:ascii="Times New Roman" w:hAnsi="Times New Roman" w:cs="Times New Roman"/>
          <w:b/>
          <w:sz w:val="28"/>
          <w:szCs w:val="28"/>
          <w:u w:val="single"/>
        </w:rPr>
        <w:t>/Н.Б.Петрова/</w:t>
      </w:r>
    </w:p>
    <w:p w:rsidR="00D31275" w:rsidRPr="00EA524A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(М.П., подпись)                  (расшифровка подписи)</w:t>
      </w:r>
    </w:p>
    <w:p w:rsidR="00D31275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Pr="0006327F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 финансового отдела</w:t>
      </w:r>
      <w:r w:rsidRPr="00EA524A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Pr="0006327F">
        <w:rPr>
          <w:rFonts w:ascii="Times New Roman" w:hAnsi="Times New Roman" w:cs="Times New Roman"/>
          <w:b/>
          <w:sz w:val="28"/>
          <w:szCs w:val="28"/>
          <w:u w:val="single"/>
        </w:rPr>
        <w:t>89501144830</w:t>
      </w:r>
    </w:p>
    <w:p w:rsidR="00D31275" w:rsidRPr="00EA524A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>(должность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  (контактный телефон) </w:t>
      </w:r>
    </w:p>
    <w:p w:rsidR="00D31275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5" w:rsidRPr="00EA524A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r w:rsidRPr="0006327F">
        <w:rPr>
          <w:rFonts w:ascii="Times New Roman" w:hAnsi="Times New Roman" w:cs="Times New Roman"/>
          <w:b/>
          <w:sz w:val="28"/>
          <w:szCs w:val="28"/>
          <w:u w:val="single"/>
        </w:rPr>
        <w:t>/ Мутин С.Г./</w:t>
      </w:r>
    </w:p>
    <w:p w:rsidR="00D31275" w:rsidRPr="00923939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24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подпис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расшифровка подписи)</w:t>
      </w:r>
    </w:p>
    <w:p w:rsidR="00D31275" w:rsidRPr="00923939" w:rsidRDefault="00D31275" w:rsidP="00D3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1275" w:rsidRDefault="00D31275" w:rsidP="00006D16">
      <w:pPr>
        <w:spacing w:after="0"/>
      </w:pPr>
    </w:p>
    <w:p w:rsidR="00006D16" w:rsidRDefault="00006D16" w:rsidP="00006D16">
      <w:pPr>
        <w:spacing w:after="0"/>
      </w:pPr>
    </w:p>
    <w:p w:rsidR="00A53C5A" w:rsidRDefault="00A53C5A"/>
    <w:sectPr w:rsidR="00A53C5A" w:rsidSect="005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52" w:rsidRDefault="000B5152" w:rsidP="00D31275">
      <w:pPr>
        <w:spacing w:after="0" w:line="240" w:lineRule="auto"/>
      </w:pPr>
      <w:r>
        <w:separator/>
      </w:r>
    </w:p>
  </w:endnote>
  <w:endnote w:type="continuationSeparator" w:id="1">
    <w:p w:rsidR="000B5152" w:rsidRDefault="000B5152" w:rsidP="00D3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52" w:rsidRDefault="000B5152" w:rsidP="00D31275">
      <w:pPr>
        <w:spacing w:after="0" w:line="240" w:lineRule="auto"/>
      </w:pPr>
      <w:r>
        <w:separator/>
      </w:r>
    </w:p>
  </w:footnote>
  <w:footnote w:type="continuationSeparator" w:id="1">
    <w:p w:rsidR="000B5152" w:rsidRDefault="000B5152" w:rsidP="00D31275">
      <w:pPr>
        <w:spacing w:after="0" w:line="240" w:lineRule="auto"/>
      </w:pPr>
      <w:r>
        <w:continuationSeparator/>
      </w:r>
    </w:p>
  </w:footnote>
  <w:footnote w:id="2">
    <w:p w:rsidR="00D31275" w:rsidRPr="0058547C" w:rsidRDefault="00D31275" w:rsidP="00D31275">
      <w:pPr>
        <w:pStyle w:val="a5"/>
        <w:jc w:val="both"/>
        <w:rPr>
          <w:rFonts w:ascii="Times New Roman" w:hAnsi="Times New Roman" w:cs="Times New Roman"/>
        </w:rPr>
      </w:pPr>
      <w:r w:rsidRPr="0058547C">
        <w:rPr>
          <w:rStyle w:val="a7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</w:t>
      </w:r>
    </w:p>
  </w:footnote>
  <w:footnote w:id="3">
    <w:p w:rsidR="00D31275" w:rsidRPr="00A11073" w:rsidRDefault="00D31275" w:rsidP="00D31275">
      <w:pPr>
        <w:pStyle w:val="a5"/>
        <w:rPr>
          <w:rFonts w:ascii="Times New Roman" w:hAnsi="Times New Roman" w:cs="Times New Roman"/>
        </w:rPr>
      </w:pPr>
      <w:r w:rsidRPr="00A11073">
        <w:rPr>
          <w:rStyle w:val="a7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61695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D16"/>
    <w:rsid w:val="00006D16"/>
    <w:rsid w:val="000B5152"/>
    <w:rsid w:val="000C56CF"/>
    <w:rsid w:val="005B16B3"/>
    <w:rsid w:val="005D66B6"/>
    <w:rsid w:val="008C3B57"/>
    <w:rsid w:val="00A53C5A"/>
    <w:rsid w:val="00D3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312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12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312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31275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D31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2015-04-15T08:42:00Z</dcterms:created>
  <dcterms:modified xsi:type="dcterms:W3CDTF">2015-04-28T06:36:00Z</dcterms:modified>
</cp:coreProperties>
</file>