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B" w:rsidRDefault="00CD59CB" w:rsidP="00CD59CB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CD59CB" w:rsidRDefault="00CD59CB" w:rsidP="00CD59CB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CD59CB" w:rsidRDefault="00CD59CB" w:rsidP="00CD59CB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CD59CB" w:rsidRDefault="00CD59CB" w:rsidP="00CD59CB">
      <w:pPr>
        <w:spacing w:after="0"/>
        <w:jc w:val="center"/>
        <w:rPr>
          <w:b/>
        </w:rPr>
      </w:pPr>
    </w:p>
    <w:p w:rsidR="00CD59CB" w:rsidRDefault="00CD59CB" w:rsidP="00CD59CB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CD59CB" w:rsidRDefault="00CD59CB" w:rsidP="00CD59CB">
      <w:pPr>
        <w:spacing w:after="0"/>
        <w:jc w:val="center"/>
        <w:rPr>
          <w:b/>
        </w:rPr>
      </w:pPr>
    </w:p>
    <w:p w:rsidR="00CD59CB" w:rsidRDefault="00CD59CB" w:rsidP="00CD59CB">
      <w:pPr>
        <w:spacing w:after="0"/>
        <w:jc w:val="center"/>
        <w:rPr>
          <w:b/>
        </w:rPr>
      </w:pPr>
      <w:r>
        <w:rPr>
          <w:b/>
        </w:rPr>
        <w:t>РЕШЕНИЕ № 54</w:t>
      </w:r>
    </w:p>
    <w:p w:rsidR="00CD59CB" w:rsidRDefault="00CD59CB" w:rsidP="00CD59CB">
      <w:pPr>
        <w:spacing w:after="0"/>
        <w:jc w:val="center"/>
        <w:rPr>
          <w:sz w:val="20"/>
          <w:szCs w:val="20"/>
        </w:rPr>
      </w:pPr>
    </w:p>
    <w:p w:rsidR="00CD59CB" w:rsidRPr="007F4170" w:rsidRDefault="00CD59CB" w:rsidP="00CD59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Pr="007F4170">
        <w:rPr>
          <w:sz w:val="28"/>
          <w:szCs w:val="28"/>
        </w:rPr>
        <w:t xml:space="preserve"> сессия                                                                Третьего созыва</w:t>
      </w:r>
    </w:p>
    <w:p w:rsidR="00CD59CB" w:rsidRPr="007F4170" w:rsidRDefault="00CD59CB" w:rsidP="00CD59CB">
      <w:pPr>
        <w:spacing w:after="0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CD59CB" w:rsidRPr="007F4170" w:rsidRDefault="00CD59CB" w:rsidP="00CD59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Pr="007F417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F4170">
        <w:rPr>
          <w:sz w:val="28"/>
          <w:szCs w:val="28"/>
        </w:rPr>
        <w:t xml:space="preserve"> г.                                                                            с. Каменка</w:t>
      </w:r>
    </w:p>
    <w:p w:rsidR="00CD59CB" w:rsidRDefault="00CD59CB" w:rsidP="00CD59CB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CD59CB" w:rsidRDefault="00CD59CB" w:rsidP="00CD59CB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CD59CB" w:rsidRPr="00A94292" w:rsidRDefault="00CD59CB" w:rsidP="00CD59CB">
      <w:pPr>
        <w:pStyle w:val="ConsPlusTitle"/>
        <w:widowControl/>
        <w:tabs>
          <w:tab w:val="left" w:pos="52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  <w:r>
        <w:t xml:space="preserve">«Об утверждении Паспорта общественно </w:t>
      </w:r>
    </w:p>
    <w:p w:rsidR="00CD59CB" w:rsidRDefault="00CD59CB" w:rsidP="00CD59CB">
      <w:pPr>
        <w:spacing w:after="0"/>
      </w:pPr>
      <w:r>
        <w:t>значимого  (некоммерческого) проекта</w:t>
      </w:r>
    </w:p>
    <w:p w:rsidR="00CD59CB" w:rsidRDefault="00CD59CB" w:rsidP="00CD59CB">
      <w:pPr>
        <w:spacing w:after="0"/>
      </w:pPr>
      <w:r>
        <w:t>«Детская спортивно-игровая площадка</w:t>
      </w:r>
    </w:p>
    <w:p w:rsidR="00CD59CB" w:rsidRDefault="00CD59CB" w:rsidP="00CD59CB">
      <w:pPr>
        <w:spacing w:after="0"/>
      </w:pPr>
      <w:r>
        <w:t>«Дети и спорт к здоровью идут» д.Гречехон</w:t>
      </w:r>
    </w:p>
    <w:p w:rsidR="00CD59CB" w:rsidRDefault="00CD59CB" w:rsidP="00CD59CB">
      <w:pPr>
        <w:spacing w:after="0"/>
      </w:pPr>
      <w:r>
        <w:t>Боханского района, Иркутской области</w:t>
      </w: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  <w:r>
        <w:t xml:space="preserve">  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  <w:jc w:val="center"/>
      </w:pPr>
      <w:r>
        <w:t>Дума решила:</w:t>
      </w:r>
    </w:p>
    <w:p w:rsidR="00CD59CB" w:rsidRDefault="00CD59CB" w:rsidP="00CD59CB">
      <w:pPr>
        <w:spacing w:after="0"/>
        <w:jc w:val="center"/>
      </w:pPr>
    </w:p>
    <w:p w:rsidR="00CD59CB" w:rsidRDefault="00CD59CB" w:rsidP="00CD59CB">
      <w:pPr>
        <w:spacing w:after="0"/>
        <w:jc w:val="center"/>
      </w:pPr>
    </w:p>
    <w:p w:rsidR="00CD59CB" w:rsidRDefault="00CD59CB" w:rsidP="00CD59CB">
      <w:pPr>
        <w:numPr>
          <w:ilvl w:val="0"/>
          <w:numId w:val="1"/>
        </w:numPr>
        <w:spacing w:after="0" w:line="240" w:lineRule="auto"/>
      </w:pPr>
      <w:r>
        <w:t>Утвердить Паспорт</w:t>
      </w:r>
      <w:r w:rsidRPr="00A10D76">
        <w:t xml:space="preserve"> </w:t>
      </w:r>
      <w:r>
        <w:t>общественно значимого  (некоммерческого) проекта «Детская спортивно-игровая площадка «Дети и спорт к здоровью идут» д.Гречехон,  Боханского района,  Иркутской области.</w:t>
      </w:r>
    </w:p>
    <w:p w:rsidR="00CD59CB" w:rsidRDefault="00CD59CB" w:rsidP="00CD59CB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</w:p>
    <w:p w:rsidR="00CD59CB" w:rsidRDefault="00CD59CB" w:rsidP="00CD59CB">
      <w:pPr>
        <w:spacing w:after="0"/>
      </w:pPr>
      <w:r>
        <w:t xml:space="preserve">       Глава МО «Каменка»                                                                            Н.Б.Петрова</w:t>
      </w:r>
    </w:p>
    <w:p w:rsidR="00185F4F" w:rsidRDefault="00185F4F" w:rsidP="00CD59CB">
      <w:pPr>
        <w:spacing w:after="0"/>
      </w:pPr>
    </w:p>
    <w:p w:rsidR="00185F4F" w:rsidRDefault="00185F4F" w:rsidP="00CD59CB">
      <w:pPr>
        <w:spacing w:after="0"/>
      </w:pPr>
    </w:p>
    <w:p w:rsidR="00185F4F" w:rsidRDefault="00185F4F" w:rsidP="00185F4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сельского хозяйства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891">
        <w:rPr>
          <w:rFonts w:ascii="Times New Roman" w:eastAsia="Times New Roman" w:hAnsi="Times New Roman" w:cs="Times New Roman"/>
          <w:sz w:val="24"/>
          <w:szCs w:val="24"/>
        </w:rPr>
        <w:t xml:space="preserve">-мпр </w:t>
      </w:r>
    </w:p>
    <w:p w:rsidR="00185F4F" w:rsidRDefault="00185F4F" w:rsidP="00185F4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4F" w:rsidRDefault="00185F4F" w:rsidP="00185F4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4F" w:rsidRDefault="00185F4F" w:rsidP="00185F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F4F" w:rsidRDefault="00185F4F" w:rsidP="00185F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85F4F" w:rsidRDefault="00185F4F" w:rsidP="00185F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85F4F" w:rsidRPr="003E0FD3" w:rsidRDefault="00185F4F" w:rsidP="0018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3">
        <w:rPr>
          <w:rFonts w:ascii="Times New Roman" w:hAnsi="Times New Roman" w:cs="Times New Roman"/>
          <w:b/>
          <w:sz w:val="28"/>
          <w:szCs w:val="28"/>
        </w:rPr>
        <w:t>Паспорт общественно значимого некоммерческого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участием граждан, проживающих в сельском поселении</w:t>
      </w:r>
    </w:p>
    <w:p w:rsidR="00185F4F" w:rsidRDefault="00185F4F" w:rsidP="00185F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185F4F" w:rsidRDefault="00185F4F" w:rsidP="0018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34DA5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 сельского поселения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85F4F" w:rsidRDefault="00185F4F" w:rsidP="0018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4F" w:rsidRPr="008B75D3" w:rsidRDefault="00185F4F" w:rsidP="00185F4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8B75D3">
        <w:rPr>
          <w:rFonts w:ascii="Times New Roman" w:hAnsi="Times New Roman" w:cs="Times New Roman"/>
          <w:b/>
          <w:sz w:val="28"/>
          <w:szCs w:val="28"/>
        </w:rPr>
        <w:t>характеристика общественного значимого некоммерческого проекта с участием граждан, проживающих в сельском поселении (далее – проект)</w:t>
      </w: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87"/>
        <w:gridCol w:w="4076"/>
      </w:tblGrid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EA524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и обустройство зон отдыха, спортивных и детских игровых площадок.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спортивно-игровая площадка «Дети и спорт к здоровью идут»</w:t>
            </w:r>
          </w:p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 Гречехон,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ул.Школьная 1А,</w:t>
            </w: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Боханского района, Иркутской области.</w:t>
            </w:r>
          </w:p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 Гречехон находится на расстоянии 20 км от районного центра п.Бохан</w:t>
            </w:r>
          </w:p>
          <w:p w:rsidR="00185F4F" w:rsidRPr="005E67A8" w:rsidRDefault="00185F4F" w:rsidP="00C440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 кв.м.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1.Благоустроить и оборудовать детскую спортивно-игровую площадку.</w:t>
            </w:r>
          </w:p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2.Создать условия для организации активного отдыха и укрепления  физического развития здоровья детей.</w:t>
            </w:r>
          </w:p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1.Установить на спортивно-детской площадке ограждения, беседку, скамейки, песочницу, карусель, лазательные элементы, спортивно-игровые формы.</w:t>
            </w:r>
          </w:p>
          <w:p w:rsidR="00185F4F" w:rsidRPr="005E67A8" w:rsidRDefault="00185F4F" w:rsidP="00C440A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2.Привлечь к проекту общественность, жителей, предпринимателей.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3141F2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639">
              <w:rPr>
                <w:rFonts w:ascii="Times New Roman" w:hAnsi="Times New Roman" w:cs="Times New Roman"/>
                <w:sz w:val="28"/>
                <w:szCs w:val="28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МО «Каменка», Крестьянское (фермерское) хозяйство «Гладцунов С.И.»,  ИП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Щеголева М.Ю.</w:t>
            </w:r>
            <w:r w:rsidRPr="005E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граждане</w:t>
            </w: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(согласно предоставленным спискам)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 органа местного самоуправления сельского поселения Иркутской области)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«Каменка»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1 мес.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01.07.2015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01.08.2015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100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451ADD" w:rsidTr="00C440AF">
        <w:tc>
          <w:tcPr>
            <w:tcW w:w="5387" w:type="dxa"/>
          </w:tcPr>
          <w:p w:rsidR="00185F4F" w:rsidRPr="00451ADD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субсидии (сумма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и бюджета субъекта Российской Федерации, которая не превышают2 млн. рублей и не &gt; 60%)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60 тыс.руб.</w:t>
            </w:r>
          </w:p>
        </w:tc>
      </w:tr>
      <w:tr w:rsidR="00185F4F" w:rsidRPr="00451ADD" w:rsidTr="00C440AF">
        <w:tc>
          <w:tcPr>
            <w:tcW w:w="5387" w:type="dxa"/>
          </w:tcPr>
          <w:p w:rsidR="00185F4F" w:rsidRPr="00451ADD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сельского поселения (при наличии средств, подтвержденных выпиской из решения сельского поселения </w:t>
            </w:r>
            <w:r w:rsidRPr="0045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бюджете сельского поселения)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30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2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1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1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8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7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1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20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10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2 тыс.руб.</w:t>
            </w:r>
          </w:p>
        </w:tc>
      </w:tr>
      <w:tr w:rsidR="00185F4F" w:rsidRPr="00EA524A" w:rsidTr="00C440AF">
        <w:tc>
          <w:tcPr>
            <w:tcW w:w="5387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185F4F" w:rsidRPr="005E67A8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8">
              <w:rPr>
                <w:rFonts w:ascii="Times New Roman" w:hAnsi="Times New Roman" w:cs="Times New Roman"/>
                <w:b/>
                <w:sz w:val="28"/>
                <w:szCs w:val="28"/>
              </w:rPr>
              <w:t>8 тыс.руб.</w:t>
            </w:r>
          </w:p>
        </w:tc>
      </w:tr>
    </w:tbl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EA524A"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  <w:r w:rsidRPr="00EA524A">
        <w:rPr>
          <w:rFonts w:ascii="Times New Roman" w:hAnsi="Times New Roman" w:cs="Times New Roman"/>
          <w:b/>
          <w:sz w:val="28"/>
          <w:szCs w:val="28"/>
        </w:rPr>
        <w:t>:</w:t>
      </w:r>
    </w:p>
    <w:p w:rsidR="00185F4F" w:rsidRPr="00EA524A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52"/>
        <w:gridCol w:w="3195"/>
        <w:gridCol w:w="2120"/>
        <w:gridCol w:w="1864"/>
        <w:gridCol w:w="1732"/>
      </w:tblGrid>
      <w:tr w:rsidR="00185F4F" w:rsidRPr="00EA524A" w:rsidTr="00C440AF">
        <w:tc>
          <w:tcPr>
            <w:tcW w:w="55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5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2120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86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3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185F4F" w:rsidRPr="00EA524A" w:rsidTr="00C440AF">
        <w:tc>
          <w:tcPr>
            <w:tcW w:w="55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и планировка территории</w:t>
            </w:r>
          </w:p>
        </w:tc>
        <w:tc>
          <w:tcPr>
            <w:tcW w:w="2120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часов*120,00*4 чел=1920,00 рублей</w:t>
            </w:r>
          </w:p>
        </w:tc>
        <w:tc>
          <w:tcPr>
            <w:tcW w:w="186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ч*120=120,00</w:t>
            </w:r>
          </w:p>
        </w:tc>
        <w:tc>
          <w:tcPr>
            <w:tcW w:w="173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1920,00</w:t>
            </w:r>
          </w:p>
        </w:tc>
      </w:tr>
      <w:tr w:rsidR="00185F4F" w:rsidRPr="00EA524A" w:rsidTr="00C440AF">
        <w:tc>
          <w:tcPr>
            <w:tcW w:w="55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Ограждение площадки</w:t>
            </w:r>
          </w:p>
        </w:tc>
        <w:tc>
          <w:tcPr>
            <w:tcW w:w="2120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часов*120,00*5 чел.=2400,00 рублей</w:t>
            </w:r>
          </w:p>
        </w:tc>
        <w:tc>
          <w:tcPr>
            <w:tcW w:w="186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ч*120=120,00</w:t>
            </w:r>
          </w:p>
        </w:tc>
        <w:tc>
          <w:tcPr>
            <w:tcW w:w="173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2400,00</w:t>
            </w:r>
          </w:p>
        </w:tc>
      </w:tr>
      <w:tr w:rsidR="00185F4F" w:rsidRPr="00EA524A" w:rsidTr="00C440AF">
        <w:tc>
          <w:tcPr>
            <w:tcW w:w="55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карусели, скамеек, лазательных элементов.</w:t>
            </w:r>
          </w:p>
        </w:tc>
        <w:tc>
          <w:tcPr>
            <w:tcW w:w="2120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часов*120,00*8 чел.=7680,00 рублей</w:t>
            </w:r>
          </w:p>
        </w:tc>
        <w:tc>
          <w:tcPr>
            <w:tcW w:w="186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ч*120=120,00</w:t>
            </w:r>
          </w:p>
        </w:tc>
        <w:tc>
          <w:tcPr>
            <w:tcW w:w="173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7680,00</w:t>
            </w:r>
          </w:p>
        </w:tc>
      </w:tr>
      <w:tr w:rsidR="00185F4F" w:rsidRPr="00EA524A" w:rsidTr="00C440AF">
        <w:tc>
          <w:tcPr>
            <w:tcW w:w="55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120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12000,00</w:t>
            </w:r>
          </w:p>
        </w:tc>
      </w:tr>
    </w:tbl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185F4F" w:rsidRDefault="00185F4F" w:rsidP="00185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3084"/>
      </w:tblGrid>
      <w:tr w:rsidR="00185F4F" w:rsidRPr="00EA524A" w:rsidTr="00C440AF">
        <w:tc>
          <w:tcPr>
            <w:tcW w:w="637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85F4F" w:rsidRPr="00EA524A" w:rsidTr="00C440AF">
        <w:tc>
          <w:tcPr>
            <w:tcW w:w="637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85F4F" w:rsidRPr="00EA524A" w:rsidTr="00C440AF">
        <w:tc>
          <w:tcPr>
            <w:tcW w:w="637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185F4F" w:rsidRPr="0006327F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и средний школьный возраст, молодежь, когда закладывается фундамент здоровья, нравственное поведение, двигательная активность</w:t>
            </w:r>
          </w:p>
        </w:tc>
      </w:tr>
      <w:tr w:rsidR="00185F4F" w:rsidRPr="00EA524A" w:rsidTr="00C440AF">
        <w:tc>
          <w:tcPr>
            <w:tcW w:w="637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308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185F4F" w:rsidRPr="00EA524A" w:rsidTr="00C440AF">
        <w:tc>
          <w:tcPr>
            <w:tcW w:w="637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308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185F4F" w:rsidRPr="00EA524A" w:rsidTr="00C440AF">
        <w:tc>
          <w:tcPr>
            <w:tcW w:w="637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</w:tbl>
    <w:p w:rsidR="00185F4F" w:rsidRDefault="00185F4F" w:rsidP="00185F4F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185F4F" w:rsidRPr="00EA524A" w:rsidRDefault="00185F4F" w:rsidP="00185F4F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185F4F" w:rsidRPr="00E75645" w:rsidTr="00C440AF">
        <w:tc>
          <w:tcPr>
            <w:tcW w:w="652" w:type="dxa"/>
          </w:tcPr>
          <w:p w:rsidR="00185F4F" w:rsidRPr="00E75645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185F4F" w:rsidRPr="00E75645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185F4F" w:rsidRPr="00E75645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185F4F" w:rsidRPr="00E75645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185F4F" w:rsidRPr="00EA524A" w:rsidTr="00C440AF">
        <w:tc>
          <w:tcPr>
            <w:tcW w:w="652" w:type="dxa"/>
          </w:tcPr>
          <w:p w:rsidR="00185F4F" w:rsidRPr="00676A4E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185F4F" w:rsidRPr="00D76F4B" w:rsidRDefault="00185F4F" w:rsidP="00C440AF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администрации МО «Каменка» Петрова Наталья Борисовна</w:t>
            </w:r>
          </w:p>
        </w:tc>
        <w:tc>
          <w:tcPr>
            <w:tcW w:w="3686" w:type="dxa"/>
          </w:tcPr>
          <w:p w:rsidR="00185F4F" w:rsidRPr="0006327F" w:rsidRDefault="00185F4F" w:rsidP="00C440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Отвечает за покупку сертифицированной детской спортивной площадки, материалов для ограждения, контролирует всю деятельность по строительству площадки. </w:t>
            </w:r>
            <w:r w:rsidRPr="0006327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Предусматривает в бюджете поселения софинансирование на приобретение детской спортивно-игровой площадки в сумме 10000 рублей.</w:t>
            </w:r>
          </w:p>
          <w:p w:rsidR="00185F4F" w:rsidRPr="0006327F" w:rsidRDefault="00185F4F" w:rsidP="00C440AF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652" w:type="dxa"/>
          </w:tcPr>
          <w:p w:rsidR="00185F4F" w:rsidRPr="00676A4E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60" w:type="dxa"/>
          </w:tcPr>
          <w:p w:rsidR="00185F4F" w:rsidRPr="00D76F4B" w:rsidRDefault="00185F4F" w:rsidP="00C440A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КФХ «Гладцунов С.И.»</w:t>
            </w:r>
          </w:p>
        </w:tc>
        <w:tc>
          <w:tcPr>
            <w:tcW w:w="3686" w:type="dxa"/>
          </w:tcPr>
          <w:p w:rsidR="00185F4F" w:rsidRPr="0006327F" w:rsidRDefault="00185F4F" w:rsidP="00C440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Отвечает за качественное и своевременное завершение работ по строительству спортивно-игровой площадки. Принимает  трудовое участие на сумму 10000 рублей, предоставляет 2 единицы техники, выделяет пиломатериал на сумму 8000 рублей.</w:t>
            </w:r>
          </w:p>
          <w:p w:rsidR="00185F4F" w:rsidRPr="0006327F" w:rsidRDefault="00185F4F" w:rsidP="00C440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F4F" w:rsidRPr="0006327F" w:rsidRDefault="00185F4F" w:rsidP="00C440AF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652" w:type="dxa"/>
          </w:tcPr>
          <w:p w:rsidR="00185F4F" w:rsidRPr="00676A4E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185F4F" w:rsidRPr="00D76F4B" w:rsidRDefault="00185F4F" w:rsidP="00C440A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ИП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Щеголева М.Ю</w:t>
            </w:r>
            <w:r w:rsidRPr="00D76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.»</w:t>
            </w:r>
          </w:p>
        </w:tc>
        <w:tc>
          <w:tcPr>
            <w:tcW w:w="3686" w:type="dxa"/>
          </w:tcPr>
          <w:p w:rsidR="00185F4F" w:rsidRPr="0006327F" w:rsidRDefault="00185F4F" w:rsidP="00C440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Оказывает финансовую помощь в сумме 7000 рублей и принимает трудовое участие на сумму 1000 рублей.</w:t>
            </w:r>
          </w:p>
          <w:p w:rsidR="00185F4F" w:rsidRPr="0006327F" w:rsidRDefault="00185F4F" w:rsidP="00C440AF">
            <w:pPr>
              <w:shd w:val="clear" w:color="auto" w:fill="FFFFFF"/>
              <w:spacing w:before="3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EA524A" w:rsidTr="00C440AF">
        <w:tc>
          <w:tcPr>
            <w:tcW w:w="652" w:type="dxa"/>
          </w:tcPr>
          <w:p w:rsidR="00185F4F" w:rsidRPr="00676A4E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185F4F" w:rsidRPr="00D76F4B" w:rsidRDefault="00185F4F" w:rsidP="00C440A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Граждане</w:t>
            </w:r>
          </w:p>
        </w:tc>
        <w:tc>
          <w:tcPr>
            <w:tcW w:w="3686" w:type="dxa"/>
          </w:tcPr>
          <w:p w:rsidR="00185F4F" w:rsidRPr="0006327F" w:rsidRDefault="00185F4F" w:rsidP="00C440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собирают средства своим личным участием, софинансированием приобретения площадки. Способствуют приобретению и установки детской спортивно-игровой площадки</w:t>
            </w:r>
          </w:p>
        </w:tc>
      </w:tr>
    </w:tbl>
    <w:p w:rsidR="00185F4F" w:rsidRPr="00676A4E" w:rsidRDefault="00185F4F" w:rsidP="00185F4F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6032"/>
        <w:gridCol w:w="2190"/>
      </w:tblGrid>
      <w:tr w:rsidR="00185F4F" w:rsidRPr="00A06DFF" w:rsidTr="00C440AF">
        <w:tc>
          <w:tcPr>
            <w:tcW w:w="1384" w:type="dxa"/>
          </w:tcPr>
          <w:p w:rsidR="00185F4F" w:rsidRPr="00D76F4B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85F4F" w:rsidRPr="00D76F4B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234" w:type="dxa"/>
          </w:tcPr>
          <w:p w:rsidR="00185F4F" w:rsidRPr="00D76F4B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(рублей)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Налетова Галина Сергеевна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Боженков Александр Александрович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Фаттахова Галина Рашидовна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Птицына Надежда Николаевна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Мосейчук Александр Александрович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Мосейчук Оксана Александровна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Уварова Анастасия Леонидовна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Петрова Татьяна Петровна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Романова Анна Леонидовна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Склянов Константин Геннадьевич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Склянова Татьяна Николаевна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Уварова Ольга Леонидовна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Пинигина Алена Валерьевна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Тюленева Анастасия Валерьевна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Даньшина Наталья Ивановна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Бобылев Владимир Владимирович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Бобылев Николай Александрович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Поздеева Вера Александровна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Бобылев Сергей Владимирович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85F4F" w:rsidRPr="005E67A8" w:rsidRDefault="00185F4F" w:rsidP="00C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sz w:val="24"/>
                <w:szCs w:val="24"/>
              </w:rPr>
              <w:t>Боженков Александр Владимирович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185F4F" w:rsidRPr="00A06DFF" w:rsidTr="00C440AF">
        <w:tc>
          <w:tcPr>
            <w:tcW w:w="138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4" w:type="dxa"/>
          </w:tcPr>
          <w:p w:rsidR="00185F4F" w:rsidRPr="005E67A8" w:rsidRDefault="00185F4F" w:rsidP="00C440AF">
            <w:pPr>
              <w:spacing w:before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A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</w:tbl>
    <w:p w:rsidR="00185F4F" w:rsidRPr="00676A4E" w:rsidRDefault="00185F4F" w:rsidP="00185F4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676A4E" w:rsidRDefault="00185F4F" w:rsidP="00185F4F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5F4F" w:rsidRPr="00676A4E" w:rsidRDefault="00185F4F" w:rsidP="00185F4F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5F4F" w:rsidRPr="003A75D6" w:rsidRDefault="00185F4F" w:rsidP="00185F4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5D6">
        <w:rPr>
          <w:rFonts w:ascii="Times New Roman" w:hAnsi="Times New Roman" w:cs="Times New Roman"/>
          <w:b/>
          <w:sz w:val="28"/>
          <w:szCs w:val="28"/>
        </w:rPr>
        <w:t>Описание проекта (не более 3 страниц)</w:t>
      </w:r>
    </w:p>
    <w:p w:rsidR="00185F4F" w:rsidRPr="00EA524A" w:rsidRDefault="00185F4F" w:rsidP="00185F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185F4F" w:rsidRPr="0006327F" w:rsidRDefault="00185F4F" w:rsidP="00185F4F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1073">
        <w:rPr>
          <w:rFonts w:ascii="Times New Roman" w:hAnsi="Times New Roman" w:cs="Times New Roman"/>
          <w:sz w:val="28"/>
          <w:szCs w:val="28"/>
        </w:rPr>
        <w:t xml:space="preserve"> </w:t>
      </w:r>
      <w:r w:rsidRPr="0006327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«Каменка» постоянно проживающего населения 1631 чел., из них в возрасте до 18 лет – 379 чел. </w:t>
      </w:r>
    </w:p>
    <w:p w:rsidR="00185F4F" w:rsidRPr="0006327F" w:rsidRDefault="00185F4F" w:rsidP="00185F4F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В настоящее время построено 2 детских площадки в селе Каменка, что недостаточно. Деревня Гречехон, средний по численности населенный пункт муниципального образования, находится  от районного центра п. Бохан на расстоянии 20 км. и на расстоянии от села Каменка 18 км.</w:t>
      </w:r>
    </w:p>
    <w:p w:rsidR="00185F4F" w:rsidRPr="0006327F" w:rsidRDefault="00185F4F" w:rsidP="00185F4F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На близлежащей территории к планируемой площадке д. Гречехон расположены: МБОУ «Гречехонская  начальная школа» и производственная база КФХ «Гладцунов С.И.». Гречехонская начальная школа является центром деревни. В населенном пункте деревня Гречехон  функционируют предприятие   сельскохозяйственного направления - КФХ «Гладцунов С.И.»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7F">
        <w:rPr>
          <w:rFonts w:ascii="Times New Roman" w:hAnsi="Times New Roman" w:cs="Times New Roman"/>
          <w:sz w:val="28"/>
          <w:szCs w:val="28"/>
        </w:rPr>
        <w:t>При этом на сегодняшний день на территории нет ни одного спортивного объекта, мест досуга детей, мест уличного культурно-массового отдыха.</w:t>
      </w:r>
    </w:p>
    <w:p w:rsidR="00185F4F" w:rsidRPr="0006327F" w:rsidRDefault="00185F4F" w:rsidP="00185F4F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 Население деревни проявляет высокую общественную активность.</w:t>
      </w:r>
    </w:p>
    <w:p w:rsidR="00185F4F" w:rsidRPr="0006327F" w:rsidRDefault="00185F4F" w:rsidP="00185F4F">
      <w:pPr>
        <w:shd w:val="clear" w:color="auto" w:fill="FFFFFF"/>
        <w:spacing w:after="0" w:line="322" w:lineRule="exact"/>
        <w:ind w:left="-134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  Самое ценное и важное в нашей жизни – это дети и их здоровье. Исходя из медицинского обследования, проводимого в последние годы, видно, что особую тревогу вызывает здоровье детей. (50% младших школьников страдают хроническими и простудными заболеваниями, у многих детей выявлено нарушение осанки и пониженное зрение, у детей наблюдаются отклонения в психическом развитии, неврозы). Медицинские исследования показали, что причиной многих заболеваний является «двигательный дефицит». В современных условиях страдают от гиподинамии даже пятилетние дети. Младшие школьники большую часть дня проводят за партой в школе.</w:t>
      </w:r>
    </w:p>
    <w:p w:rsidR="00185F4F" w:rsidRPr="0006327F" w:rsidRDefault="00185F4F" w:rsidP="00185F4F">
      <w:pPr>
        <w:shd w:val="clear" w:color="auto" w:fill="FFFFFF"/>
        <w:spacing w:after="0" w:line="322" w:lineRule="exact"/>
        <w:ind w:left="-134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 Проанализировав свободное время детей, особенно школьников, видим, что внеурочное время они проводят дома у телевизора и компьютера, компьютерные игры привлекают больше, чем прогулки, подвижные и спортивно-массовые игры на свежем воздухе.</w:t>
      </w:r>
    </w:p>
    <w:p w:rsidR="00185F4F" w:rsidRPr="0006327F" w:rsidRDefault="00185F4F" w:rsidP="00185F4F">
      <w:pPr>
        <w:shd w:val="clear" w:color="auto" w:fill="FFFFFF"/>
        <w:spacing w:after="0" w:line="240" w:lineRule="auto"/>
        <w:ind w:left="-134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   Каждый ребенок,  проживающий и приехавший в гости нашу деревню получит возможность заниматься, играть и развиваться, привлечь детей из </w:t>
      </w:r>
      <w:r w:rsidRPr="0006327F">
        <w:rPr>
          <w:rFonts w:ascii="Times New Roman" w:hAnsi="Times New Roman" w:cs="Times New Roman"/>
          <w:sz w:val="28"/>
          <w:szCs w:val="28"/>
        </w:rPr>
        <w:lastRenderedPageBreak/>
        <w:t>неблагополучных семей (на территории  сельского поселения 9 неблагополучных и 145 малоимущих семей). Таким образом, в общей сложности потенциальная целевая аудитория проекта составляет свыше 300 человек. Детская спортивно-игровая площадка позволит занять детей и оградить от опасных необдуманных поступков и ситуаций, угрожающих их здоровью.</w:t>
      </w:r>
    </w:p>
    <w:p w:rsidR="00185F4F" w:rsidRPr="0006327F" w:rsidRDefault="00185F4F" w:rsidP="00185F4F">
      <w:pPr>
        <w:shd w:val="clear" w:color="auto" w:fill="FFFFFF"/>
        <w:tabs>
          <w:tab w:val="left" w:pos="989"/>
        </w:tabs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проекта будет обустроена игровая и спортивная площадка, решена проблема занятости детей дошкольного и  школьного возраста,  молодежи, а также обустроено место  для проведения спортивно-массовых мероприятий. В рамках мероприятий по благоустройству на территории площадки  в будущем будут  установлены малые архитектурные формы - урны, клумбы, посажены деревья и кустарники для создания мест  отдыха и культурного общения населения любых возрастов.</w:t>
      </w:r>
    </w:p>
    <w:p w:rsidR="00185F4F" w:rsidRPr="0006327F" w:rsidRDefault="00185F4F" w:rsidP="00185F4F">
      <w:pPr>
        <w:shd w:val="clear" w:color="auto" w:fill="FFFFFF"/>
        <w:tabs>
          <w:tab w:val="left" w:pos="989"/>
        </w:tabs>
        <w:spacing w:before="317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27F">
        <w:rPr>
          <w:rFonts w:ascii="Times New Roman" w:hAnsi="Times New Roman" w:cs="Times New Roman"/>
          <w:sz w:val="28"/>
          <w:szCs w:val="28"/>
        </w:rPr>
        <w:t xml:space="preserve">    Опыт, полученный при создании спортивно-игровой площадки, можно будет использовать в любых других деревнях поселения (д. Макаровская, д. Угольная, д. Пашково, д. Склянка, д. Вантеевская). </w:t>
      </w:r>
    </w:p>
    <w:p w:rsidR="00185F4F" w:rsidRPr="0006327F" w:rsidRDefault="00185F4F" w:rsidP="00185F4F">
      <w:pPr>
        <w:shd w:val="clear" w:color="auto" w:fill="FFFFFF"/>
        <w:tabs>
          <w:tab w:val="left" w:pos="989"/>
        </w:tabs>
        <w:spacing w:after="0" w:line="322" w:lineRule="exact"/>
        <w:ind w:left="-134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 xml:space="preserve">     По проекту планируется провести торжественное открытие  спортивно-игровой площадки с приглашением средств массовой информации. В последующие годы площадка будет дополнительно оснащаться спортивным игровым инвентарем.</w:t>
      </w:r>
    </w:p>
    <w:p w:rsidR="00185F4F" w:rsidRDefault="00185F4F" w:rsidP="00185F4F">
      <w:pPr>
        <w:shd w:val="clear" w:color="auto" w:fill="FFFFFF"/>
        <w:spacing w:after="0" w:line="322" w:lineRule="exact"/>
        <w:ind w:left="-134"/>
        <w:jc w:val="both"/>
        <w:rPr>
          <w:sz w:val="28"/>
          <w:szCs w:val="28"/>
        </w:rPr>
      </w:pPr>
    </w:p>
    <w:p w:rsidR="00185F4F" w:rsidRDefault="00185F4F" w:rsidP="00185F4F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185F4F" w:rsidRDefault="00185F4F" w:rsidP="00185F4F">
      <w:pPr>
        <w:spacing w:after="0" w:line="240" w:lineRule="auto"/>
        <w:ind w:left="49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F4F" w:rsidRDefault="00185F4F" w:rsidP="00185F4F">
      <w:pPr>
        <w:spacing w:after="0" w:line="240" w:lineRule="auto"/>
        <w:ind w:left="49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F4F" w:rsidRPr="0006327F" w:rsidRDefault="00185F4F" w:rsidP="00185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1. Собрание с целью утверждения плана работ и мероприятий по реализации проекта, а также привлечения дополнительных ресурсов – четвертая неделя мая.</w:t>
      </w:r>
    </w:p>
    <w:p w:rsidR="00185F4F" w:rsidRPr="0006327F" w:rsidRDefault="00185F4F" w:rsidP="00185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2. Формирование  групп по расчистке площадки и строительству основных конструкций – первая неделя июня.</w:t>
      </w:r>
    </w:p>
    <w:p w:rsidR="00185F4F" w:rsidRPr="0006327F" w:rsidRDefault="00185F4F" w:rsidP="00185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3. Закупка строительных материалов и оформление договоров поставки оборудования – вторая неделя июня.</w:t>
      </w:r>
    </w:p>
    <w:p w:rsidR="00185F4F" w:rsidRPr="0006327F" w:rsidRDefault="00185F4F" w:rsidP="00185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4. Планировка площадки и сборка (установка) основных конструкций - третья неделя июня.</w:t>
      </w:r>
    </w:p>
    <w:p w:rsidR="00185F4F" w:rsidRPr="0006327F" w:rsidRDefault="00185F4F" w:rsidP="00185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5. Заседание  по проведению итогов осуществления проекта - начало четвертой недели.</w:t>
      </w:r>
    </w:p>
    <w:p w:rsidR="00185F4F" w:rsidRPr="0006327F" w:rsidRDefault="00185F4F" w:rsidP="00185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7F">
        <w:rPr>
          <w:rFonts w:ascii="Times New Roman" w:hAnsi="Times New Roman" w:cs="Times New Roman"/>
          <w:sz w:val="28"/>
          <w:szCs w:val="28"/>
        </w:rPr>
        <w:t>6. Торжественное открытие спортивно-игровой площадки с приглашением гостей, СМИ – по окончании запланированных работ и приемке объекта.</w:t>
      </w:r>
    </w:p>
    <w:p w:rsidR="00185F4F" w:rsidRDefault="00185F4F" w:rsidP="00185F4F">
      <w:pPr>
        <w:spacing w:after="0" w:line="1" w:lineRule="exact"/>
        <w:rPr>
          <w:sz w:val="2"/>
          <w:szCs w:val="2"/>
        </w:rPr>
      </w:pPr>
    </w:p>
    <w:p w:rsidR="00185F4F" w:rsidRPr="003A75D6" w:rsidRDefault="00185F4F" w:rsidP="00185F4F">
      <w:pPr>
        <w:spacing w:after="0" w:line="240" w:lineRule="auto"/>
        <w:ind w:left="49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F4F" w:rsidRDefault="00185F4F" w:rsidP="00185F4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529"/>
        <w:gridCol w:w="1701"/>
        <w:gridCol w:w="2233"/>
      </w:tblGrid>
      <w:tr w:rsidR="00185F4F" w:rsidRPr="00EA524A" w:rsidTr="00C440AF">
        <w:tc>
          <w:tcPr>
            <w:tcW w:w="5529" w:type="dxa"/>
          </w:tcPr>
          <w:p w:rsidR="00185F4F" w:rsidRPr="00EA524A" w:rsidRDefault="00185F4F" w:rsidP="00C4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(указываются только те части, которые </w:t>
            </w: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имеют непосредственное отношение к проекту)</w:t>
            </w:r>
          </w:p>
        </w:tc>
        <w:tc>
          <w:tcPr>
            <w:tcW w:w="1701" w:type="dxa"/>
          </w:tcPr>
          <w:p w:rsidR="00185F4F" w:rsidRPr="00EA524A" w:rsidRDefault="00185F4F" w:rsidP="00C44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2233" w:type="dxa"/>
          </w:tcPr>
          <w:p w:rsidR="00185F4F" w:rsidRPr="00EA524A" w:rsidRDefault="00185F4F" w:rsidP="00C44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85F4F" w:rsidRPr="00451ADD" w:rsidTr="00C440AF">
        <w:tc>
          <w:tcPr>
            <w:tcW w:w="5529" w:type="dxa"/>
          </w:tcPr>
          <w:p w:rsidR="00185F4F" w:rsidRPr="00D76F4B" w:rsidRDefault="00185F4F" w:rsidP="00C440A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работы:</w:t>
            </w:r>
          </w:p>
          <w:p w:rsidR="00185F4F" w:rsidRPr="00D76F4B" w:rsidRDefault="00185F4F" w:rsidP="00C440A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t>1.сход граждан д.Гречехон</w:t>
            </w:r>
          </w:p>
          <w:p w:rsidR="00185F4F" w:rsidRPr="00D76F4B" w:rsidRDefault="00185F4F" w:rsidP="00C440A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t>2.заседание Думы МО «Каменка»</w:t>
            </w:r>
          </w:p>
        </w:tc>
        <w:tc>
          <w:tcPr>
            <w:tcW w:w="1701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1 июля -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июля 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33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«Каменка», КФХ «Гладцунов С.И.», граждане в количестве 9 человек.</w:t>
            </w:r>
          </w:p>
        </w:tc>
      </w:tr>
      <w:tr w:rsidR="00185F4F" w:rsidRPr="00EA524A" w:rsidTr="00C440AF">
        <w:tc>
          <w:tcPr>
            <w:tcW w:w="5529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t xml:space="preserve">  1.планировка площадки, выравнивание и ограждение территории.</w:t>
            </w:r>
          </w:p>
        </w:tc>
        <w:tc>
          <w:tcPr>
            <w:tcW w:w="1701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8 июля –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15 июля    2015 г.</w:t>
            </w:r>
          </w:p>
        </w:tc>
        <w:tc>
          <w:tcPr>
            <w:tcW w:w="2233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«Каменка»,  КФХ «Гладцунов С.И»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ИП «Щеголева М.Ю.»</w:t>
            </w: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граждане в количестве 5 человек.</w:t>
            </w:r>
          </w:p>
        </w:tc>
      </w:tr>
      <w:tr w:rsidR="00185F4F" w:rsidRPr="00EA524A" w:rsidTr="00C440AF">
        <w:tc>
          <w:tcPr>
            <w:tcW w:w="5529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F4B">
              <w:rPr>
                <w:rFonts w:ascii="Times New Roman" w:hAnsi="Times New Roman" w:cs="Times New Roman"/>
                <w:sz w:val="28"/>
                <w:szCs w:val="28"/>
              </w:rPr>
              <w:t xml:space="preserve">  1.приобретение оборудования для детской спортивно-игровой площадки</w:t>
            </w:r>
          </w:p>
        </w:tc>
        <w:tc>
          <w:tcPr>
            <w:tcW w:w="1701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июля – 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22  июля 2015 г.</w:t>
            </w:r>
          </w:p>
        </w:tc>
        <w:tc>
          <w:tcPr>
            <w:tcW w:w="2233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«Каменка» по договору купли – продажи.</w:t>
            </w:r>
          </w:p>
        </w:tc>
      </w:tr>
      <w:tr w:rsidR="00185F4F" w:rsidRPr="00EA524A" w:rsidTr="00C440AF">
        <w:tc>
          <w:tcPr>
            <w:tcW w:w="5529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Прочая деятельность (указать наименование):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76F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1.установка площадки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F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2.торжественное открытие</w:t>
            </w:r>
          </w:p>
        </w:tc>
        <w:tc>
          <w:tcPr>
            <w:tcW w:w="1701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23 июля-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июля </w:t>
            </w:r>
          </w:p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33" w:type="dxa"/>
          </w:tcPr>
          <w:p w:rsidR="00185F4F" w:rsidRPr="00D76F4B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B">
              <w:rPr>
                <w:rFonts w:ascii="Times New Roman" w:hAnsi="Times New Roman" w:cs="Times New Roman"/>
                <w:b/>
                <w:sz w:val="24"/>
                <w:szCs w:val="24"/>
              </w:rPr>
              <w:t>КФХ «Гладцунов С.И.»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ИП «Щеголева М.Ю.»</w:t>
            </w:r>
          </w:p>
        </w:tc>
      </w:tr>
    </w:tbl>
    <w:p w:rsidR="00185F4F" w:rsidRDefault="00185F4F" w:rsidP="00185F4F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pStyle w:val="a3"/>
        <w:numPr>
          <w:ilvl w:val="0"/>
          <w:numId w:val="2"/>
        </w:numPr>
        <w:tabs>
          <w:tab w:val="left" w:pos="3460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Смета расходов по проекту</w:t>
      </w:r>
    </w:p>
    <w:p w:rsidR="00185F4F" w:rsidRPr="00EA524A" w:rsidRDefault="00185F4F" w:rsidP="00185F4F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127"/>
        <w:gridCol w:w="2268"/>
        <w:gridCol w:w="1001"/>
        <w:gridCol w:w="1408"/>
        <w:gridCol w:w="1418"/>
        <w:gridCol w:w="1417"/>
      </w:tblGrid>
      <w:tr w:rsidR="00185F4F" w:rsidRPr="005B70C7" w:rsidTr="00C440AF">
        <w:tc>
          <w:tcPr>
            <w:tcW w:w="2127" w:type="dxa"/>
            <w:vMerge w:val="restart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2268" w:type="dxa"/>
            <w:vMerge w:val="restart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Запрашиваемые средства (субсидия), </w:t>
            </w:r>
          </w:p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001" w:type="dxa"/>
            <w:vMerge w:val="restart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сельского поселения, тыс. рублей</w:t>
            </w:r>
          </w:p>
        </w:tc>
        <w:tc>
          <w:tcPr>
            <w:tcW w:w="2826" w:type="dxa"/>
            <w:gridSpan w:val="2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инициатора проекта (внебюджетные источники), </w:t>
            </w:r>
          </w:p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</w:t>
            </w:r>
          </w:p>
        </w:tc>
      </w:tr>
      <w:tr w:rsidR="00185F4F" w:rsidRPr="005B70C7" w:rsidTr="00C440AF">
        <w:tc>
          <w:tcPr>
            <w:tcW w:w="2127" w:type="dxa"/>
            <w:vMerge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 (индивидуальные предприниматели)</w:t>
            </w:r>
          </w:p>
        </w:tc>
        <w:tc>
          <w:tcPr>
            <w:tcW w:w="1418" w:type="dxa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</w:t>
            </w:r>
          </w:p>
        </w:tc>
        <w:tc>
          <w:tcPr>
            <w:tcW w:w="1417" w:type="dxa"/>
            <w:vMerge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связанные с поддержкой местных инициатив граждан, проживающих </w:t>
            </w:r>
            <w:r w:rsidRPr="00063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сельской местности (Подпрограмма 10 Устойчивое развитие сельских территорий Иркутской области на 2014-2020 гг.»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1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т.ч. на     приобретение оборудования для детской спортивно-игровой площадки 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приобретение пиломатериала для ограждения площадки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F4F" w:rsidRPr="0006327F" w:rsidRDefault="00185F4F" w:rsidP="00C440A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Механизированные работы по очистке и планировке территории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Очистка и планировка территории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Ограждение площадки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Установка карусели, скамеек, лазательных элементов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185F4F" w:rsidRPr="005B70C7" w:rsidTr="00C440AF">
        <w:tc>
          <w:tcPr>
            <w:tcW w:w="2127" w:type="dxa"/>
          </w:tcPr>
          <w:p w:rsidR="00185F4F" w:rsidRPr="005B70C7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26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5F4F" w:rsidRPr="0006327F" w:rsidRDefault="00185F4F" w:rsidP="00C440A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r w:rsidRPr="0006327F">
        <w:rPr>
          <w:rFonts w:ascii="Times New Roman" w:hAnsi="Times New Roman" w:cs="Times New Roman"/>
          <w:b/>
          <w:sz w:val="28"/>
          <w:szCs w:val="28"/>
          <w:u w:val="single"/>
        </w:rPr>
        <w:t>/Н.Б.Петрова/</w:t>
      </w:r>
    </w:p>
    <w:p w:rsidR="00185F4F" w:rsidRPr="00EA524A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(М.П., подпись)                  (расшифровка подписи)</w:t>
      </w: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06327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 финансового отдела</w:t>
      </w:r>
      <w:r w:rsidRPr="00EA524A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Pr="0006327F">
        <w:rPr>
          <w:rFonts w:ascii="Times New Roman" w:hAnsi="Times New Roman" w:cs="Times New Roman"/>
          <w:b/>
          <w:sz w:val="28"/>
          <w:szCs w:val="28"/>
          <w:u w:val="single"/>
        </w:rPr>
        <w:t>89501144830</w:t>
      </w:r>
    </w:p>
    <w:p w:rsidR="00185F4F" w:rsidRPr="00EA524A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>(должность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  (контактный телефон) </w:t>
      </w:r>
    </w:p>
    <w:p w:rsidR="00185F4F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4F" w:rsidRPr="00EA524A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r w:rsidRPr="0006327F">
        <w:rPr>
          <w:rFonts w:ascii="Times New Roman" w:hAnsi="Times New Roman" w:cs="Times New Roman"/>
          <w:b/>
          <w:sz w:val="28"/>
          <w:szCs w:val="28"/>
          <w:u w:val="single"/>
        </w:rPr>
        <w:t>/ Мутин С.Г./</w:t>
      </w:r>
    </w:p>
    <w:p w:rsidR="00185F4F" w:rsidRPr="00923939" w:rsidRDefault="00185F4F" w:rsidP="0018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24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подпис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расшифровка подписи)</w:t>
      </w:r>
    </w:p>
    <w:p w:rsidR="00185F4F" w:rsidRDefault="00185F4F" w:rsidP="00CD59CB">
      <w:pPr>
        <w:spacing w:after="0"/>
      </w:pPr>
    </w:p>
    <w:p w:rsidR="00CD59CB" w:rsidRDefault="00CD59CB" w:rsidP="00CD59CB">
      <w:pPr>
        <w:spacing w:after="0"/>
      </w:pPr>
    </w:p>
    <w:p w:rsidR="00CD1178" w:rsidRDefault="00CD1178" w:rsidP="00CD59CB">
      <w:pPr>
        <w:spacing w:after="0"/>
      </w:pPr>
    </w:p>
    <w:sectPr w:rsidR="00CD1178" w:rsidSect="0052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E8" w:rsidRDefault="00AF04E8" w:rsidP="00185F4F">
      <w:pPr>
        <w:spacing w:after="0" w:line="240" w:lineRule="auto"/>
      </w:pPr>
      <w:r>
        <w:separator/>
      </w:r>
    </w:p>
  </w:endnote>
  <w:endnote w:type="continuationSeparator" w:id="1">
    <w:p w:rsidR="00AF04E8" w:rsidRDefault="00AF04E8" w:rsidP="0018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E8" w:rsidRDefault="00AF04E8" w:rsidP="00185F4F">
      <w:pPr>
        <w:spacing w:after="0" w:line="240" w:lineRule="auto"/>
      </w:pPr>
      <w:r>
        <w:separator/>
      </w:r>
    </w:p>
  </w:footnote>
  <w:footnote w:type="continuationSeparator" w:id="1">
    <w:p w:rsidR="00AF04E8" w:rsidRDefault="00AF04E8" w:rsidP="00185F4F">
      <w:pPr>
        <w:spacing w:after="0" w:line="240" w:lineRule="auto"/>
      </w:pPr>
      <w:r>
        <w:continuationSeparator/>
      </w:r>
    </w:p>
  </w:footnote>
  <w:footnote w:id="2">
    <w:p w:rsidR="00185F4F" w:rsidRPr="0058547C" w:rsidRDefault="00185F4F" w:rsidP="00185F4F">
      <w:pPr>
        <w:pStyle w:val="a5"/>
        <w:jc w:val="both"/>
        <w:rPr>
          <w:rFonts w:ascii="Times New Roman" w:hAnsi="Times New Roman" w:cs="Times New Roman"/>
        </w:rPr>
      </w:pPr>
      <w:r w:rsidRPr="0058547C">
        <w:rPr>
          <w:rStyle w:val="a7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</w:t>
      </w:r>
    </w:p>
  </w:footnote>
  <w:footnote w:id="3">
    <w:p w:rsidR="00185F4F" w:rsidRPr="00A11073" w:rsidRDefault="00185F4F" w:rsidP="00185F4F">
      <w:pPr>
        <w:pStyle w:val="a5"/>
        <w:rPr>
          <w:rFonts w:ascii="Times New Roman" w:hAnsi="Times New Roman" w:cs="Times New Roman"/>
        </w:rPr>
      </w:pPr>
      <w:r w:rsidRPr="00A11073">
        <w:rPr>
          <w:rStyle w:val="a7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273B8A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9CB"/>
    <w:rsid w:val="00185F4F"/>
    <w:rsid w:val="005245F6"/>
    <w:rsid w:val="00AF04E8"/>
    <w:rsid w:val="00CD1178"/>
    <w:rsid w:val="00CD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85F4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85F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85F4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85F4F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85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2015-04-15T08:41:00Z</dcterms:created>
  <dcterms:modified xsi:type="dcterms:W3CDTF">2015-04-15T08:47:00Z</dcterms:modified>
</cp:coreProperties>
</file>