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4" w:rsidRDefault="000259B4" w:rsidP="000259B4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0259B4" w:rsidRDefault="000259B4" w:rsidP="000259B4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0259B4" w:rsidRDefault="000259B4" w:rsidP="000259B4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0259B4" w:rsidRDefault="000259B4" w:rsidP="000259B4">
      <w:pPr>
        <w:spacing w:after="0"/>
        <w:jc w:val="center"/>
        <w:rPr>
          <w:b/>
        </w:rPr>
      </w:pPr>
    </w:p>
    <w:p w:rsidR="000259B4" w:rsidRDefault="000259B4" w:rsidP="000259B4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  <w:jc w:val="center"/>
        <w:rPr>
          <w:b/>
        </w:rPr>
      </w:pPr>
      <w:r>
        <w:rPr>
          <w:b/>
        </w:rPr>
        <w:t>РЕШЕНИЕ  № 35</w:t>
      </w: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  <w:r>
        <w:t>Девятая сессия</w:t>
      </w:r>
      <w:proofErr w:type="gramStart"/>
      <w:r>
        <w:t xml:space="preserve">                                                                                                   Т</w:t>
      </w:r>
      <w:proofErr w:type="gramEnd"/>
      <w:r>
        <w:t>ретьего созыва</w:t>
      </w: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  <w:r>
        <w:t xml:space="preserve">21 августа 2014 года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0259B4" w:rsidRDefault="000259B4" w:rsidP="000259B4">
      <w:pPr>
        <w:spacing w:after="0"/>
        <w:rPr>
          <w:b/>
        </w:rPr>
      </w:pPr>
    </w:p>
    <w:p w:rsidR="000259B4" w:rsidRDefault="000259B4" w:rsidP="000259B4">
      <w:pPr>
        <w:spacing w:after="0"/>
      </w:pPr>
      <w:r>
        <w:t>«О внесении изменений в решение</w:t>
      </w:r>
    </w:p>
    <w:p w:rsidR="000259B4" w:rsidRDefault="000259B4" w:rsidP="000259B4">
      <w:pPr>
        <w:spacing w:after="0"/>
      </w:pPr>
      <w:r>
        <w:t>Думы МО «Каменка» «О бюджете</w:t>
      </w:r>
    </w:p>
    <w:p w:rsidR="000259B4" w:rsidRDefault="000259B4" w:rsidP="000259B4">
      <w:pPr>
        <w:spacing w:after="0"/>
      </w:pPr>
      <w:r>
        <w:t xml:space="preserve">МО «Каменка» на 2014 год и </w:t>
      </w:r>
      <w:proofErr w:type="gramStart"/>
      <w:r>
        <w:t>на</w:t>
      </w:r>
      <w:proofErr w:type="gramEnd"/>
    </w:p>
    <w:p w:rsidR="000259B4" w:rsidRDefault="000259B4" w:rsidP="000259B4">
      <w:pPr>
        <w:spacing w:after="0"/>
      </w:pPr>
      <w:r>
        <w:t>плановый период  2015-2016 гг.»</w:t>
      </w:r>
    </w:p>
    <w:p w:rsidR="000259B4" w:rsidRDefault="000259B4" w:rsidP="000259B4">
      <w:pPr>
        <w:spacing w:after="0"/>
      </w:pPr>
      <w:r>
        <w:t>от 26.12.2013 г № 12»</w:t>
      </w: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  <w:r>
        <w:tab/>
      </w:r>
      <w:proofErr w:type="gramStart"/>
      <w:r>
        <w:t>Руководствуясь Бюджетным кодексом Российской Федерации, Федеральным законом от 06.10.2003 г. № 131-ФЗ «Об общих принципах местного самоуправления в Российской Федерации», Законом Иркутской области от 23. 07. 2008 г. № 89-ОЗ «О межбюджетных трансфертах и нормативах отчислений доходов в местные бюджеты» решением Думы МО «Каменка» от 14.11.2012 г. № 111 «Об утверждении Положения о бюджетном процессе в муниципальном образовании «Каменка», Уставом МО «Каменка»</w:t>
      </w:r>
      <w:proofErr w:type="gramEnd"/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</w:p>
    <w:p w:rsidR="000259B4" w:rsidRDefault="000259B4" w:rsidP="000259B4">
      <w:pPr>
        <w:numPr>
          <w:ilvl w:val="0"/>
          <w:numId w:val="1"/>
        </w:numPr>
        <w:spacing w:after="0" w:line="240" w:lineRule="auto"/>
      </w:pPr>
      <w:r>
        <w:t>Внести в Решение Думы МО «Каменка» от 26.12.2013 г № 12 «О бюджете МО «Каменка» на 2014 год и на плановый период 2015-2016 гг.» следующие изменения:</w:t>
      </w:r>
    </w:p>
    <w:p w:rsidR="000259B4" w:rsidRDefault="000259B4" w:rsidP="000259B4">
      <w:pPr>
        <w:numPr>
          <w:ilvl w:val="1"/>
          <w:numId w:val="1"/>
        </w:numPr>
        <w:spacing w:after="0" w:line="240" w:lineRule="auto"/>
      </w:pPr>
      <w:r>
        <w:t>Установить перечень и коды главных администраторов доходов бюджета</w:t>
      </w:r>
    </w:p>
    <w:p w:rsidR="000259B4" w:rsidRDefault="000259B4" w:rsidP="000259B4">
      <w:pPr>
        <w:spacing w:after="0"/>
      </w:pPr>
      <w:r>
        <w:t>муниципального образования «Каменка» согласно приложению  к настоящему решению.</w:t>
      </w:r>
    </w:p>
    <w:p w:rsidR="000259B4" w:rsidRDefault="000259B4" w:rsidP="000259B4">
      <w:pPr>
        <w:spacing w:after="0"/>
        <w:ind w:firstLine="360"/>
      </w:pPr>
      <w:r>
        <w:t xml:space="preserve">       Приложение № 3 изложить в новой редакции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рилагается)</w:t>
      </w:r>
    </w:p>
    <w:p w:rsidR="000259B4" w:rsidRDefault="000259B4" w:rsidP="000259B4">
      <w:pPr>
        <w:spacing w:after="0"/>
        <w:ind w:firstLine="360"/>
      </w:pPr>
      <w:r>
        <w:t xml:space="preserve"> 2.  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0259B4" w:rsidRDefault="000259B4" w:rsidP="000259B4">
      <w:pPr>
        <w:spacing w:after="0"/>
        <w:ind w:firstLine="360"/>
      </w:pPr>
      <w:r>
        <w:t>3. Настоящее решение вступает в силу со дня его опубликования.</w:t>
      </w:r>
    </w:p>
    <w:p w:rsidR="000259B4" w:rsidRDefault="000259B4" w:rsidP="000259B4">
      <w:pPr>
        <w:spacing w:after="0"/>
      </w:pPr>
      <w:r>
        <w:t xml:space="preserve">      </w:t>
      </w: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</w:pPr>
    </w:p>
    <w:p w:rsidR="000259B4" w:rsidRDefault="000259B4" w:rsidP="000259B4">
      <w:pPr>
        <w:spacing w:after="0"/>
        <w:ind w:left="360"/>
        <w:jc w:val="center"/>
      </w:pPr>
      <w:r>
        <w:t>Глава МО «Каменка»                                  Н.Б.Петрова</w:t>
      </w:r>
    </w:p>
    <w:p w:rsidR="000259B4" w:rsidRDefault="000259B4" w:rsidP="000259B4">
      <w:pPr>
        <w:spacing w:after="0"/>
        <w:ind w:left="360"/>
        <w:jc w:val="center"/>
      </w:pPr>
    </w:p>
    <w:p w:rsidR="00865B50" w:rsidRDefault="00865B50"/>
    <w:sectPr w:rsidR="0086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DE9"/>
    <w:multiLevelType w:val="multilevel"/>
    <w:tmpl w:val="1EFAA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259B4"/>
    <w:rsid w:val="000259B4"/>
    <w:rsid w:val="008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2015-01-15T02:02:00Z</dcterms:created>
  <dcterms:modified xsi:type="dcterms:W3CDTF">2015-01-15T02:03:00Z</dcterms:modified>
</cp:coreProperties>
</file>