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60" w:rsidRDefault="005E3860" w:rsidP="005E386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E3860" w:rsidRDefault="005E3860" w:rsidP="005E3860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5E3860" w:rsidRDefault="005E3860" w:rsidP="005E386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5E3860" w:rsidRDefault="005E3860" w:rsidP="005E3860">
      <w:pPr>
        <w:jc w:val="center"/>
        <w:rPr>
          <w:b/>
          <w:sz w:val="28"/>
        </w:rPr>
      </w:pPr>
      <w:r>
        <w:rPr>
          <w:b/>
          <w:sz w:val="28"/>
        </w:rPr>
        <w:t>«СЕРЕДКИНО»</w:t>
      </w:r>
    </w:p>
    <w:p w:rsidR="005E3860" w:rsidRDefault="005E3860" w:rsidP="005E386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E3860" w:rsidRDefault="005E3860" w:rsidP="005E3860">
      <w:pPr>
        <w:jc w:val="center"/>
        <w:rPr>
          <w:b/>
          <w:sz w:val="28"/>
        </w:rPr>
      </w:pPr>
    </w:p>
    <w:p w:rsidR="005E3860" w:rsidRDefault="005E3860" w:rsidP="005E386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E3860" w:rsidRDefault="005E3860" w:rsidP="005E3860">
      <w:pPr>
        <w:jc w:val="both"/>
        <w:rPr>
          <w:sz w:val="28"/>
          <w:szCs w:val="28"/>
        </w:rPr>
      </w:pPr>
    </w:p>
    <w:p w:rsidR="005E3860" w:rsidRDefault="005E3860" w:rsidP="005E3860">
      <w:pPr>
        <w:jc w:val="both"/>
        <w:rPr>
          <w:sz w:val="28"/>
          <w:szCs w:val="28"/>
        </w:rPr>
      </w:pPr>
      <w:r>
        <w:rPr>
          <w:sz w:val="28"/>
          <w:szCs w:val="28"/>
        </w:rPr>
        <w:t>«07» декабря № 29</w:t>
      </w:r>
      <w:r w:rsidR="009A366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с.Середкино</w:t>
      </w:r>
    </w:p>
    <w:p w:rsidR="005E3860" w:rsidRDefault="005E3860" w:rsidP="005E3860">
      <w:pPr>
        <w:jc w:val="both"/>
        <w:rPr>
          <w:sz w:val="28"/>
          <w:szCs w:val="28"/>
        </w:rPr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3860" w:rsidRDefault="005E3860" w:rsidP="005E38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вынесения</w:t>
      </w:r>
    </w:p>
    <w:p w:rsidR="005E3860" w:rsidRDefault="005E3860" w:rsidP="005E38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предупреждений об устранении нарушений</w:t>
      </w:r>
    </w:p>
    <w:p w:rsidR="005E3860" w:rsidRDefault="005E3860" w:rsidP="005E38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 пользования жилыми помещениями </w:t>
      </w:r>
    </w:p>
    <w:p w:rsidR="005E3860" w:rsidRDefault="005E3860" w:rsidP="005E38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нанимателям  и собственникам жилых помещений,</w:t>
      </w:r>
    </w:p>
    <w:p w:rsidR="005E3860" w:rsidRDefault="005E3860" w:rsidP="005E38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расположенных на территории </w:t>
      </w:r>
    </w:p>
    <w:p w:rsidR="005E3860" w:rsidRDefault="005E3860" w:rsidP="005E38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«Середкино»</w:t>
      </w:r>
    </w:p>
    <w:p w:rsidR="005E3860" w:rsidRDefault="005E3860" w:rsidP="005E38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both"/>
      </w:pP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устранения нарушений правил пользования жилыми помещениями, в соответствии со 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>статьей 91</w:t>
        </w:r>
      </w:hyperlink>
      <w:r>
        <w:rPr>
          <w:color w:val="000000"/>
          <w:sz w:val="28"/>
          <w:szCs w:val="28"/>
        </w:rPr>
        <w:t xml:space="preserve"> Жилищного кодекса Российской Федерации,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статьей 293</w:t>
        </w:r>
      </w:hyperlink>
      <w:r>
        <w:rPr>
          <w:color w:val="000000"/>
          <w:sz w:val="28"/>
          <w:szCs w:val="28"/>
        </w:rPr>
        <w:t xml:space="preserve"> Гра</w:t>
      </w:r>
      <w:r>
        <w:rPr>
          <w:sz w:val="28"/>
          <w:szCs w:val="28"/>
        </w:rPr>
        <w:t>жданского кодекса Российской Федерации, руководствуясь ст. 6 Устава  муниципального образования «Се6редкино»: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anchor="Par39#Par39" w:history="1">
        <w:r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муниципального образования </w:t>
      </w:r>
      <w:r w:rsidR="00007A07">
        <w:rPr>
          <w:sz w:val="28"/>
          <w:szCs w:val="28"/>
        </w:rPr>
        <w:t>«Середкино»</w:t>
      </w:r>
      <w:r>
        <w:rPr>
          <w:sz w:val="28"/>
          <w:szCs w:val="28"/>
        </w:rPr>
        <w:t>.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  3. Контроль за исполнением настоящего постановления оставляю за собой.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</w:pPr>
    </w:p>
    <w:p w:rsidR="005E3860" w:rsidRDefault="005E3860" w:rsidP="005E3860">
      <w:pPr>
        <w:widowControl w:val="0"/>
        <w:autoSpaceDE w:val="0"/>
        <w:autoSpaceDN w:val="0"/>
        <w:adjustRightInd w:val="0"/>
      </w:pPr>
    </w:p>
    <w:p w:rsidR="005E3860" w:rsidRDefault="005E3860" w:rsidP="005E3860">
      <w:pPr>
        <w:widowControl w:val="0"/>
        <w:autoSpaceDE w:val="0"/>
        <w:autoSpaceDN w:val="0"/>
        <w:adjustRightInd w:val="0"/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5E3860" w:rsidRDefault="00007A07" w:rsidP="005E38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«Середкино»</w:t>
      </w:r>
      <w:r w:rsidR="009A3660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И.А.Середкина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3"/>
      <w:bookmarkEnd w:id="0"/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  <w:outlineLvl w:val="0"/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  <w:outlineLvl w:val="0"/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  <w:outlineLvl w:val="0"/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  <w:outlineLvl w:val="0"/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  <w:outlineLvl w:val="0"/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  <w:outlineLvl w:val="0"/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 постановлением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right"/>
      </w:pPr>
      <w:r>
        <w:t xml:space="preserve"> администрации муниципального</w:t>
      </w:r>
    </w:p>
    <w:p w:rsidR="005E3860" w:rsidRDefault="00007A07" w:rsidP="005E3860">
      <w:pPr>
        <w:widowControl w:val="0"/>
        <w:autoSpaceDE w:val="0"/>
        <w:autoSpaceDN w:val="0"/>
        <w:adjustRightInd w:val="0"/>
        <w:jc w:val="right"/>
      </w:pPr>
      <w:r>
        <w:t>образования № 29 от 07.12.</w:t>
      </w:r>
      <w:r w:rsidR="005E3860">
        <w:t>2015 г.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both"/>
      </w:pPr>
    </w:p>
    <w:p w:rsidR="005E3860" w:rsidRDefault="005E3860" w:rsidP="005E38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  <w:r>
        <w:rPr>
          <w:b/>
          <w:bCs/>
        </w:rPr>
        <w:t>ПОРЯДОК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ВЫНЕСЕНИЯ ПРЕДУПРЕЖДЕНИЙ ОБ УСТРАНЕНИИ НАРУШЕНИЙ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ПРАВИЛ ПОЛЬЗОВАНИЯ ЖИЛЫМИ ПОМЕЩЕНИЯМИ НАНИМАТЕЛЯМ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СОБСТВЕННИКАМ ЖИЛЫХ ПОМЕЩЕНИЙ, РАСПОЛОЖЕННЫХ НА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ТЕРРИТОРИИ МУНИЦИПАЛЬНОГО ОБРАЗОВАНИЯ </w:t>
      </w:r>
      <w:r w:rsidR="00007A07">
        <w:rPr>
          <w:b/>
          <w:bCs/>
        </w:rPr>
        <w:t>«СЕРЕДКИНО»</w:t>
      </w:r>
    </w:p>
    <w:p w:rsidR="005E3860" w:rsidRDefault="005E3860" w:rsidP="005E3860">
      <w:pPr>
        <w:widowControl w:val="0"/>
        <w:autoSpaceDE w:val="0"/>
        <w:autoSpaceDN w:val="0"/>
        <w:adjustRightInd w:val="0"/>
        <w:jc w:val="both"/>
      </w:pP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 муниципального образования  </w:t>
      </w:r>
      <w:r w:rsidR="00007A07">
        <w:rPr>
          <w:sz w:val="28"/>
          <w:szCs w:val="28"/>
        </w:rPr>
        <w:t>«Середкино».</w:t>
      </w:r>
      <w:r>
        <w:rPr>
          <w:color w:val="000000"/>
          <w:sz w:val="28"/>
          <w:szCs w:val="28"/>
        </w:rPr>
        <w:t xml:space="preserve">(далее - Порядок), разработан в соответствии с Жилищным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Гражданским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 и устанавливает порядок вынесения предупреждений об устранении нарушений правил пользования жилыми помещениями (далее - предупреждение) администрацией сельского поселения</w:t>
      </w:r>
      <w:r w:rsidR="00007A07">
        <w:rPr>
          <w:sz w:val="28"/>
          <w:szCs w:val="28"/>
        </w:rPr>
        <w:t>«Середкино»</w:t>
      </w:r>
      <w:r>
        <w:rPr>
          <w:color w:val="000000"/>
          <w:sz w:val="28"/>
          <w:szCs w:val="28"/>
        </w:rPr>
        <w:t xml:space="preserve">  нанимателям жилых помещений по договору социального найма муниципаль</w:t>
      </w:r>
      <w:r w:rsidR="00007A07">
        <w:rPr>
          <w:color w:val="000000"/>
          <w:sz w:val="28"/>
          <w:szCs w:val="28"/>
        </w:rPr>
        <w:t>ного жилищного фонда Боханского</w:t>
      </w:r>
      <w:r>
        <w:rPr>
          <w:color w:val="000000"/>
          <w:sz w:val="28"/>
          <w:szCs w:val="28"/>
        </w:rPr>
        <w:t>района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</w:t>
      </w:r>
      <w:r w:rsidR="00007A07">
        <w:rPr>
          <w:color w:val="000000"/>
          <w:sz w:val="28"/>
          <w:szCs w:val="28"/>
        </w:rPr>
        <w:t xml:space="preserve">оженных на территории 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007A07">
        <w:rPr>
          <w:sz w:val="28"/>
          <w:szCs w:val="28"/>
        </w:rPr>
        <w:t>«Середкино»</w:t>
      </w:r>
      <w:r>
        <w:rPr>
          <w:color w:val="000000"/>
          <w:sz w:val="28"/>
          <w:szCs w:val="28"/>
        </w:rPr>
        <w:t xml:space="preserve">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 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</w:t>
      </w:r>
      <w:r w:rsidR="00007A07">
        <w:rPr>
          <w:color w:val="000000"/>
          <w:sz w:val="28"/>
          <w:szCs w:val="28"/>
        </w:rPr>
        <w:t>, поступившей в администрацию МО «Середкино»</w:t>
      </w:r>
      <w:r>
        <w:rPr>
          <w:color w:val="000000"/>
          <w:sz w:val="28"/>
          <w:szCs w:val="28"/>
        </w:rPr>
        <w:t>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Par51"/>
      <w:bookmarkEnd w:id="2"/>
      <w:r>
        <w:rPr>
          <w:color w:val="000000"/>
          <w:sz w:val="28"/>
          <w:szCs w:val="28"/>
        </w:rPr>
        <w:t xml:space="preserve">3.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администрацией  </w:t>
      </w:r>
      <w:r w:rsidR="00007A07">
        <w:rPr>
          <w:color w:val="000000"/>
          <w:sz w:val="28"/>
          <w:szCs w:val="28"/>
        </w:rPr>
        <w:t xml:space="preserve">МО «Середкино» </w:t>
      </w:r>
      <w:bookmarkStart w:id="3" w:name="_GoBack"/>
      <w:bookmarkEnd w:id="3"/>
      <w:r>
        <w:rPr>
          <w:color w:val="000000"/>
          <w:sz w:val="28"/>
          <w:szCs w:val="28"/>
        </w:rPr>
        <w:t>далее - Администрация).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Текст предупреждения печатается на бланке Администрации. </w:t>
      </w:r>
      <w:bookmarkStart w:id="4" w:name="Par54"/>
      <w:bookmarkEnd w:id="4"/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 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Предупреждение должно содержать следующую информацию: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разъяснение законодательства Российской Федерации, в соответствии с которым Администрация выносится предупреждение;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просьбу об устранении нарушений, указанных в предупреждении, с указанием срока такого устранения;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разъяснение последствий неустранения указанных в предупреждении нарушений;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просьбу о сообщении в Администрацию о принятых мерах по устранению нарушений, указанных в предупреждении.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69"/>
      <w:bookmarkEnd w:id="5"/>
      <w:r>
        <w:rPr>
          <w:color w:val="000000"/>
          <w:sz w:val="28"/>
          <w:szCs w:val="28"/>
        </w:rPr>
        <w:t>8. 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течение 10 дней с момента истечения указанного в </w:t>
      </w:r>
      <w:hyperlink r:id="rId9" w:anchor="Par69#Par69" w:history="1">
        <w:r>
          <w:rPr>
            <w:rStyle w:val="a3"/>
            <w:color w:val="000000"/>
            <w:sz w:val="28"/>
            <w:szCs w:val="28"/>
            <w:u w:val="none"/>
          </w:rPr>
          <w:t>пункте 8</w:t>
        </w:r>
      </w:hyperlink>
      <w:r>
        <w:rPr>
          <w:color w:val="000000"/>
          <w:sz w:val="28"/>
          <w:szCs w:val="28"/>
        </w:rPr>
        <w:t xml:space="preserve"> настоящего Порядка срока Администрация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- исполнительный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 предупреждение.</w:t>
      </w:r>
    </w:p>
    <w:p w:rsidR="005E3860" w:rsidRDefault="005E3860" w:rsidP="005E38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подтверждения исполнительным органом фактов неустранения в установленный в </w:t>
      </w:r>
      <w:hyperlink r:id="rId10" w:anchor="Par69#Par69" w:history="1">
        <w:r>
          <w:rPr>
            <w:rStyle w:val="a3"/>
            <w:color w:val="000000"/>
            <w:sz w:val="28"/>
            <w:szCs w:val="28"/>
            <w:u w:val="none"/>
          </w:rPr>
          <w:t>пункте 8</w:t>
        </w:r>
      </w:hyperlink>
      <w:r>
        <w:rPr>
          <w:color w:val="000000"/>
          <w:sz w:val="28"/>
          <w:szCs w:val="28"/>
        </w:rPr>
        <w:t xml:space="preserve"> настоящего Порядка срок указанных в </w:t>
      </w:r>
      <w:r>
        <w:rPr>
          <w:color w:val="000000"/>
          <w:sz w:val="28"/>
          <w:szCs w:val="28"/>
        </w:rPr>
        <w:lastRenderedPageBreak/>
        <w:t>предупреждении нарушений правил пользования жилыми помещениями нанимателем и (или) членами семьи нанимателя Администрация 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семьи нанимателя без предоставления другого жилого помещения.</w:t>
      </w:r>
    </w:p>
    <w:p w:rsidR="005E3860" w:rsidRDefault="005E3860" w:rsidP="005E3860"/>
    <w:p w:rsidR="00595682" w:rsidRDefault="00595682"/>
    <w:sectPr w:rsidR="00595682" w:rsidSect="0070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860"/>
    <w:rsid w:val="00007A07"/>
    <w:rsid w:val="00595682"/>
    <w:rsid w:val="005E3860"/>
    <w:rsid w:val="0070749E"/>
    <w:rsid w:val="009A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3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3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F702981DCDC54C7CE2579CF25168D2A3A9CC87A952A4661B314F7C1N5Q3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2F702981DCDC54C7CE2579CF25168D2A3A99C476972A4661B314F7C1N5Q3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Downloads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2F702981DCDC54C7CE2579CF25168D2A3A9CC87A952A4661B314F7C153E5964538893F2BFFD280N9QAC" TargetMode="External"/><Relationship Id="rId10" Type="http://schemas.openxmlformats.org/officeDocument/2006/relationships/hyperlink" Target="file:///C:\..\Downloads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4" Type="http://schemas.openxmlformats.org/officeDocument/2006/relationships/hyperlink" Target="consultantplus://offline/ref=2A2F702981DCDC54C7CE2579CF25168D2A3A99C476972A4661B314F7C153E5964538893F2BFED38EN9QEC" TargetMode="External"/><Relationship Id="rId9" Type="http://schemas.openxmlformats.org/officeDocument/2006/relationships/hyperlink" Target="file:///C:\..\Downloads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2015-12-07T03:09:00Z</cp:lastPrinted>
  <dcterms:created xsi:type="dcterms:W3CDTF">2015-12-07T02:31:00Z</dcterms:created>
  <dcterms:modified xsi:type="dcterms:W3CDTF">2015-12-07T03:12:00Z</dcterms:modified>
</cp:coreProperties>
</file>