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4" w:rsidRDefault="00474723">
      <w:pPr>
        <w:shd w:val="clear" w:color="auto" w:fill="FFFFFF"/>
        <w:spacing w:before="96" w:line="317" w:lineRule="exact"/>
        <w:ind w:left="1651" w:right="499" w:hanging="89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администрации </w:t>
      </w:r>
      <w:r w:rsidR="00DC36F1">
        <w:rPr>
          <w:rFonts w:ascii="Times New Roman" w:eastAsia="Times New Roman" w:hAnsi="Times New Roman" w:cs="Times New Roman"/>
          <w:sz w:val="28"/>
          <w:szCs w:val="28"/>
        </w:rPr>
        <w:t>МО «Боханский район»</w:t>
      </w:r>
    </w:p>
    <w:p w:rsidR="007F16D4" w:rsidRPr="00B348C7" w:rsidRDefault="00474723">
      <w:pPr>
        <w:shd w:val="clear" w:color="auto" w:fill="FFFFFF"/>
        <w:spacing w:before="163" w:line="226" w:lineRule="exact"/>
        <w:ind w:left="5"/>
        <w:rPr>
          <w:sz w:val="28"/>
          <w:szCs w:val="28"/>
        </w:rPr>
      </w:pPr>
      <w:r w:rsidRPr="00B348C7">
        <w:rPr>
          <w:rFonts w:ascii="Times New Roman" w:hAnsi="Times New Roman" w:cs="Times New Roman"/>
          <w:i/>
          <w:iCs/>
          <w:sz w:val="28"/>
          <w:szCs w:val="28"/>
        </w:rPr>
        <w:t xml:space="preserve">669311, </w:t>
      </w:r>
      <w:r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п. Бохан, ул.Ленина, 83. Тел. </w:t>
      </w:r>
      <w:r w:rsidR="00283850"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25-9-09</w:t>
      </w:r>
    </w:p>
    <w:p w:rsidR="007F16D4" w:rsidRPr="00B348C7" w:rsidRDefault="00E17FB8">
      <w:pPr>
        <w:shd w:val="clear" w:color="auto" w:fill="FFFFFF"/>
        <w:spacing w:line="226" w:lineRule="exact"/>
        <w:ind w:left="10"/>
        <w:rPr>
          <w:sz w:val="28"/>
          <w:szCs w:val="28"/>
        </w:rPr>
      </w:pPr>
      <w:r w:rsidRPr="00B348C7">
        <w:rPr>
          <w:rFonts w:ascii="Times New Roman" w:hAnsi="Times New Roman" w:cs="Times New Roman"/>
          <w:i/>
          <w:iCs/>
          <w:sz w:val="28"/>
          <w:szCs w:val="28"/>
        </w:rPr>
        <w:t>93</w:t>
      </w:r>
      <w:r w:rsidR="00474723" w:rsidRPr="00B34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фф., 1319</w:t>
      </w:r>
      <w:r w:rsidR="00474723"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1 ед. хр.,в том. числе:</w:t>
      </w:r>
      <w:r w:rsidR="00DC36F1"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13191 ед. хр.,управленческой документации  1929- 2008 гг.,</w:t>
      </w:r>
    </w:p>
    <w:p w:rsidR="007F16D4" w:rsidRPr="00B348C7" w:rsidRDefault="00E17FB8">
      <w:pPr>
        <w:shd w:val="clear" w:color="auto" w:fill="FFFFFF"/>
        <w:spacing w:line="226" w:lineRule="exact"/>
        <w:ind w:left="19"/>
        <w:rPr>
          <w:sz w:val="28"/>
          <w:szCs w:val="28"/>
        </w:rPr>
      </w:pPr>
      <w:r w:rsidRPr="00B348C7">
        <w:rPr>
          <w:rFonts w:ascii="Times New Roman" w:hAnsi="Times New Roman" w:cs="Times New Roman"/>
          <w:i/>
          <w:iCs/>
          <w:sz w:val="28"/>
          <w:szCs w:val="28"/>
        </w:rPr>
        <w:t>325</w:t>
      </w:r>
      <w:r w:rsidR="00474723" w:rsidRPr="00B34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723"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ед. хр. научно-технической документации, 1952 1961 гг.;</w:t>
      </w:r>
    </w:p>
    <w:p w:rsidR="007F16D4" w:rsidRPr="00B348C7" w:rsidRDefault="00DC36F1">
      <w:pPr>
        <w:shd w:val="clear" w:color="auto" w:fill="FFFFFF"/>
        <w:spacing w:line="226" w:lineRule="exact"/>
        <w:ind w:left="1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48C7">
        <w:rPr>
          <w:rFonts w:ascii="Times New Roman" w:hAnsi="Times New Roman" w:cs="Times New Roman"/>
          <w:i/>
          <w:iCs/>
          <w:sz w:val="28"/>
          <w:szCs w:val="28"/>
        </w:rPr>
        <w:t>3651</w:t>
      </w:r>
      <w:r w:rsidR="00474723" w:rsidRPr="00B34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4723"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ед. х</w:t>
      </w:r>
      <w:r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р. по личному составу, 1931-2008</w:t>
      </w:r>
      <w:r w:rsidR="00474723"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гг</w:t>
      </w:r>
      <w:r w:rsidRPr="00B348C7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C36F1" w:rsidRPr="00B348C7" w:rsidRDefault="00DC36F1">
      <w:pPr>
        <w:shd w:val="clear" w:color="auto" w:fill="FFFFFF"/>
        <w:spacing w:line="226" w:lineRule="exact"/>
        <w:ind w:left="14"/>
        <w:rPr>
          <w:rFonts w:ascii="Times New Roman" w:hAnsi="Times New Roman" w:cs="Times New Roman"/>
          <w:i/>
          <w:iCs/>
          <w:sz w:val="28"/>
          <w:szCs w:val="28"/>
        </w:rPr>
      </w:pPr>
      <w:r w:rsidRPr="00B348C7">
        <w:rPr>
          <w:rFonts w:ascii="Times New Roman" w:hAnsi="Times New Roman" w:cs="Times New Roman"/>
          <w:i/>
          <w:iCs/>
          <w:sz w:val="28"/>
          <w:szCs w:val="28"/>
        </w:rPr>
        <w:t>8 ед.хр. личного происхождения;</w:t>
      </w:r>
    </w:p>
    <w:p w:rsidR="00DC36F1" w:rsidRPr="00B348C7" w:rsidRDefault="00DC36F1">
      <w:pPr>
        <w:shd w:val="clear" w:color="auto" w:fill="FFFFFF"/>
        <w:spacing w:line="226" w:lineRule="exact"/>
        <w:ind w:left="14"/>
        <w:rPr>
          <w:sz w:val="28"/>
          <w:szCs w:val="28"/>
        </w:rPr>
      </w:pPr>
      <w:r w:rsidRPr="00B348C7">
        <w:rPr>
          <w:rFonts w:ascii="Times New Roman" w:hAnsi="Times New Roman" w:cs="Times New Roman"/>
          <w:i/>
          <w:iCs/>
          <w:sz w:val="28"/>
          <w:szCs w:val="28"/>
        </w:rPr>
        <w:t>16 ед. хр. фотодокументы</w:t>
      </w:r>
      <w:r w:rsidR="00B34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F16D4" w:rsidRPr="00B348C7" w:rsidRDefault="00474723">
      <w:pPr>
        <w:shd w:val="clear" w:color="auto" w:fill="FFFFFF"/>
        <w:spacing w:before="206" w:line="230" w:lineRule="exact"/>
        <w:ind w:left="19" w:right="10" w:firstLine="653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Боханский районный архив образован в 1937 г., с 1992 г. он преобразован в архивный отдел администрации Боханского района.</w:t>
      </w:r>
    </w:p>
    <w:p w:rsidR="007F16D4" w:rsidRPr="00B348C7" w:rsidRDefault="00474723">
      <w:pPr>
        <w:shd w:val="clear" w:color="auto" w:fill="FFFFFF"/>
        <w:spacing w:before="226" w:line="226" w:lineRule="exact"/>
        <w:ind w:left="24" w:firstLine="653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Фонды Боханского районного, Боханского поселкового, сельских Советов народных депутатов и их исполнительных ко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митетов, районной Думы, районной, поселковой, сельских ад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министраций содержат сведения о социально-экономическом развитии района, административно-территориальном устрой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стве, реформировании органов власти, становлении местного самоуправления. Среди наиболее ранних документов - списки</w:t>
      </w:r>
    </w:p>
    <w:p w:rsidR="00B348C7" w:rsidRPr="00B348C7" w:rsidRDefault="00B348C7" w:rsidP="00B348C7">
      <w:pPr>
        <w:shd w:val="clear" w:color="auto" w:fill="FFFFFF"/>
        <w:spacing w:line="226" w:lineRule="exact"/>
        <w:ind w:right="29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граждан, лишенных избирательных прав, жалобы на исключе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ние из колхозов, дела раскулаченных.</w:t>
      </w:r>
    </w:p>
    <w:p w:rsidR="00B348C7" w:rsidRPr="00B348C7" w:rsidRDefault="00B348C7" w:rsidP="00B348C7">
      <w:pPr>
        <w:shd w:val="clear" w:color="auto" w:fill="FFFFFF"/>
        <w:spacing w:line="226" w:lineRule="exact"/>
        <w:ind w:right="24" w:firstLine="658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Деятельность комитета народного контроля отражена в планах и отчетах о работе комитета, в справках проверок произ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водственной и хозяйственной деятельности, документах по рас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смотрению жалоб и заявлений граждан.</w:t>
      </w:r>
    </w:p>
    <w:p w:rsidR="00B348C7" w:rsidRPr="00B348C7" w:rsidRDefault="00B348C7" w:rsidP="00B348C7">
      <w:pPr>
        <w:shd w:val="clear" w:color="auto" w:fill="FFFFFF"/>
        <w:spacing w:line="226" w:lineRule="exact"/>
        <w:ind w:right="29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Вопросы судебной практики освещены в подлинных при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говорах, определениях и решениях по гражданским делам, от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ложившихся в фонде районного народного суда.</w:t>
      </w:r>
    </w:p>
    <w:p w:rsidR="00B348C7" w:rsidRPr="00B348C7" w:rsidRDefault="00B348C7" w:rsidP="00B348C7">
      <w:pPr>
        <w:shd w:val="clear" w:color="auto" w:fill="FFFFFF"/>
        <w:spacing w:line="226" w:lineRule="exact"/>
        <w:ind w:left="5" w:right="19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Экономическая характеристика района, статистические сведения по развитию отраслей народного хозяйства отражены в фондах плановой комиссии райисполкома, районного отдела статистики.</w:t>
      </w:r>
    </w:p>
    <w:p w:rsidR="00B348C7" w:rsidRPr="00B348C7" w:rsidRDefault="00B348C7" w:rsidP="00B348C7">
      <w:pPr>
        <w:shd w:val="clear" w:color="auto" w:fill="FFFFFF"/>
        <w:spacing w:line="226" w:lineRule="exact"/>
        <w:ind w:left="10" w:right="19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Финансовое состояние района, налоговая политика, орга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низация формирования и исполнения районного бюджета, кон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троль за соблюдением налогового законодательства представле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ны документами финансового отдела администрации района, налоговой инспекции.</w:t>
      </w:r>
    </w:p>
    <w:p w:rsidR="00B348C7" w:rsidRPr="00B348C7" w:rsidRDefault="00B348C7" w:rsidP="00B348C7">
      <w:pPr>
        <w:shd w:val="clear" w:color="auto" w:fill="FFFFFF"/>
        <w:spacing w:line="226" w:lineRule="exact"/>
        <w:ind w:left="14" w:right="14" w:firstLine="672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В фондах учреждений сельского хозяйства имеются све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дения об организации и деятельности колхозов, совхозов, МТС, развитии мясомолочного животноводства, об урожайности сель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скохозяйственных культур, механизации сельского хозяйства.</w:t>
      </w:r>
    </w:p>
    <w:p w:rsidR="00B348C7" w:rsidRPr="00B348C7" w:rsidRDefault="00B348C7" w:rsidP="00B348C7">
      <w:pPr>
        <w:shd w:val="clear" w:color="auto" w:fill="FFFFFF"/>
        <w:spacing w:line="226" w:lineRule="exact"/>
        <w:ind w:left="19" w:right="5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В документах отдела по подготовке зоны водохранили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ща Братской ГЭС содержится информация об организации пере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носа на незатопляемые территории района объектов соцкульт-быта, административных зданий, животноводческих ферм, жи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лых домов, выдаче компенсации жителям затопляемых населен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ных пунктов.</w:t>
      </w:r>
    </w:p>
    <w:p w:rsidR="00B348C7" w:rsidRPr="00B348C7" w:rsidRDefault="00B348C7" w:rsidP="00B348C7">
      <w:pPr>
        <w:shd w:val="clear" w:color="auto" w:fill="FFFFFF"/>
        <w:spacing w:line="226" w:lineRule="exact"/>
        <w:ind w:left="24" w:firstLine="667"/>
        <w:jc w:val="both"/>
        <w:rPr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Состояние и развитие народного образования, формиро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вание сети школьных и дошкольных учреждений, повышение культурного уровня жителей района, уровень лечебно-профилак</w:t>
      </w:r>
      <w:r w:rsidRPr="00B348C7">
        <w:rPr>
          <w:rFonts w:ascii="Times New Roman" w:eastAsia="Times New Roman" w:hAnsi="Times New Roman" w:cs="Times New Roman"/>
          <w:sz w:val="28"/>
          <w:szCs w:val="28"/>
        </w:rPr>
        <w:softHyphen/>
        <w:t>тической помощи, санитарного надзора можно проследить по документам отделов образования, культуры, здравоохранения администрации района.</w:t>
      </w:r>
    </w:p>
    <w:p w:rsidR="00B348C7" w:rsidRDefault="00B348C7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8C7">
        <w:rPr>
          <w:rFonts w:ascii="Times New Roman" w:eastAsia="Times New Roman" w:hAnsi="Times New Roman" w:cs="Times New Roman"/>
          <w:sz w:val="28"/>
          <w:szCs w:val="28"/>
        </w:rPr>
        <w:t>Деятельность райкома профсоюза работников сельского хозяйства представлена протоколами районных конференций, докладами, постановлениями пленумов райкома, отчетами о его работе.</w:t>
      </w:r>
    </w:p>
    <w:p w:rsidR="00B348C7" w:rsidRDefault="00616964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документах личного происхождения, репрессированного ураженца Боханского района  Ихенова </w:t>
      </w:r>
      <w:r w:rsidR="004100AF">
        <w:rPr>
          <w:rFonts w:ascii="Times New Roman" w:eastAsia="Times New Roman" w:hAnsi="Times New Roman" w:cs="Times New Roman"/>
          <w:sz w:val="28"/>
          <w:szCs w:val="28"/>
        </w:rPr>
        <w:t>Афанасия Игнатьевича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4100AF">
        <w:rPr>
          <w:rFonts w:ascii="Times New Roman" w:eastAsia="Times New Roman" w:hAnsi="Times New Roman" w:cs="Times New Roman"/>
          <w:sz w:val="28"/>
          <w:szCs w:val="28"/>
        </w:rPr>
        <w:t>короткой жизни и трудовой деятельности.</w:t>
      </w:r>
    </w:p>
    <w:p w:rsidR="004100AF" w:rsidRDefault="004100AF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Фотодокументы танцевальных коллективов Боханского дома культуры</w:t>
      </w:r>
    </w:p>
    <w:p w:rsidR="00B348C7" w:rsidRDefault="00B348C7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C7" w:rsidRDefault="00B348C7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C7" w:rsidRDefault="00B348C7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8C7" w:rsidRDefault="00B348C7" w:rsidP="00B348C7">
      <w:pPr>
        <w:shd w:val="clear" w:color="auto" w:fill="FFFFFF"/>
        <w:spacing w:before="5" w:line="226" w:lineRule="exact"/>
        <w:ind w:left="2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архивного отдела администрации</w:t>
      </w:r>
    </w:p>
    <w:p w:rsidR="00B348C7" w:rsidRPr="00B348C7" w:rsidRDefault="00B348C7" w:rsidP="00B348C7">
      <w:pPr>
        <w:shd w:val="clear" w:color="auto" w:fill="FFFFFF"/>
        <w:spacing w:before="5" w:line="226" w:lineRule="exact"/>
        <w:ind w:left="24" w:firstLine="66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«Боханский район»                                      А.Н. Каньков</w:t>
      </w:r>
    </w:p>
    <w:p w:rsidR="00B348C7" w:rsidRPr="00B348C7" w:rsidRDefault="00B348C7" w:rsidP="00B348C7">
      <w:pPr>
        <w:spacing w:after="403" w:line="1" w:lineRule="exact"/>
        <w:rPr>
          <w:rFonts w:ascii="Times New Roman" w:hAnsi="Times New Roman" w:cs="Times New Roman"/>
          <w:sz w:val="28"/>
          <w:szCs w:val="28"/>
        </w:rPr>
      </w:pPr>
      <w:r w:rsidRPr="00B348C7">
        <w:rPr>
          <w:rFonts w:ascii="Times New Roman" w:hAnsi="Times New Roman" w:cs="Times New Roman"/>
          <w:sz w:val="28"/>
          <w:szCs w:val="28"/>
        </w:rPr>
        <w:br w:type="column"/>
      </w:r>
    </w:p>
    <w:sectPr w:rsidR="00B348C7" w:rsidRPr="00B348C7" w:rsidSect="00B348C7">
      <w:type w:val="continuous"/>
      <w:pgSz w:w="11909" w:h="16834" w:code="9"/>
      <w:pgMar w:top="1440" w:right="852" w:bottom="72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B7" w:rsidRDefault="00C765B7" w:rsidP="002A3EF0">
      <w:r>
        <w:separator/>
      </w:r>
    </w:p>
  </w:endnote>
  <w:endnote w:type="continuationSeparator" w:id="1">
    <w:p w:rsidR="00C765B7" w:rsidRDefault="00C765B7" w:rsidP="002A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B7" w:rsidRDefault="00C765B7" w:rsidP="002A3EF0">
      <w:r>
        <w:separator/>
      </w:r>
    </w:p>
  </w:footnote>
  <w:footnote w:type="continuationSeparator" w:id="1">
    <w:p w:rsidR="00C765B7" w:rsidRDefault="00C765B7" w:rsidP="002A3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35"/>
    <w:rsid w:val="00283850"/>
    <w:rsid w:val="002A3EF0"/>
    <w:rsid w:val="003F0935"/>
    <w:rsid w:val="004100AF"/>
    <w:rsid w:val="00474723"/>
    <w:rsid w:val="00475174"/>
    <w:rsid w:val="00616964"/>
    <w:rsid w:val="00772CC7"/>
    <w:rsid w:val="007F16D4"/>
    <w:rsid w:val="009205DB"/>
    <w:rsid w:val="00B348C7"/>
    <w:rsid w:val="00C765B7"/>
    <w:rsid w:val="00DC36F1"/>
    <w:rsid w:val="00E1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EF0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3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EF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2DBB-F4EA-4187-B35A-96C4CD8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10</cp:revision>
  <cp:lastPrinted>2014-05-15T02:31:00Z</cp:lastPrinted>
  <dcterms:created xsi:type="dcterms:W3CDTF">2014-05-15T01:37:00Z</dcterms:created>
  <dcterms:modified xsi:type="dcterms:W3CDTF">2014-05-21T07:15:00Z</dcterms:modified>
</cp:coreProperties>
</file>